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71" w:rsidRDefault="0044071F">
      <w:pPr>
        <w:rPr>
          <w:rFonts w:ascii="Arial" w:hAnsi="Arial" w:cs="Arial"/>
          <w:b/>
          <w:color w:val="000000"/>
          <w:sz w:val="48"/>
          <w:szCs w:val="20"/>
        </w:rPr>
      </w:pPr>
      <w:proofErr w:type="spellStart"/>
      <w:r w:rsidRPr="0044071F">
        <w:rPr>
          <w:rFonts w:ascii="Arial" w:hAnsi="Arial" w:cs="Arial"/>
          <w:b/>
          <w:color w:val="000000"/>
          <w:sz w:val="48"/>
          <w:szCs w:val="20"/>
        </w:rPr>
        <w:t>Татарстанда</w:t>
      </w:r>
      <w:proofErr w:type="spellEnd"/>
      <w:r w:rsidRPr="0044071F">
        <w:rPr>
          <w:rFonts w:ascii="Arial" w:hAnsi="Arial" w:cs="Arial"/>
          <w:b/>
          <w:color w:val="000000"/>
          <w:sz w:val="48"/>
          <w:szCs w:val="20"/>
        </w:rPr>
        <w:t xml:space="preserve"> </w:t>
      </w:r>
      <w:proofErr w:type="spellStart"/>
      <w:r w:rsidRPr="0044071F">
        <w:rPr>
          <w:rFonts w:ascii="Arial" w:hAnsi="Arial" w:cs="Arial"/>
          <w:b/>
          <w:color w:val="000000"/>
          <w:sz w:val="48"/>
          <w:szCs w:val="20"/>
        </w:rPr>
        <w:t>үзмәшгульләргә</w:t>
      </w:r>
      <w:proofErr w:type="spellEnd"/>
      <w:r w:rsidRPr="0044071F">
        <w:rPr>
          <w:rFonts w:ascii="Arial" w:hAnsi="Arial" w:cs="Arial"/>
          <w:b/>
          <w:color w:val="000000"/>
          <w:sz w:val="48"/>
          <w:szCs w:val="20"/>
        </w:rPr>
        <w:t xml:space="preserve"> Яңа ел </w:t>
      </w:r>
      <w:proofErr w:type="spellStart"/>
      <w:r w:rsidRPr="0044071F">
        <w:rPr>
          <w:rFonts w:ascii="Arial" w:hAnsi="Arial" w:cs="Arial"/>
          <w:b/>
          <w:color w:val="000000"/>
          <w:sz w:val="48"/>
          <w:szCs w:val="20"/>
        </w:rPr>
        <w:t>ярминкәсендә</w:t>
      </w:r>
      <w:proofErr w:type="spellEnd"/>
      <w:r w:rsidRPr="0044071F">
        <w:rPr>
          <w:rFonts w:ascii="Arial" w:hAnsi="Arial" w:cs="Arial"/>
          <w:b/>
          <w:color w:val="000000"/>
          <w:sz w:val="48"/>
          <w:szCs w:val="20"/>
        </w:rPr>
        <w:t xml:space="preserve"> бушлай сәүдә </w:t>
      </w:r>
      <w:proofErr w:type="spellStart"/>
      <w:r w:rsidRPr="0044071F">
        <w:rPr>
          <w:rFonts w:ascii="Arial" w:hAnsi="Arial" w:cs="Arial"/>
          <w:b/>
          <w:color w:val="000000"/>
          <w:sz w:val="48"/>
          <w:szCs w:val="20"/>
        </w:rPr>
        <w:t>урыннары</w:t>
      </w:r>
      <w:proofErr w:type="spellEnd"/>
      <w:r w:rsidRPr="0044071F">
        <w:rPr>
          <w:rFonts w:ascii="Arial" w:hAnsi="Arial" w:cs="Arial"/>
          <w:b/>
          <w:color w:val="000000"/>
          <w:sz w:val="48"/>
          <w:szCs w:val="20"/>
        </w:rPr>
        <w:t xml:space="preserve"> </w:t>
      </w:r>
      <w:proofErr w:type="spellStart"/>
      <w:r w:rsidRPr="0044071F">
        <w:rPr>
          <w:rFonts w:ascii="Arial" w:hAnsi="Arial" w:cs="Arial"/>
          <w:b/>
          <w:color w:val="000000"/>
          <w:sz w:val="48"/>
          <w:szCs w:val="20"/>
        </w:rPr>
        <w:t>биреләчәк</w:t>
      </w:r>
      <w:proofErr w:type="spellEnd"/>
    </w:p>
    <w:p w:rsidR="0044071F" w:rsidRDefault="0044071F">
      <w:pPr>
        <w:rPr>
          <w:b/>
          <w:sz w:val="52"/>
        </w:rPr>
      </w:pPr>
      <w:r>
        <w:rPr>
          <w:noProof/>
          <w:lang w:eastAsia="ru-RU"/>
        </w:rPr>
        <w:drawing>
          <wp:inline distT="0" distB="0" distL="0" distR="0" wp14:anchorId="546C6574" wp14:editId="5D7CE4E3">
            <wp:extent cx="5940425" cy="3341370"/>
            <wp:effectExtent l="0" t="0" r="3175" b="0"/>
            <wp:docPr id="1" name="Рисунок 1" descr="https://tatarstan.ru/file/news/1301_n226151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tarstan.ru/file/news/1301_n2261514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71F" w:rsidRPr="0044071F" w:rsidRDefault="0044071F" w:rsidP="0044071F">
      <w:pPr>
        <w:spacing w:line="360" w:lineRule="auto"/>
        <w:ind w:firstLine="709"/>
        <w:rPr>
          <w:b/>
          <w:sz w:val="96"/>
        </w:rPr>
      </w:pPr>
      <w:bookmarkStart w:id="0" w:name="_GoBack"/>
      <w:r w:rsidRPr="0044071F">
        <w:rPr>
          <w:rFonts w:ascii="Arial" w:hAnsi="Arial" w:cs="Arial"/>
          <w:color w:val="000000"/>
          <w:sz w:val="28"/>
          <w:szCs w:val="20"/>
        </w:rPr>
        <w:t xml:space="preserve">ТР Икътисад министрлыгы ярдәме белән «минем бизнес» үзәге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бөтен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республикадан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үзмәшгульләргә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Казан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үзәгендә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200дән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артык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бушлай сәүдә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урыны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бирәчәк. «Кече һәм урта эшкуарлык»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илкүләм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проекты буенча «Мин-Татарстан»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һөнәрчелек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продукциясенең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яңа ел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ярминкәсе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22-24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декабрьдә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узачак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. Республика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башкаласында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Яңа ел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бәйрәмнәре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алдыннан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Камал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театры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янында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өч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көнлек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Татарстан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үзмәшгульләре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продукциясе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ярминкәсе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узачак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. Бушлай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җиһазландырылган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сәүдә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урыннарында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бөтен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республикадан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үзмәшгульләр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ярминкә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кунакларына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татлы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бәйрәм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бүләкләре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, шоколад, милли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колоритлы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бизәнү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әйберләре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һәм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киемнәр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,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көндәлекләр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,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открыткалар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һәм башка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күп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нәрсәләр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тәкъдим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итәчәк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.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Республиканың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Төбәк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үзенчәлеген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чагылдырган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үзмәшгуль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продукциясен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алга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сөрү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өчен, Татарстан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Хөкүмәте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һәм Татарстан Республикасы Икътисад министрлыгы ел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саен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«Мин-</w:t>
      </w:r>
      <w:proofErr w:type="spellStart"/>
      <w:proofErr w:type="gramStart"/>
      <w:r w:rsidRPr="0044071F">
        <w:rPr>
          <w:rFonts w:ascii="Arial" w:hAnsi="Arial" w:cs="Arial"/>
          <w:color w:val="000000"/>
          <w:sz w:val="28"/>
          <w:szCs w:val="20"/>
        </w:rPr>
        <w:t>Татарстан»бренды</w:t>
      </w:r>
      <w:proofErr w:type="spellEnd"/>
      <w:proofErr w:type="gram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астында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масштаблы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ярминкәләр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үткәрә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.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Мондый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r w:rsidRPr="0044071F">
        <w:rPr>
          <w:rFonts w:ascii="Arial" w:hAnsi="Arial" w:cs="Arial"/>
          <w:color w:val="000000"/>
          <w:sz w:val="28"/>
          <w:szCs w:val="20"/>
        </w:rPr>
        <w:lastRenderedPageBreak/>
        <w:t xml:space="preserve">формат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үзмәшгульләргә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үзләре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һәм үз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эшләре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турында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сөйләргә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, яңа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клиентлар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һәм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фикердәшләр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табарга</w:t>
      </w:r>
      <w:proofErr w:type="spellEnd"/>
      <w:r w:rsidRPr="0044071F">
        <w:rPr>
          <w:rFonts w:ascii="Arial" w:hAnsi="Arial" w:cs="Arial"/>
          <w:color w:val="000000"/>
          <w:sz w:val="28"/>
          <w:szCs w:val="20"/>
        </w:rPr>
        <w:t xml:space="preserve"> ярдәм итә. </w:t>
      </w:r>
      <w:proofErr w:type="spellStart"/>
      <w:r w:rsidRPr="0044071F">
        <w:rPr>
          <w:rFonts w:ascii="Arial" w:hAnsi="Arial" w:cs="Arial"/>
          <w:color w:val="000000"/>
          <w:sz w:val="28"/>
          <w:szCs w:val="20"/>
        </w:rPr>
        <w:t>Катнаш</w:t>
      </w:r>
      <w:bookmarkEnd w:id="0"/>
      <w:proofErr w:type="spellEnd"/>
    </w:p>
    <w:sectPr w:rsidR="0044071F" w:rsidRPr="0044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30"/>
    <w:rsid w:val="0044071F"/>
    <w:rsid w:val="006A0F71"/>
    <w:rsid w:val="009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B8D3"/>
  <w15:chartTrackingRefBased/>
  <w15:docId w15:val="{554794E9-3407-45B8-AA04-DBF04C07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2</cp:revision>
  <dcterms:created xsi:type="dcterms:W3CDTF">2023-12-14T09:06:00Z</dcterms:created>
  <dcterms:modified xsi:type="dcterms:W3CDTF">2023-12-14T09:07:00Z</dcterms:modified>
</cp:coreProperties>
</file>