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184C55" w:rsidP="00184C55">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184C55">
        <w:rPr>
          <w:rFonts w:ascii="Times New Roman" w:eastAsia="Times New Roman" w:hAnsi="Times New Roman" w:cs="Times New Roman"/>
          <w:sz w:val="28"/>
        </w:rPr>
        <w:t>ПРОЕКТ</w:t>
      </w:r>
    </w:p>
    <w:p w:rsidR="00184C55" w:rsidRDefault="00184C55" w:rsidP="00184C55">
      <w:pPr>
        <w:spacing w:after="200" w:line="276" w:lineRule="auto"/>
        <w:ind w:right="-711"/>
        <w:jc w:val="center"/>
        <w:rPr>
          <w:rFonts w:ascii="Times New Roman" w:eastAsia="Times New Roman" w:hAnsi="Times New Roman" w:cs="Times New Roman"/>
          <w:sz w:val="28"/>
        </w:rPr>
      </w:pPr>
    </w:p>
    <w:p w:rsidR="00184C55" w:rsidRPr="00184C55" w:rsidRDefault="00184C55" w:rsidP="00184C55">
      <w:pPr>
        <w:spacing w:after="200" w:line="276" w:lineRule="auto"/>
        <w:ind w:right="-711"/>
        <w:jc w:val="center"/>
        <w:rPr>
          <w:rStyle w:val="a3"/>
          <w:rFonts w:ascii="Times New Roman" w:eastAsia="Times New Roman" w:hAnsi="Times New Roman" w:cs="Times New Roman"/>
          <w:sz w:val="28"/>
          <w:u w:val="none"/>
        </w:rPr>
      </w:pPr>
    </w:p>
    <w:p w:rsidR="000E0036" w:rsidRPr="007A1EBE" w:rsidRDefault="00123BC8" w:rsidP="004729DD">
      <w:pPr>
        <w:spacing w:after="200" w:line="360" w:lineRule="auto"/>
        <w:jc w:val="both"/>
        <w:rPr>
          <w:rFonts w:ascii="Times New Roman" w:eastAsia="Times New Roman" w:hAnsi="Times New Roman" w:cs="Times New Roman"/>
          <w:sz w:val="28"/>
          <w:szCs w:val="28"/>
        </w:rPr>
      </w:pPr>
      <w:r w:rsidRPr="007A1EBE">
        <w:rPr>
          <w:rFonts w:ascii="Times New Roman" w:eastAsia="Times New Roman" w:hAnsi="Times New Roman" w:cs="Times New Roman"/>
          <w:sz w:val="28"/>
          <w:szCs w:val="28"/>
          <w:lang w:val="tt"/>
        </w:rPr>
        <w:t>ПОСТАНОВЛЕНИЕ                                                                                 КАРАР</w:t>
      </w:r>
    </w:p>
    <w:p w:rsidR="002A0B5A" w:rsidRDefault="00123BC8"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2023 елның «</w:t>
      </w:r>
      <w:r w:rsidR="00184C55">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w:t>
      </w:r>
      <w:r w:rsidR="00E201DB" w:rsidRPr="00E201DB">
        <w:rPr>
          <w:rFonts w:ascii="Times New Roman" w:hAnsi="Times New Roman" w:cs="Times New Roman"/>
          <w:sz w:val="28"/>
          <w:szCs w:val="28"/>
          <w:lang w:val="tt"/>
        </w:rPr>
        <w:t>февраленнән</w:t>
      </w:r>
      <w:r w:rsidRPr="00E201DB">
        <w:rPr>
          <w:rFonts w:ascii="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r w:rsidR="00E201DB">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bookmarkStart w:id="0" w:name="_GoBack"/>
      <w:r w:rsidR="00184C55" w:rsidRPr="00184C55">
        <w:rPr>
          <w:rFonts w:ascii="Times New Roman" w:eastAsia="Times New Roman" w:hAnsi="Times New Roman" w:cs="Times New Roman"/>
          <w:sz w:val="28"/>
          <w:szCs w:val="28"/>
          <w:lang w:val="tt"/>
        </w:rPr>
        <w:t>____</w:t>
      </w:r>
      <w:bookmarkEnd w:id="0"/>
    </w:p>
    <w:p w:rsidR="00E55331" w:rsidRDefault="00E55331" w:rsidP="00E55331">
      <w:pPr>
        <w:spacing w:after="0" w:line="240" w:lineRule="auto"/>
        <w:jc w:val="center"/>
        <w:rPr>
          <w:rFonts w:ascii="Times New Roman" w:hAnsi="Times New Roman" w:cs="Times New Roman"/>
          <w:sz w:val="28"/>
          <w:szCs w:val="28"/>
        </w:rPr>
      </w:pPr>
    </w:p>
    <w:p w:rsidR="00123BC8" w:rsidRDefault="00123BC8" w:rsidP="00E55331">
      <w:pPr>
        <w:spacing w:after="0" w:line="240" w:lineRule="auto"/>
        <w:jc w:val="center"/>
        <w:rPr>
          <w:rFonts w:ascii="Times New Roman" w:hAnsi="Times New Roman" w:cs="Times New Roman"/>
          <w:sz w:val="28"/>
          <w:szCs w:val="28"/>
          <w:lang w:val="tt"/>
        </w:rPr>
      </w:pPr>
      <w:r w:rsidRPr="00E55331">
        <w:rPr>
          <w:rFonts w:ascii="Times New Roman" w:hAnsi="Times New Roman" w:cs="Times New Roman"/>
          <w:sz w:val="28"/>
          <w:szCs w:val="28"/>
          <w:lang w:val="tt"/>
        </w:rPr>
        <w:t>Җирле салымнар</w:t>
      </w:r>
      <w:r>
        <w:rPr>
          <w:rFonts w:ascii="Times New Roman" w:hAnsi="Times New Roman" w:cs="Times New Roman"/>
          <w:sz w:val="28"/>
          <w:szCs w:val="28"/>
          <w:lang w:val="tt"/>
        </w:rPr>
        <w:t xml:space="preserve"> һәм җыемнар буенча недоимка,</w:t>
      </w:r>
      <w:r w:rsidRPr="00E55331">
        <w:rPr>
          <w:rFonts w:ascii="Times New Roman" w:hAnsi="Times New Roman" w:cs="Times New Roman"/>
          <w:sz w:val="28"/>
          <w:szCs w:val="28"/>
          <w:lang w:val="tt"/>
        </w:rPr>
        <w:t xml:space="preserve"> пенялар һәм штрафлар буенча бурыч түләтүгә һәм исәптән чыгаруга ышанычсыз дип </w:t>
      </w:r>
    </w:p>
    <w:p w:rsidR="00E55331" w:rsidRPr="002F5C08" w:rsidRDefault="00123BC8" w:rsidP="00E55331">
      <w:pPr>
        <w:spacing w:after="0" w:line="240" w:lineRule="auto"/>
        <w:jc w:val="center"/>
        <w:rPr>
          <w:rFonts w:ascii="Times New Roman" w:hAnsi="Times New Roman" w:cs="Times New Roman"/>
          <w:sz w:val="28"/>
          <w:szCs w:val="28"/>
          <w:lang w:val="tt"/>
        </w:rPr>
      </w:pPr>
      <w:r w:rsidRPr="00E55331">
        <w:rPr>
          <w:rFonts w:ascii="Times New Roman" w:hAnsi="Times New Roman" w:cs="Times New Roman"/>
          <w:sz w:val="28"/>
          <w:szCs w:val="28"/>
          <w:lang w:val="tt"/>
        </w:rPr>
        <w:t>тану тәртибе турында</w:t>
      </w:r>
    </w:p>
    <w:p w:rsidR="00E55331" w:rsidRPr="002F5C08" w:rsidRDefault="00E55331" w:rsidP="00123BC8">
      <w:pPr>
        <w:spacing w:after="0" w:line="240" w:lineRule="auto"/>
        <w:jc w:val="center"/>
        <w:rPr>
          <w:rFonts w:ascii="Times New Roman" w:hAnsi="Times New Roman" w:cs="Times New Roman"/>
          <w:sz w:val="28"/>
          <w:szCs w:val="28"/>
          <w:lang w:val="tt"/>
        </w:rPr>
      </w:pPr>
    </w:p>
    <w:p w:rsidR="00E55331" w:rsidRPr="002F5C08" w:rsidRDefault="00E55331" w:rsidP="00E55331">
      <w:pPr>
        <w:spacing w:after="0" w:line="240" w:lineRule="auto"/>
        <w:jc w:val="both"/>
        <w:rPr>
          <w:rFonts w:ascii="Times New Roman" w:hAnsi="Times New Roman" w:cs="Times New Roman"/>
          <w:sz w:val="28"/>
          <w:szCs w:val="28"/>
          <w:lang w:val="tt"/>
        </w:rPr>
      </w:pPr>
    </w:p>
    <w:p w:rsidR="00E55331" w:rsidRPr="002F5C08" w:rsidRDefault="00123BC8" w:rsidP="00E55331">
      <w:pPr>
        <w:spacing w:after="0" w:line="360" w:lineRule="auto"/>
        <w:ind w:firstLine="567"/>
        <w:jc w:val="both"/>
        <w:rPr>
          <w:rFonts w:ascii="Times New Roman" w:hAnsi="Times New Roman" w:cs="Times New Roman"/>
          <w:b/>
          <w:sz w:val="28"/>
          <w:szCs w:val="28"/>
          <w:lang w:val="tt"/>
        </w:rPr>
      </w:pPr>
      <w:r>
        <w:rPr>
          <w:rFonts w:ascii="Times New Roman" w:hAnsi="Times New Roman" w:cs="Times New Roman"/>
          <w:sz w:val="28"/>
          <w:szCs w:val="28"/>
          <w:lang w:val="tt"/>
        </w:rPr>
        <w:t>Россия Федерациясе Салым кодексының 59 статьясы һәм Татарстан Республикасы Министрлар Кабинетының 2009 елның 02 февралендәге 57 номерлы «Региональ салымнар һәм җыемнар буенча недоимка һәм штрафлар буенча недоимканы һәм бурычны түләтүгә ышанычсыз дип тану тәртибе турында» Татарстан Республикасы Министрлар Кабинетының 2001елның 04 сентябрендәге 612 номерлы карарына үзгәрешләр кертү турында» карары нигезендә, Татарстан Республикасы Яңа Чишмә муниципаль районы Башкарма комитеты карар бирә:</w:t>
      </w:r>
    </w:p>
    <w:p w:rsidR="00E55331" w:rsidRPr="002F5C08" w:rsidRDefault="00123BC8" w:rsidP="00E55331">
      <w:pPr>
        <w:spacing w:after="0" w:line="360" w:lineRule="auto"/>
        <w:ind w:firstLine="567"/>
        <w:jc w:val="both"/>
        <w:rPr>
          <w:rFonts w:ascii="Times New Roman" w:hAnsi="Times New Roman" w:cs="Times New Roman"/>
          <w:b/>
          <w:sz w:val="28"/>
          <w:szCs w:val="28"/>
          <w:lang w:val="tt"/>
        </w:rPr>
      </w:pPr>
      <w:r>
        <w:rPr>
          <w:rFonts w:ascii="Times New Roman" w:hAnsi="Times New Roman" w:cs="Times New Roman"/>
          <w:sz w:val="28"/>
          <w:szCs w:val="28"/>
          <w:lang w:val="tt"/>
        </w:rPr>
        <w:t>1.Недоимка һәм җирле салымнар һәм җыемнар буенча пенялар һәм штрафлар буенча бурыч (алга таба - бурыч) түләтүгә һәм аларны исәптән чыгаруга ышанычсыз дип танылуны түбәндәге очракларда билгеләргә:</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а) Россия Федерациясе законнары нигезендә оешма бетерелгәндә;</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 «Бөлгенлек (банкротлык) турында» Федераль закон нигезендә шәхси эшмәкәрнең банкрот дип танылуы - бурычлының мөлкәте җитмәү сәбәпле түләнмәгән бурыч өлешендә;</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в) үлем яисә суд тарафыннан физик затны үлгән дип белдергәндә - барлык салымнар һәм җыемнар буенча, ә мөлкәти салымнар өлешендә - аның нәселдәнлек мөлкәте бәясеннән артыграк күләмдә, йә мирас дәүләткә күчкән очракта.</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2. Салым түләүчене бурыч түләтүгә һәм исәптән чыгаруга ышанычсыз дип тану турында карар түбәндәге документлар булганда кабул ителә:</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а) юридик затны юкка чыгару турында юридик затларның бердәм дәүләт реестрыннан өземтә;</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 тиешле арбитраж судының герб мөһере белән таныкланган конкурс производствосын (бурычлыны банкрот дип таныган очракта) тәмамлау турында арбитраж суд билгеләмәсе күчермәсе;</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в) шәхеснең үлеме турындагы таныклыкның күчермәсе яки шәхесне үлгән дип игълан итү турындагы суд карарының күчермәсе;</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г) үлгән яки суд тарафыннан үлгән дип игълан ителгән физик затның нәселдәнлек мөлкәтенең дәүләткә күчүен раслаучы документ;</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д) Татарстан Республикасы буенча 12 нче Федераль салым хезмәте районара инспекциясе тарафыннан билгеләнә торган башка документлар.</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3. 2009 елның 1 гыйнварына барлыкка килгән һәм 2020 елның 1 гыйнварына түләнмәгән җирле салымнар, җыемнар, башка мәҗбүри түләүләр, штрафлар, шулай ук аларга исәпләнгән пенялар буенча бурычлар түләтүгә ышанычсыз дип танылалар һәм исәптән төшереп калдырылалар.</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Күрсәтелгән бурычны түләтүгә һәм исәптән чыгаруга ышанычсыз дип тану турындагы карар Федераль салым хезмәтенең Татарстан Республикасы буенча 12 нче районара инспекцияседән бурычның барлыкка килү сроклары һәм күләме турында белешмәләр булганда кабул ителә.</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4. Җирле салымнар һәм җыемнар буенча недоимканы һәм бурычларны түләтүгә һәм исәптән чыгаруга ышанычсыз дип тану турында карар кабул итү тәртибе Федераль салым хезмәтенең Татарстан Республикасы буенча 12 нче районара инспекциясе тарафыннан билгеләнә.</w:t>
      </w:r>
    </w:p>
    <w:p w:rsidR="00E55331"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5. Федераль салым хезмәтенең Татарстан Республикасы буенча 12 нче районара инспекциясенә Татарстан Республикасы Яңа Чишмә муниципаль районының Финанс-бюджет палатасына белән килештерелгән тәртиптә һәм срокларда Татарстан Республикасы Яңа Чишмә муниципаль районының Финанс-бюджет палатасына салым органының бурычны түләтүгә ышанычсыз дип тану һәм исәптән чыгаруга бәйле эшчәнлеге турында мәгълүмат тапшырырга.</w:t>
      </w:r>
    </w:p>
    <w:p w:rsidR="00E55331" w:rsidRDefault="00123BC8" w:rsidP="00E55331">
      <w:pPr>
        <w:spacing w:after="0" w:line="360" w:lineRule="auto"/>
        <w:ind w:firstLine="567"/>
        <w:jc w:val="both"/>
        <w:rPr>
          <w:rFonts w:ascii="Times New Roman" w:hAnsi="Times New Roman" w:cs="Times New Roman"/>
          <w:sz w:val="28"/>
          <w:szCs w:val="28"/>
        </w:rPr>
      </w:pPr>
      <w:r w:rsidRPr="00822027">
        <w:rPr>
          <w:rFonts w:ascii="Times New Roman" w:hAnsi="Times New Roman" w:cs="Times New Roman"/>
          <w:sz w:val="28"/>
          <w:szCs w:val="28"/>
          <w:lang w:val="tt"/>
        </w:rPr>
        <w:lastRenderedPageBreak/>
        <w:t>6. «Җирле салымнар һәм җыемнар буенча недоимка һәм штрафлар буенча бурычны түләтүгә һәм исәптән чыгаруга ышанычсыз дип тану тәртибе турында» Татарстан Республикасы Яңа Чишмә муниципаль районы Башкарма комитетының 2009 елның 07 мартындагы 25 номерлы карарын үз көчен югалткан дип танырга.</w:t>
      </w:r>
    </w:p>
    <w:p w:rsidR="00822027" w:rsidRDefault="00123BC8" w:rsidP="00E553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7. Татарстан Республикасы Яңа Чишмә муниципаль районы Башкарма комитетының «Җирле салымнар һәм җыемнар буенча недоимканы һәм штрафларны түләтүгә һәм аларны юкка чыгаруга ышанычсыз дип тану тәртибе турында» 2022 елның 29 декабрендәге 379 номерлы карарын гамәлдән чыгарырга.</w:t>
      </w:r>
    </w:p>
    <w:p w:rsidR="00E55331" w:rsidRDefault="00123BC8" w:rsidP="008220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8.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7269E7" w:rsidRPr="00557ADF" w:rsidRDefault="007269E7" w:rsidP="00557ADF">
      <w:pPr>
        <w:tabs>
          <w:tab w:val="left" w:pos="0"/>
        </w:tabs>
        <w:spacing w:after="0" w:line="360" w:lineRule="auto"/>
        <w:ind w:firstLine="567"/>
        <w:jc w:val="both"/>
        <w:rPr>
          <w:rFonts w:ascii="Times New Roman" w:hAnsi="Times New Roman" w:cs="Times New Roman"/>
          <w:sz w:val="28"/>
          <w:szCs w:val="28"/>
        </w:rPr>
      </w:pPr>
    </w:p>
    <w:p w:rsidR="005624C0" w:rsidRPr="00C1660F" w:rsidRDefault="005624C0" w:rsidP="00FC7ED7">
      <w:pPr>
        <w:spacing w:after="0" w:line="360" w:lineRule="auto"/>
        <w:jc w:val="both"/>
        <w:rPr>
          <w:rFonts w:ascii="Times New Roman" w:hAnsi="Times New Roman" w:cs="Times New Roman"/>
          <w:sz w:val="28"/>
          <w:szCs w:val="28"/>
        </w:rPr>
      </w:pPr>
    </w:p>
    <w:p w:rsidR="00E201DB" w:rsidRPr="00E201DB" w:rsidRDefault="00E201DB" w:rsidP="00E201DB">
      <w:pPr>
        <w:spacing w:after="0" w:line="360" w:lineRule="auto"/>
        <w:jc w:val="both"/>
        <w:rPr>
          <w:rFonts w:ascii="Times New Roman" w:hAnsi="Times New Roman" w:cs="Times New Roman"/>
          <w:sz w:val="28"/>
          <w:szCs w:val="28"/>
          <w:lang w:val="tt"/>
        </w:rPr>
      </w:pPr>
      <w:r w:rsidRPr="00E201DB">
        <w:rPr>
          <w:rFonts w:ascii="Times New Roman" w:hAnsi="Times New Roman" w:cs="Times New Roman"/>
          <w:sz w:val="28"/>
          <w:szCs w:val="28"/>
          <w:lang w:val="tt"/>
        </w:rPr>
        <w:t xml:space="preserve">Җитәкче                                                                                                   Р.Р. Фасахов </w:t>
      </w:r>
    </w:p>
    <w:p w:rsidR="005624C0" w:rsidRDefault="00123BC8"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sectPr w:rsidR="005624C0" w:rsidSect="009229F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A8B"/>
    <w:multiLevelType w:val="hybridMultilevel"/>
    <w:tmpl w:val="FE64CB44"/>
    <w:lvl w:ilvl="0" w:tplc="B3BA8442">
      <w:start w:val="1"/>
      <w:numFmt w:val="decimal"/>
      <w:lvlText w:val="%1."/>
      <w:lvlJc w:val="left"/>
      <w:pPr>
        <w:ind w:left="1248" w:hanging="397"/>
      </w:pPr>
      <w:rPr>
        <w:rFonts w:hint="default"/>
        <w:color w:val="auto"/>
      </w:rPr>
    </w:lvl>
    <w:lvl w:ilvl="1" w:tplc="652CD9BC" w:tentative="1">
      <w:start w:val="1"/>
      <w:numFmt w:val="lowerLetter"/>
      <w:lvlText w:val="%2."/>
      <w:lvlJc w:val="left"/>
      <w:pPr>
        <w:ind w:left="1931" w:hanging="360"/>
      </w:pPr>
    </w:lvl>
    <w:lvl w:ilvl="2" w:tplc="9B58F968" w:tentative="1">
      <w:start w:val="1"/>
      <w:numFmt w:val="lowerRoman"/>
      <w:lvlText w:val="%3."/>
      <w:lvlJc w:val="right"/>
      <w:pPr>
        <w:ind w:left="2651" w:hanging="180"/>
      </w:pPr>
    </w:lvl>
    <w:lvl w:ilvl="3" w:tplc="A4085180" w:tentative="1">
      <w:start w:val="1"/>
      <w:numFmt w:val="decimal"/>
      <w:lvlText w:val="%4."/>
      <w:lvlJc w:val="left"/>
      <w:pPr>
        <w:ind w:left="3371" w:hanging="360"/>
      </w:pPr>
    </w:lvl>
    <w:lvl w:ilvl="4" w:tplc="09B23800" w:tentative="1">
      <w:start w:val="1"/>
      <w:numFmt w:val="lowerLetter"/>
      <w:lvlText w:val="%5."/>
      <w:lvlJc w:val="left"/>
      <w:pPr>
        <w:ind w:left="4091" w:hanging="360"/>
      </w:pPr>
    </w:lvl>
    <w:lvl w:ilvl="5" w:tplc="C5D03EB6" w:tentative="1">
      <w:start w:val="1"/>
      <w:numFmt w:val="lowerRoman"/>
      <w:lvlText w:val="%6."/>
      <w:lvlJc w:val="right"/>
      <w:pPr>
        <w:ind w:left="4811" w:hanging="180"/>
      </w:pPr>
    </w:lvl>
    <w:lvl w:ilvl="6" w:tplc="3844E9A6" w:tentative="1">
      <w:start w:val="1"/>
      <w:numFmt w:val="decimal"/>
      <w:lvlText w:val="%7."/>
      <w:lvlJc w:val="left"/>
      <w:pPr>
        <w:ind w:left="5531" w:hanging="360"/>
      </w:pPr>
    </w:lvl>
    <w:lvl w:ilvl="7" w:tplc="4870669C" w:tentative="1">
      <w:start w:val="1"/>
      <w:numFmt w:val="lowerLetter"/>
      <w:lvlText w:val="%8."/>
      <w:lvlJc w:val="left"/>
      <w:pPr>
        <w:ind w:left="6251" w:hanging="360"/>
      </w:pPr>
    </w:lvl>
    <w:lvl w:ilvl="8" w:tplc="E8A4590E" w:tentative="1">
      <w:start w:val="1"/>
      <w:numFmt w:val="lowerRoman"/>
      <w:lvlText w:val="%9."/>
      <w:lvlJc w:val="right"/>
      <w:pPr>
        <w:ind w:left="6971" w:hanging="180"/>
      </w:pPr>
    </w:lvl>
  </w:abstractNum>
  <w:abstractNum w:abstractNumId="1" w15:restartNumberingAfterBreak="0">
    <w:nsid w:val="15D410D9"/>
    <w:multiLevelType w:val="hybridMultilevel"/>
    <w:tmpl w:val="C3228054"/>
    <w:lvl w:ilvl="0" w:tplc="02AE2DD8">
      <w:start w:val="1"/>
      <w:numFmt w:val="decimal"/>
      <w:lvlText w:val="%1."/>
      <w:lvlJc w:val="left"/>
      <w:pPr>
        <w:ind w:left="1080" w:hanging="360"/>
      </w:pPr>
    </w:lvl>
    <w:lvl w:ilvl="1" w:tplc="3AC28EF8">
      <w:start w:val="1"/>
      <w:numFmt w:val="lowerLetter"/>
      <w:lvlText w:val="%2."/>
      <w:lvlJc w:val="left"/>
      <w:pPr>
        <w:ind w:left="1800" w:hanging="360"/>
      </w:pPr>
    </w:lvl>
    <w:lvl w:ilvl="2" w:tplc="3AE4AAF6">
      <w:start w:val="1"/>
      <w:numFmt w:val="lowerRoman"/>
      <w:lvlText w:val="%3."/>
      <w:lvlJc w:val="right"/>
      <w:pPr>
        <w:ind w:left="2520" w:hanging="180"/>
      </w:pPr>
    </w:lvl>
    <w:lvl w:ilvl="3" w:tplc="0E1A4E58">
      <w:start w:val="1"/>
      <w:numFmt w:val="decimal"/>
      <w:lvlText w:val="%4."/>
      <w:lvlJc w:val="left"/>
      <w:pPr>
        <w:ind w:left="3240" w:hanging="360"/>
      </w:pPr>
    </w:lvl>
    <w:lvl w:ilvl="4" w:tplc="1A0C7C84">
      <w:start w:val="1"/>
      <w:numFmt w:val="lowerLetter"/>
      <w:lvlText w:val="%5."/>
      <w:lvlJc w:val="left"/>
      <w:pPr>
        <w:ind w:left="3960" w:hanging="360"/>
      </w:pPr>
    </w:lvl>
    <w:lvl w:ilvl="5" w:tplc="64E28A38">
      <w:start w:val="1"/>
      <w:numFmt w:val="lowerRoman"/>
      <w:lvlText w:val="%6."/>
      <w:lvlJc w:val="right"/>
      <w:pPr>
        <w:ind w:left="4680" w:hanging="180"/>
      </w:pPr>
    </w:lvl>
    <w:lvl w:ilvl="6" w:tplc="037E3AD8">
      <w:start w:val="1"/>
      <w:numFmt w:val="decimal"/>
      <w:lvlText w:val="%7."/>
      <w:lvlJc w:val="left"/>
      <w:pPr>
        <w:ind w:left="5400" w:hanging="360"/>
      </w:pPr>
    </w:lvl>
    <w:lvl w:ilvl="7" w:tplc="C4A6C41A">
      <w:start w:val="1"/>
      <w:numFmt w:val="lowerLetter"/>
      <w:lvlText w:val="%8."/>
      <w:lvlJc w:val="left"/>
      <w:pPr>
        <w:ind w:left="6120" w:hanging="360"/>
      </w:pPr>
    </w:lvl>
    <w:lvl w:ilvl="8" w:tplc="934A27D0">
      <w:start w:val="1"/>
      <w:numFmt w:val="lowerRoman"/>
      <w:lvlText w:val="%9."/>
      <w:lvlJc w:val="right"/>
      <w:pPr>
        <w:ind w:left="6840" w:hanging="180"/>
      </w:pPr>
    </w:lvl>
  </w:abstractNum>
  <w:abstractNum w:abstractNumId="2" w15:restartNumberingAfterBreak="0">
    <w:nsid w:val="1C230E4A"/>
    <w:multiLevelType w:val="hybridMultilevel"/>
    <w:tmpl w:val="069CF28C"/>
    <w:lvl w:ilvl="0" w:tplc="F7FE5CD2">
      <w:start w:val="1"/>
      <w:numFmt w:val="decimal"/>
      <w:lvlText w:val="%1."/>
      <w:lvlJc w:val="left"/>
      <w:pPr>
        <w:ind w:left="1625" w:hanging="915"/>
      </w:pPr>
      <w:rPr>
        <w:rFonts w:ascii="Times New Roman" w:eastAsia="Times New Roman" w:hAnsi="Times New Roman" w:cs="Times New Roman"/>
      </w:rPr>
    </w:lvl>
    <w:lvl w:ilvl="1" w:tplc="69B23242">
      <w:start w:val="1"/>
      <w:numFmt w:val="lowerLetter"/>
      <w:lvlText w:val="%2."/>
      <w:lvlJc w:val="left"/>
      <w:pPr>
        <w:ind w:left="4483" w:hanging="360"/>
      </w:pPr>
    </w:lvl>
    <w:lvl w:ilvl="2" w:tplc="96D01474">
      <w:start w:val="1"/>
      <w:numFmt w:val="lowerRoman"/>
      <w:lvlText w:val="%3."/>
      <w:lvlJc w:val="right"/>
      <w:pPr>
        <w:ind w:left="5203" w:hanging="180"/>
      </w:pPr>
    </w:lvl>
    <w:lvl w:ilvl="3" w:tplc="2020E790">
      <w:start w:val="1"/>
      <w:numFmt w:val="decimal"/>
      <w:lvlText w:val="%4."/>
      <w:lvlJc w:val="left"/>
      <w:pPr>
        <w:ind w:left="5923" w:hanging="360"/>
      </w:pPr>
    </w:lvl>
    <w:lvl w:ilvl="4" w:tplc="1E669B2A">
      <w:start w:val="1"/>
      <w:numFmt w:val="lowerLetter"/>
      <w:lvlText w:val="%5."/>
      <w:lvlJc w:val="left"/>
      <w:pPr>
        <w:ind w:left="6643" w:hanging="360"/>
      </w:pPr>
    </w:lvl>
    <w:lvl w:ilvl="5" w:tplc="07D6EA90">
      <w:start w:val="1"/>
      <w:numFmt w:val="lowerRoman"/>
      <w:lvlText w:val="%6."/>
      <w:lvlJc w:val="right"/>
      <w:pPr>
        <w:ind w:left="7363" w:hanging="180"/>
      </w:pPr>
    </w:lvl>
    <w:lvl w:ilvl="6" w:tplc="2584BABE">
      <w:start w:val="1"/>
      <w:numFmt w:val="decimal"/>
      <w:lvlText w:val="%7."/>
      <w:lvlJc w:val="left"/>
      <w:pPr>
        <w:ind w:left="8083" w:hanging="360"/>
      </w:pPr>
    </w:lvl>
    <w:lvl w:ilvl="7" w:tplc="926009F6">
      <w:start w:val="1"/>
      <w:numFmt w:val="lowerLetter"/>
      <w:lvlText w:val="%8."/>
      <w:lvlJc w:val="left"/>
      <w:pPr>
        <w:ind w:left="8803" w:hanging="360"/>
      </w:pPr>
    </w:lvl>
    <w:lvl w:ilvl="8" w:tplc="842E7340">
      <w:start w:val="1"/>
      <w:numFmt w:val="lowerRoman"/>
      <w:lvlText w:val="%9."/>
      <w:lvlJc w:val="right"/>
      <w:pPr>
        <w:ind w:left="9523" w:hanging="180"/>
      </w:pPr>
    </w:lvl>
  </w:abstractNum>
  <w:abstractNum w:abstractNumId="3"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A3639F"/>
    <w:multiLevelType w:val="hybridMultilevel"/>
    <w:tmpl w:val="9992DE7E"/>
    <w:lvl w:ilvl="0" w:tplc="0DAE178A">
      <w:start w:val="1"/>
      <w:numFmt w:val="decimal"/>
      <w:lvlText w:val="%1."/>
      <w:lvlJc w:val="left"/>
      <w:pPr>
        <w:ind w:left="720" w:hanging="360"/>
      </w:pPr>
      <w:rPr>
        <w:rFonts w:eastAsia="Calibri" w:hint="default"/>
        <w:b w:val="0"/>
      </w:rPr>
    </w:lvl>
    <w:lvl w:ilvl="1" w:tplc="53847B88">
      <w:start w:val="1"/>
      <w:numFmt w:val="lowerLetter"/>
      <w:lvlText w:val="%2."/>
      <w:lvlJc w:val="left"/>
      <w:pPr>
        <w:ind w:left="1440" w:hanging="360"/>
      </w:pPr>
    </w:lvl>
    <w:lvl w:ilvl="2" w:tplc="9B8E124E" w:tentative="1">
      <w:start w:val="1"/>
      <w:numFmt w:val="lowerRoman"/>
      <w:lvlText w:val="%3."/>
      <w:lvlJc w:val="right"/>
      <w:pPr>
        <w:ind w:left="2160" w:hanging="180"/>
      </w:pPr>
    </w:lvl>
    <w:lvl w:ilvl="3" w:tplc="A8F41B3E" w:tentative="1">
      <w:start w:val="1"/>
      <w:numFmt w:val="decimal"/>
      <w:lvlText w:val="%4."/>
      <w:lvlJc w:val="left"/>
      <w:pPr>
        <w:ind w:left="2880" w:hanging="360"/>
      </w:pPr>
    </w:lvl>
    <w:lvl w:ilvl="4" w:tplc="82C67D28" w:tentative="1">
      <w:start w:val="1"/>
      <w:numFmt w:val="lowerLetter"/>
      <w:lvlText w:val="%5."/>
      <w:lvlJc w:val="left"/>
      <w:pPr>
        <w:ind w:left="3600" w:hanging="360"/>
      </w:pPr>
    </w:lvl>
    <w:lvl w:ilvl="5" w:tplc="D4380306" w:tentative="1">
      <w:start w:val="1"/>
      <w:numFmt w:val="lowerRoman"/>
      <w:lvlText w:val="%6."/>
      <w:lvlJc w:val="right"/>
      <w:pPr>
        <w:ind w:left="4320" w:hanging="180"/>
      </w:pPr>
    </w:lvl>
    <w:lvl w:ilvl="6" w:tplc="7BDACB1A" w:tentative="1">
      <w:start w:val="1"/>
      <w:numFmt w:val="decimal"/>
      <w:lvlText w:val="%7."/>
      <w:lvlJc w:val="left"/>
      <w:pPr>
        <w:ind w:left="5040" w:hanging="360"/>
      </w:pPr>
    </w:lvl>
    <w:lvl w:ilvl="7" w:tplc="45869048" w:tentative="1">
      <w:start w:val="1"/>
      <w:numFmt w:val="lowerLetter"/>
      <w:lvlText w:val="%8."/>
      <w:lvlJc w:val="left"/>
      <w:pPr>
        <w:ind w:left="5760" w:hanging="360"/>
      </w:pPr>
    </w:lvl>
    <w:lvl w:ilvl="8" w:tplc="939A26C0"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57CD"/>
    <w:rsid w:val="00020E71"/>
    <w:rsid w:val="000312ED"/>
    <w:rsid w:val="00080E73"/>
    <w:rsid w:val="00087250"/>
    <w:rsid w:val="000A375D"/>
    <w:rsid w:val="000B54FA"/>
    <w:rsid w:val="000E0036"/>
    <w:rsid w:val="000F5EC7"/>
    <w:rsid w:val="00103B17"/>
    <w:rsid w:val="00123BC8"/>
    <w:rsid w:val="00175FAC"/>
    <w:rsid w:val="00180DB0"/>
    <w:rsid w:val="00184C55"/>
    <w:rsid w:val="001A0634"/>
    <w:rsid w:val="001A0C71"/>
    <w:rsid w:val="001B4E80"/>
    <w:rsid w:val="001B533C"/>
    <w:rsid w:val="001F6E5B"/>
    <w:rsid w:val="001F7AC9"/>
    <w:rsid w:val="0021006C"/>
    <w:rsid w:val="00211EB7"/>
    <w:rsid w:val="00213784"/>
    <w:rsid w:val="002419FA"/>
    <w:rsid w:val="002568AE"/>
    <w:rsid w:val="0029715A"/>
    <w:rsid w:val="002A0B5A"/>
    <w:rsid w:val="002B39F5"/>
    <w:rsid w:val="002B6252"/>
    <w:rsid w:val="002C6684"/>
    <w:rsid w:val="002C722A"/>
    <w:rsid w:val="002D102B"/>
    <w:rsid w:val="002D5840"/>
    <w:rsid w:val="002E0C27"/>
    <w:rsid w:val="002E23DF"/>
    <w:rsid w:val="002F2EDA"/>
    <w:rsid w:val="002F5C08"/>
    <w:rsid w:val="00316821"/>
    <w:rsid w:val="0039121D"/>
    <w:rsid w:val="00392CA8"/>
    <w:rsid w:val="003A4324"/>
    <w:rsid w:val="003D78EF"/>
    <w:rsid w:val="00432DC4"/>
    <w:rsid w:val="0046603C"/>
    <w:rsid w:val="004729DD"/>
    <w:rsid w:val="00480BE2"/>
    <w:rsid w:val="00484EA6"/>
    <w:rsid w:val="004A7AD6"/>
    <w:rsid w:val="005203DA"/>
    <w:rsid w:val="005229C8"/>
    <w:rsid w:val="00557ADF"/>
    <w:rsid w:val="005624C0"/>
    <w:rsid w:val="005950CC"/>
    <w:rsid w:val="005B3962"/>
    <w:rsid w:val="005B5C76"/>
    <w:rsid w:val="005C3DFE"/>
    <w:rsid w:val="005E4F08"/>
    <w:rsid w:val="005F7DE7"/>
    <w:rsid w:val="00633F9D"/>
    <w:rsid w:val="00644DE1"/>
    <w:rsid w:val="0065351A"/>
    <w:rsid w:val="00673B08"/>
    <w:rsid w:val="0069078D"/>
    <w:rsid w:val="006B6FC3"/>
    <w:rsid w:val="006C2EE8"/>
    <w:rsid w:val="006D4809"/>
    <w:rsid w:val="006D491D"/>
    <w:rsid w:val="006D64C9"/>
    <w:rsid w:val="00704362"/>
    <w:rsid w:val="00704EA0"/>
    <w:rsid w:val="0071469B"/>
    <w:rsid w:val="00716B31"/>
    <w:rsid w:val="007254E9"/>
    <w:rsid w:val="00726922"/>
    <w:rsid w:val="007269E7"/>
    <w:rsid w:val="00771E79"/>
    <w:rsid w:val="007770E9"/>
    <w:rsid w:val="00780F5C"/>
    <w:rsid w:val="00785076"/>
    <w:rsid w:val="007A03B3"/>
    <w:rsid w:val="007A1EBE"/>
    <w:rsid w:val="007A4D91"/>
    <w:rsid w:val="007A7D90"/>
    <w:rsid w:val="007B0E66"/>
    <w:rsid w:val="007D1549"/>
    <w:rsid w:val="008038B3"/>
    <w:rsid w:val="00803918"/>
    <w:rsid w:val="00815DC5"/>
    <w:rsid w:val="00822027"/>
    <w:rsid w:val="00834B9E"/>
    <w:rsid w:val="00850F85"/>
    <w:rsid w:val="00851057"/>
    <w:rsid w:val="00865187"/>
    <w:rsid w:val="00880660"/>
    <w:rsid w:val="00892C6C"/>
    <w:rsid w:val="008A0D27"/>
    <w:rsid w:val="008B2D66"/>
    <w:rsid w:val="008C2CF2"/>
    <w:rsid w:val="008D485B"/>
    <w:rsid w:val="009229F9"/>
    <w:rsid w:val="009528C5"/>
    <w:rsid w:val="00983138"/>
    <w:rsid w:val="009B284F"/>
    <w:rsid w:val="009D6860"/>
    <w:rsid w:val="00A26C3E"/>
    <w:rsid w:val="00A34653"/>
    <w:rsid w:val="00A3592F"/>
    <w:rsid w:val="00A36F6F"/>
    <w:rsid w:val="00A8054E"/>
    <w:rsid w:val="00A94F88"/>
    <w:rsid w:val="00AA53B3"/>
    <w:rsid w:val="00AA796F"/>
    <w:rsid w:val="00AA7ADF"/>
    <w:rsid w:val="00AB3B97"/>
    <w:rsid w:val="00AB5FAB"/>
    <w:rsid w:val="00AE7BA5"/>
    <w:rsid w:val="00B018B5"/>
    <w:rsid w:val="00B226D3"/>
    <w:rsid w:val="00B63DAC"/>
    <w:rsid w:val="00B75092"/>
    <w:rsid w:val="00BB295A"/>
    <w:rsid w:val="00BB46FF"/>
    <w:rsid w:val="00BC0CD2"/>
    <w:rsid w:val="00C07C7E"/>
    <w:rsid w:val="00C1660F"/>
    <w:rsid w:val="00C26D00"/>
    <w:rsid w:val="00C474B0"/>
    <w:rsid w:val="00C63CDE"/>
    <w:rsid w:val="00C82CD1"/>
    <w:rsid w:val="00C9438C"/>
    <w:rsid w:val="00CA6DCF"/>
    <w:rsid w:val="00CB2E38"/>
    <w:rsid w:val="00CC373F"/>
    <w:rsid w:val="00CD60CE"/>
    <w:rsid w:val="00CE3D25"/>
    <w:rsid w:val="00CE414D"/>
    <w:rsid w:val="00D06414"/>
    <w:rsid w:val="00D24F83"/>
    <w:rsid w:val="00D43266"/>
    <w:rsid w:val="00D50A35"/>
    <w:rsid w:val="00DA13B7"/>
    <w:rsid w:val="00DC6569"/>
    <w:rsid w:val="00DD2380"/>
    <w:rsid w:val="00DE56AD"/>
    <w:rsid w:val="00DE7196"/>
    <w:rsid w:val="00DE7D65"/>
    <w:rsid w:val="00E201DB"/>
    <w:rsid w:val="00E315F8"/>
    <w:rsid w:val="00E55331"/>
    <w:rsid w:val="00EE579D"/>
    <w:rsid w:val="00EF10DB"/>
    <w:rsid w:val="00EF4920"/>
    <w:rsid w:val="00F00D0A"/>
    <w:rsid w:val="00F05EEC"/>
    <w:rsid w:val="00F06725"/>
    <w:rsid w:val="00F160AC"/>
    <w:rsid w:val="00F20B55"/>
    <w:rsid w:val="00F33D6B"/>
    <w:rsid w:val="00F42F66"/>
    <w:rsid w:val="00F86293"/>
    <w:rsid w:val="00FB2757"/>
    <w:rsid w:val="00FB51E1"/>
    <w:rsid w:val="00FB6EF7"/>
    <w:rsid w:val="00FC67AB"/>
    <w:rsid w:val="00FC7ED7"/>
    <w:rsid w:val="00FE7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4A2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a4">
    <w:name w:val="Без интервала Знак"/>
    <w:basedOn w:val="a0"/>
    <w:link w:val="a5"/>
    <w:uiPriority w:val="1"/>
    <w:locked/>
    <w:rsid w:val="002C722A"/>
    <w:rPr>
      <w:rFonts w:ascii="Calibri" w:eastAsia="Calibri" w:hAnsi="Calibri" w:cs="Calibri"/>
    </w:rPr>
  </w:style>
  <w:style w:type="paragraph" w:styleId="a5">
    <w:name w:val="No Spacing"/>
    <w:link w:val="a4"/>
    <w:uiPriority w:val="1"/>
    <w:qFormat/>
    <w:rsid w:val="002C722A"/>
    <w:pPr>
      <w:spacing w:after="0" w:line="240" w:lineRule="auto"/>
    </w:pPr>
    <w:rPr>
      <w:rFonts w:ascii="Calibri" w:eastAsia="Calibri" w:hAnsi="Calibri" w:cs="Calibri"/>
    </w:rPr>
  </w:style>
  <w:style w:type="paragraph" w:customStyle="1" w:styleId="Style6">
    <w:name w:val="Style6"/>
    <w:basedOn w:val="a"/>
    <w:rsid w:val="002C72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2C722A"/>
    <w:rPr>
      <w:rFonts w:ascii="Times New Roman" w:hAnsi="Times New Roman" w:cs="Times New Roman" w:hint="default"/>
      <w:sz w:val="22"/>
      <w:szCs w:val="22"/>
    </w:rPr>
  </w:style>
  <w:style w:type="table" w:styleId="a6">
    <w:name w:val="Table Grid"/>
    <w:basedOn w:val="a1"/>
    <w:uiPriority w:val="39"/>
    <w:rsid w:val="002C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943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438C"/>
    <w:rPr>
      <w:rFonts w:ascii="Segoe UI" w:hAnsi="Segoe UI" w:cs="Segoe UI"/>
      <w:sz w:val="18"/>
      <w:szCs w:val="18"/>
    </w:rPr>
  </w:style>
  <w:style w:type="paragraph" w:styleId="a9">
    <w:name w:val="List Paragraph"/>
    <w:basedOn w:val="a"/>
    <w:uiPriority w:val="34"/>
    <w:qFormat/>
    <w:rsid w:val="007A1EBE"/>
    <w:pPr>
      <w:ind w:left="720"/>
      <w:contextualSpacing/>
    </w:pPr>
  </w:style>
  <w:style w:type="paragraph" w:styleId="aa">
    <w:name w:val="Normal (Web)"/>
    <w:basedOn w:val="a"/>
    <w:uiPriority w:val="99"/>
    <w:semiHidden/>
    <w:unhideWhenUsed/>
    <w:rsid w:val="00FC7E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A7AD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FCD1-49E5-480C-B424-0CE02A10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2019-03-28T08:09:00Z</cp:lastPrinted>
  <dcterms:created xsi:type="dcterms:W3CDTF">2023-02-03T10:13:00Z</dcterms:created>
  <dcterms:modified xsi:type="dcterms:W3CDTF">2023-02-03T10:13:00Z</dcterms:modified>
</cp:coreProperties>
</file>