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C0" w:rsidRDefault="008D29C1" w:rsidP="003F5915">
      <w:pPr>
        <w:ind w:righ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B11A49" w:rsidTr="00A2415C">
        <w:trPr>
          <w:trHeight w:val="41"/>
        </w:trPr>
        <w:tc>
          <w:tcPr>
            <w:tcW w:w="4679" w:type="dxa"/>
            <w:vMerge w:val="restart"/>
            <w:tcBorders>
              <w:top w:val="nil"/>
              <w:left w:val="nil"/>
              <w:right w:val="nil"/>
            </w:tcBorders>
          </w:tcPr>
          <w:p w:rsidR="00CD46C0" w:rsidRPr="003F5915" w:rsidRDefault="008D29C1" w:rsidP="00A2415C">
            <w:pPr>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8D29C1" w:rsidP="00A2415C">
            <w:pPr>
              <w:spacing w:after="0" w:line="240" w:lineRule="auto"/>
              <w:jc w:val="center"/>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CD46C0" w:rsidRPr="003F5915" w:rsidRDefault="00CD46C0" w:rsidP="00A2415C">
            <w:pPr>
              <w:spacing w:after="0" w:line="240" w:lineRule="auto"/>
              <w:jc w:val="center"/>
              <w:rPr>
                <w:rFonts w:ascii="Times New Roman" w:eastAsia="Times New Roman" w:hAnsi="Times New Roman" w:cs="Times New Roman"/>
                <w:b/>
                <w:sz w:val="24"/>
                <w:szCs w:val="20"/>
                <w:lang w:eastAsia="ru-RU"/>
              </w:rPr>
            </w:pPr>
          </w:p>
          <w:p w:rsidR="00D43DD5" w:rsidRPr="00AA62E8" w:rsidRDefault="008D29C1" w:rsidP="00D43DD5">
            <w:pPr>
              <w:tabs>
                <w:tab w:val="center" w:pos="2231"/>
                <w:tab w:val="left" w:pos="3385"/>
              </w:tabs>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val="tt" w:eastAsia="ru-RU"/>
              </w:rPr>
              <w:tab/>
              <w:t xml:space="preserve">    СОВЕТ</w:t>
            </w:r>
            <w:r w:rsidRPr="003F5915">
              <w:rPr>
                <w:rFonts w:ascii="Times New Roman" w:eastAsia="Times New Roman" w:hAnsi="Times New Roman" w:cs="Times New Roman"/>
                <w:b/>
                <w:sz w:val="24"/>
                <w:szCs w:val="20"/>
                <w:lang w:val="tt" w:eastAsia="ru-RU"/>
              </w:rPr>
              <w:tab/>
            </w:r>
          </w:p>
          <w:p w:rsidR="00D43DD5" w:rsidRPr="00AA62E8" w:rsidRDefault="008D29C1" w:rsidP="00D43DD5">
            <w:pPr>
              <w:spacing w:after="0" w:line="240" w:lineRule="auto"/>
              <w:jc w:val="center"/>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НОВОШЕШМИНСКОГО</w:t>
            </w:r>
          </w:p>
          <w:p w:rsidR="00D43DD5" w:rsidRPr="00AA62E8" w:rsidRDefault="008D29C1"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МУНИЦИПАЛЬНОГО РАЙОНА</w:t>
            </w:r>
          </w:p>
          <w:p w:rsidR="00D43DD5" w:rsidRPr="00AA62E8" w:rsidRDefault="008D29C1" w:rsidP="00D43DD5">
            <w:pPr>
              <w:spacing w:after="0" w:line="240" w:lineRule="auto"/>
              <w:rPr>
                <w:rFonts w:ascii="Times New Roman" w:eastAsia="Times New Roman" w:hAnsi="Times New Roman" w:cs="Times New Roman"/>
                <w:b/>
                <w:sz w:val="24"/>
                <w:szCs w:val="24"/>
                <w:lang w:eastAsia="ru-RU"/>
              </w:rPr>
            </w:pPr>
            <w:r w:rsidRPr="00AA62E8">
              <w:rPr>
                <w:rFonts w:ascii="Times New Roman" w:eastAsia="Times New Roman" w:hAnsi="Times New Roman" w:cs="Times New Roman"/>
                <w:b/>
                <w:lang w:val="tt" w:eastAsia="ru-RU"/>
              </w:rPr>
              <w:t xml:space="preserve">              РЕСПУБЛИКИ ТАТАРСТАН</w:t>
            </w:r>
          </w:p>
          <w:p w:rsidR="00D43DD5" w:rsidRPr="00AA62E8" w:rsidRDefault="008D29C1"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ул. Советская, д.80,</w:t>
            </w:r>
          </w:p>
          <w:p w:rsidR="00D43DD5" w:rsidRPr="00AA62E8" w:rsidRDefault="008D29C1" w:rsidP="00D43DD5">
            <w:pPr>
              <w:spacing w:after="0" w:line="240" w:lineRule="auto"/>
              <w:jc w:val="center"/>
              <w:rPr>
                <w:rFonts w:ascii="Times New Roman" w:eastAsia="Times New Roman" w:hAnsi="Times New Roman" w:cs="Times New Roman"/>
                <w:sz w:val="20"/>
                <w:szCs w:val="20"/>
                <w:lang w:eastAsia="ru-RU"/>
              </w:rPr>
            </w:pPr>
            <w:r w:rsidRPr="00AA62E8">
              <w:rPr>
                <w:rFonts w:ascii="Times New Roman" w:eastAsia="Times New Roman" w:hAnsi="Times New Roman" w:cs="Times New Roman"/>
                <w:sz w:val="20"/>
                <w:szCs w:val="20"/>
                <w:lang w:val="tt" w:eastAsia="ru-RU"/>
              </w:rPr>
              <w:t>с. Новошешминск,423190</w:t>
            </w:r>
          </w:p>
          <w:p w:rsidR="00CD46C0" w:rsidRPr="00AA62E8" w:rsidRDefault="00CD46C0" w:rsidP="00A2415C">
            <w:pPr>
              <w:spacing w:after="0" w:line="240" w:lineRule="auto"/>
              <w:rPr>
                <w:rFonts w:ascii="Times New Roman" w:eastAsia="Times New Roman" w:hAnsi="Times New Roman" w:cs="Times New Roman"/>
                <w:sz w:val="20"/>
                <w:szCs w:val="20"/>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sz w:val="24"/>
                <w:szCs w:val="24"/>
                <w:lang w:eastAsia="ru-RU"/>
              </w:rPr>
            </w:pPr>
          </w:p>
        </w:tc>
        <w:tc>
          <w:tcPr>
            <w:tcW w:w="4693" w:type="dxa"/>
            <w:vMerge w:val="restart"/>
            <w:tcBorders>
              <w:top w:val="nil"/>
              <w:left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CD46C0" w:rsidP="00A2415C">
            <w:pPr>
              <w:spacing w:after="0" w:line="240" w:lineRule="auto"/>
              <w:jc w:val="center"/>
              <w:rPr>
                <w:rFonts w:ascii="SL_Times New Roman" w:eastAsia="Times New Roman" w:hAnsi="SL_Times New Roman" w:cs="Times New Roman"/>
                <w:b/>
                <w:lang w:val="tt-RU" w:eastAsia="ru-RU"/>
              </w:rPr>
            </w:pPr>
          </w:p>
          <w:p w:rsidR="00CD46C0" w:rsidRPr="00AA62E8" w:rsidRDefault="008D29C1"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ТАТАРСТАН РЕСПУБЛИКАСЫ</w:t>
            </w:r>
          </w:p>
          <w:p w:rsidR="00CD46C0" w:rsidRPr="00AA62E8" w:rsidRDefault="008D29C1"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 xml:space="preserve">ЯҢА ЧИШМӘ  </w:t>
            </w:r>
          </w:p>
          <w:p w:rsidR="00CD46C0" w:rsidRPr="00AA62E8" w:rsidRDefault="008D29C1"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МУНИЦИПАЛЬ РАЙОНЫ</w:t>
            </w:r>
          </w:p>
          <w:p w:rsidR="00CD46C0" w:rsidRPr="00AA62E8" w:rsidRDefault="008D29C1" w:rsidP="00A2415C">
            <w:pPr>
              <w:spacing w:after="0" w:line="240" w:lineRule="auto"/>
              <w:jc w:val="center"/>
              <w:rPr>
                <w:rFonts w:ascii="SL_Times New Roman" w:eastAsia="Times New Roman" w:hAnsi="SL_Times New Roman" w:cs="Times New Roman"/>
                <w:b/>
                <w:sz w:val="24"/>
                <w:szCs w:val="24"/>
                <w:lang w:val="tt-RU" w:eastAsia="ru-RU"/>
              </w:rPr>
            </w:pPr>
            <w:r w:rsidRPr="00AA62E8">
              <w:rPr>
                <w:rFonts w:ascii="SL_Times New Roman" w:eastAsia="Times New Roman" w:hAnsi="SL_Times New Roman" w:cs="Times New Roman"/>
                <w:b/>
                <w:lang w:val="tt" w:eastAsia="ru-RU"/>
              </w:rPr>
              <w:t>СОВЕТЫ</w:t>
            </w:r>
          </w:p>
          <w:p w:rsidR="00CD46C0" w:rsidRPr="00AA62E8" w:rsidRDefault="008D29C1"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 xml:space="preserve">  Совет урамы, 80, </w:t>
            </w:r>
          </w:p>
          <w:p w:rsidR="00CD46C0" w:rsidRPr="00AA62E8" w:rsidRDefault="008D29C1" w:rsidP="00A2415C">
            <w:pPr>
              <w:spacing w:after="0" w:line="240" w:lineRule="auto"/>
              <w:jc w:val="center"/>
              <w:rPr>
                <w:rFonts w:ascii="SL_Times New Roman" w:eastAsia="Times New Roman" w:hAnsi="SL_Times New Roman" w:cs="Times New Roman"/>
                <w:sz w:val="20"/>
                <w:szCs w:val="20"/>
                <w:lang w:eastAsia="ru-RU"/>
              </w:rPr>
            </w:pPr>
            <w:r w:rsidRPr="00AA62E8">
              <w:rPr>
                <w:rFonts w:ascii="SL_Times New Roman" w:eastAsia="Times New Roman" w:hAnsi="SL_Times New Roman" w:cs="Times New Roman"/>
                <w:sz w:val="20"/>
                <w:szCs w:val="20"/>
                <w:lang w:val="tt" w:eastAsia="ru-RU"/>
              </w:rPr>
              <w:t>Яңа Чишмә авылы, 423190</w:t>
            </w:r>
          </w:p>
          <w:p w:rsidR="00CD46C0" w:rsidRPr="00AA62E8" w:rsidRDefault="00CD46C0" w:rsidP="00A2415C">
            <w:pPr>
              <w:spacing w:after="0" w:line="240" w:lineRule="auto"/>
              <w:rPr>
                <w:rFonts w:ascii="Times New Roman" w:eastAsia="Times New Roman" w:hAnsi="Times New Roman" w:cs="Times New Roman"/>
                <w:b/>
                <w:sz w:val="24"/>
                <w:szCs w:val="24"/>
                <w:lang w:val="tt-RU" w:eastAsia="ru-RU"/>
              </w:rPr>
            </w:pPr>
          </w:p>
        </w:tc>
      </w:tr>
      <w:tr w:rsidR="00B11A49" w:rsidTr="00A2415C">
        <w:trPr>
          <w:trHeight w:val="1385"/>
        </w:trPr>
        <w:tc>
          <w:tcPr>
            <w:tcW w:w="4679" w:type="dxa"/>
            <w:vMerge/>
            <w:tcBorders>
              <w:left w:val="nil"/>
              <w:bottom w:val="nil"/>
              <w:right w:val="nil"/>
            </w:tcBorders>
          </w:tcPr>
          <w:p w:rsidR="00CD46C0" w:rsidRPr="00AA62E8" w:rsidRDefault="00CD46C0" w:rsidP="00A2415C">
            <w:pPr>
              <w:spacing w:after="0" w:line="240" w:lineRule="auto"/>
              <w:ind w:left="7020" w:right="-6501"/>
              <w:rPr>
                <w:rFonts w:ascii="Times New Roman" w:eastAsia="Times New Roman" w:hAnsi="Times New Roman" w:cs="Times New Roman"/>
                <w:b/>
                <w:sz w:val="24"/>
                <w:szCs w:val="24"/>
                <w:lang w:eastAsia="ru-RU"/>
              </w:rPr>
            </w:pPr>
          </w:p>
        </w:tc>
        <w:tc>
          <w:tcPr>
            <w:tcW w:w="1694" w:type="dxa"/>
            <w:tcBorders>
              <w:top w:val="nil"/>
              <w:left w:val="nil"/>
              <w:bottom w:val="nil"/>
              <w:right w:val="nil"/>
            </w:tcBorders>
          </w:tcPr>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CD46C0" w:rsidP="00A2415C">
            <w:pPr>
              <w:spacing w:after="0" w:line="240" w:lineRule="auto"/>
              <w:jc w:val="center"/>
              <w:rPr>
                <w:rFonts w:ascii="Times New Roman" w:eastAsia="Times New Roman" w:hAnsi="Times New Roman" w:cs="Times New Roman"/>
                <w:noProof/>
                <w:sz w:val="24"/>
                <w:szCs w:val="24"/>
                <w:lang w:eastAsia="ru-RU"/>
              </w:rPr>
            </w:pPr>
          </w:p>
          <w:p w:rsidR="00CD46C0" w:rsidRPr="00AA62E8" w:rsidRDefault="008D29C1" w:rsidP="00A2415C">
            <w:pPr>
              <w:spacing w:after="0" w:line="240" w:lineRule="auto"/>
              <w:jc w:val="center"/>
              <w:rPr>
                <w:rFonts w:ascii="Times New Roman" w:eastAsia="Times New Roman" w:hAnsi="Times New Roman" w:cs="Times New Roman"/>
                <w:sz w:val="24"/>
                <w:szCs w:val="24"/>
                <w:lang w:eastAsia="ru-RU"/>
              </w:rPr>
            </w:pPr>
            <w:r w:rsidRPr="00AA62E8">
              <w:rPr>
                <w:rFonts w:ascii="Times New Roman" w:eastAsia="Times New Roman" w:hAnsi="Times New Roman" w:cs="Times New Roman"/>
                <w:noProof/>
                <w:sz w:val="24"/>
                <w:szCs w:val="24"/>
                <w:lang w:eastAsia="ru-RU"/>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608837" name="Рисунок 1" descr="Новошешминский МР (ГЕРБ)1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CD46C0" w:rsidRPr="00AA62E8" w:rsidRDefault="00CD46C0" w:rsidP="00A2415C">
            <w:pPr>
              <w:spacing w:after="0" w:line="240" w:lineRule="auto"/>
              <w:rPr>
                <w:rFonts w:ascii="Times New Roman" w:eastAsia="Times New Roman" w:hAnsi="Times New Roman" w:cs="Times New Roman"/>
                <w:sz w:val="24"/>
                <w:szCs w:val="24"/>
                <w:lang w:eastAsia="ru-RU"/>
              </w:rPr>
            </w:pPr>
          </w:p>
        </w:tc>
      </w:tr>
    </w:tbl>
    <w:p w:rsidR="00CD46C0" w:rsidRPr="00AA62E8" w:rsidRDefault="008D29C1" w:rsidP="00CD46C0">
      <w:pPr>
        <w:spacing w:after="0" w:line="240" w:lineRule="auto"/>
        <w:ind w:right="720"/>
        <w:jc w:val="center"/>
        <w:rPr>
          <w:rFonts w:ascii="Times New Roman" w:eastAsia="Times New Roman" w:hAnsi="Times New Roman" w:cs="Times New Roman"/>
          <w:b/>
          <w:sz w:val="32"/>
          <w:szCs w:val="32"/>
          <w:lang w:eastAsia="ru-RU"/>
        </w:rPr>
      </w:pPr>
      <w:r w:rsidRPr="00AA62E8">
        <w:rPr>
          <w:rFonts w:ascii="SL_Times New Roman" w:eastAsia="Times New Roman" w:hAnsi="SL_Times New Roman" w:cs="Times New Roman"/>
          <w:sz w:val="20"/>
          <w:szCs w:val="20"/>
          <w:lang w:val="tt" w:eastAsia="ru-RU"/>
        </w:rPr>
        <w:t xml:space="preserve">                    ______________</w:t>
      </w:r>
      <w:r w:rsidRPr="00AA62E8">
        <w:rPr>
          <w:rFonts w:ascii="SL_Times New Roman" w:eastAsia="Times New Roman" w:hAnsi="SL_Times New Roman" w:cs="Times New Roman"/>
          <w:sz w:val="20"/>
          <w:szCs w:val="20"/>
          <w:u w:val="single"/>
          <w:lang w:val="tt" w:eastAsia="ru-RU"/>
        </w:rPr>
        <w:t>тел.: (8-84348) 2-31-00, факс: (8-84348) 2-20-22</w:t>
      </w:r>
      <w:r w:rsidRPr="00AA62E8">
        <w:rPr>
          <w:rFonts w:ascii="SL_Times New Roman" w:eastAsia="Times New Roman" w:hAnsi="SL_Times New Roman" w:cs="Times New Roman"/>
          <w:color w:val="000000"/>
          <w:sz w:val="20"/>
          <w:szCs w:val="20"/>
          <w:u w:val="single"/>
          <w:lang w:val="tt" w:eastAsia="ru-RU"/>
        </w:rPr>
        <w:t xml:space="preserve">, </w:t>
      </w:r>
      <w:hyperlink r:id="rId7" w:history="1">
        <w:r w:rsidRPr="00AA62E8">
          <w:rPr>
            <w:rFonts w:ascii="SL_Times New Roman" w:eastAsia="Times New Roman" w:hAnsi="SL_Times New Roman" w:cs="Times New Roman"/>
            <w:color w:val="000000"/>
            <w:sz w:val="20"/>
            <w:szCs w:val="20"/>
            <w:u w:val="single"/>
            <w:lang w:val="tt" w:eastAsia="ru-RU"/>
          </w:rPr>
          <w:t>chishma@tatar.ru</w:t>
        </w:r>
      </w:hyperlink>
      <w:r w:rsidRPr="00AA62E8">
        <w:rPr>
          <w:rFonts w:ascii="SL_Times New Roman" w:eastAsia="Times New Roman" w:hAnsi="SL_Times New Roman" w:cs="Times New Roman"/>
          <w:color w:val="000000"/>
          <w:sz w:val="20"/>
          <w:szCs w:val="20"/>
          <w:lang w:val="tt" w:eastAsia="ru-RU"/>
        </w:rPr>
        <w:t>______________</w:t>
      </w:r>
      <w:r w:rsidRPr="00AA62E8">
        <w:rPr>
          <w:rFonts w:ascii="SL_Times New Roman" w:eastAsia="Times New Roman" w:hAnsi="SL_Times New Roman" w:cs="Times New Roman"/>
          <w:sz w:val="20"/>
          <w:szCs w:val="20"/>
          <w:u w:val="single"/>
          <w:lang w:val="tt" w:eastAsia="ru-RU"/>
        </w:rPr>
        <w:t xml:space="preserve">   </w:t>
      </w:r>
    </w:p>
    <w:p w:rsidR="00AA62E8" w:rsidRPr="00AA62E8" w:rsidRDefault="00AA62E8" w:rsidP="00AA62E8">
      <w:pPr>
        <w:spacing w:after="0" w:line="240" w:lineRule="auto"/>
        <w:jc w:val="center"/>
        <w:rPr>
          <w:rFonts w:ascii="Times New Roman" w:hAnsi="Times New Roman" w:cs="Times New Roman"/>
          <w:sz w:val="28"/>
          <w:szCs w:val="28"/>
        </w:rPr>
      </w:pPr>
    </w:p>
    <w:p w:rsidR="008D29C1" w:rsidRDefault="008D29C1" w:rsidP="00BB5417">
      <w:pPr>
        <w:spacing w:after="0" w:line="240" w:lineRule="auto"/>
        <w:ind w:firstLine="567"/>
        <w:jc w:val="center"/>
        <w:rPr>
          <w:rFonts w:ascii="Arial" w:hAnsi="Arial" w:cs="Arial"/>
          <w:sz w:val="24"/>
          <w:szCs w:val="24"/>
          <w:lang w:val="tt"/>
        </w:rPr>
      </w:pPr>
      <w:r w:rsidRPr="00A330B2">
        <w:rPr>
          <w:rFonts w:ascii="Arial" w:hAnsi="Arial" w:cs="Arial"/>
          <w:sz w:val="24"/>
          <w:szCs w:val="24"/>
          <w:lang w:val="tt"/>
        </w:rPr>
        <w:t xml:space="preserve">Татарстан Республикасы </w:t>
      </w:r>
    </w:p>
    <w:p w:rsidR="00AA62E8" w:rsidRPr="00A330B2" w:rsidRDefault="008D29C1" w:rsidP="00BB5417">
      <w:pPr>
        <w:spacing w:after="0" w:line="240" w:lineRule="auto"/>
        <w:ind w:firstLine="567"/>
        <w:jc w:val="center"/>
        <w:rPr>
          <w:rFonts w:ascii="Arial" w:hAnsi="Arial" w:cs="Arial"/>
          <w:sz w:val="24"/>
          <w:szCs w:val="24"/>
        </w:rPr>
      </w:pPr>
      <w:r w:rsidRPr="00A330B2">
        <w:rPr>
          <w:rFonts w:ascii="Arial" w:hAnsi="Arial" w:cs="Arial"/>
          <w:sz w:val="24"/>
          <w:szCs w:val="24"/>
          <w:lang w:val="tt"/>
        </w:rPr>
        <w:t>Яңа Чишмә муниципаль районы Советы</w:t>
      </w:r>
    </w:p>
    <w:p w:rsidR="008D29C1" w:rsidRPr="00A330B2" w:rsidRDefault="008D29C1" w:rsidP="008D29C1">
      <w:pPr>
        <w:spacing w:after="0" w:line="240" w:lineRule="auto"/>
        <w:ind w:firstLine="567"/>
        <w:jc w:val="center"/>
        <w:rPr>
          <w:rFonts w:ascii="Arial" w:hAnsi="Arial" w:cs="Arial"/>
          <w:sz w:val="24"/>
          <w:szCs w:val="24"/>
        </w:rPr>
      </w:pPr>
      <w:r w:rsidRPr="00A330B2">
        <w:rPr>
          <w:rFonts w:ascii="Arial" w:hAnsi="Arial" w:cs="Arial"/>
          <w:sz w:val="24"/>
          <w:szCs w:val="24"/>
          <w:lang w:val="tt"/>
        </w:rPr>
        <w:t>КАРАРЫ</w:t>
      </w:r>
    </w:p>
    <w:p w:rsidR="00AA62E8" w:rsidRPr="00A330B2" w:rsidRDefault="00AA62E8" w:rsidP="00BB5417">
      <w:pPr>
        <w:spacing w:after="0" w:line="240" w:lineRule="auto"/>
        <w:ind w:firstLine="567"/>
        <w:jc w:val="center"/>
        <w:rPr>
          <w:rFonts w:ascii="Arial" w:hAnsi="Arial" w:cs="Arial"/>
          <w:sz w:val="24"/>
          <w:szCs w:val="24"/>
        </w:rPr>
      </w:pPr>
    </w:p>
    <w:p w:rsidR="00AA62E8" w:rsidRDefault="008D29C1" w:rsidP="00BB5417">
      <w:pPr>
        <w:spacing w:after="0" w:line="240" w:lineRule="auto"/>
        <w:rPr>
          <w:rFonts w:ascii="Arial" w:hAnsi="Arial" w:cs="Arial"/>
          <w:sz w:val="24"/>
          <w:szCs w:val="24"/>
        </w:rPr>
      </w:pPr>
      <w:r w:rsidRPr="00A330B2">
        <w:rPr>
          <w:rFonts w:ascii="Arial" w:hAnsi="Arial" w:cs="Arial"/>
          <w:sz w:val="24"/>
          <w:szCs w:val="24"/>
          <w:lang w:val="tt"/>
        </w:rPr>
        <w:t>2022 елның «7» июленнән</w:t>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r>
      <w:r w:rsidRPr="00A330B2">
        <w:rPr>
          <w:rFonts w:ascii="Arial" w:hAnsi="Arial" w:cs="Arial"/>
          <w:sz w:val="24"/>
          <w:szCs w:val="24"/>
          <w:lang w:val="tt"/>
        </w:rPr>
        <w:tab/>
        <w:t xml:space="preserve">                  № </w:t>
      </w:r>
      <w:r w:rsidR="003D77C6">
        <w:rPr>
          <w:rFonts w:ascii="Arial" w:hAnsi="Arial" w:cs="Arial"/>
          <w:sz w:val="24"/>
          <w:szCs w:val="24"/>
          <w:lang w:val="tt"/>
        </w:rPr>
        <w:t>24-188</w:t>
      </w:r>
    </w:p>
    <w:p w:rsidR="00227299" w:rsidRPr="00A330B2" w:rsidRDefault="00227299" w:rsidP="00BB5417">
      <w:pPr>
        <w:spacing w:after="0" w:line="240" w:lineRule="auto"/>
        <w:rPr>
          <w:rFonts w:ascii="Arial" w:hAnsi="Arial" w:cs="Arial"/>
          <w:sz w:val="24"/>
          <w:szCs w:val="24"/>
        </w:rPr>
      </w:pPr>
    </w:p>
    <w:p w:rsidR="008D29C1" w:rsidRDefault="008D29C1" w:rsidP="00227299">
      <w:pPr>
        <w:spacing w:after="0" w:line="240" w:lineRule="auto"/>
        <w:ind w:firstLine="567"/>
        <w:jc w:val="center"/>
        <w:rPr>
          <w:rFonts w:ascii="Arial" w:hAnsi="Arial" w:cs="Arial"/>
          <w:sz w:val="24"/>
          <w:szCs w:val="24"/>
          <w:lang w:val="tt"/>
        </w:rPr>
      </w:pPr>
      <w:r w:rsidRPr="00227299">
        <w:rPr>
          <w:rFonts w:ascii="Arial" w:hAnsi="Arial" w:cs="Arial"/>
          <w:sz w:val="24"/>
          <w:szCs w:val="24"/>
          <w:lang w:val="tt"/>
        </w:rPr>
        <w:t xml:space="preserve">Татарстан Республикасы Яңа Чишмә муниципаль районы Советының 2017 елның </w:t>
      </w:r>
    </w:p>
    <w:p w:rsidR="008D29C1" w:rsidRDefault="008D29C1" w:rsidP="00227299">
      <w:pPr>
        <w:spacing w:after="0" w:line="240" w:lineRule="auto"/>
        <w:ind w:firstLine="567"/>
        <w:jc w:val="center"/>
        <w:rPr>
          <w:rFonts w:ascii="Arial" w:hAnsi="Arial" w:cs="Arial"/>
          <w:sz w:val="24"/>
          <w:szCs w:val="24"/>
          <w:lang w:val="tt"/>
        </w:rPr>
      </w:pPr>
      <w:r w:rsidRPr="00227299">
        <w:rPr>
          <w:rFonts w:ascii="Arial" w:hAnsi="Arial" w:cs="Arial"/>
          <w:sz w:val="24"/>
          <w:szCs w:val="24"/>
          <w:lang w:val="tt"/>
        </w:rPr>
        <w:t xml:space="preserve">30 октябрендәге 30-174 номерлы карары белән расланган «Татарстан Республикасы Яңа Чишмә муниципаль районы» муниципаль берәмлеге территориясендә </w:t>
      </w:r>
    </w:p>
    <w:p w:rsidR="008D29C1" w:rsidRDefault="008D29C1" w:rsidP="00227299">
      <w:pPr>
        <w:spacing w:after="0" w:line="240" w:lineRule="auto"/>
        <w:ind w:firstLine="567"/>
        <w:jc w:val="center"/>
        <w:rPr>
          <w:rFonts w:ascii="Arial" w:hAnsi="Arial" w:cs="Arial"/>
          <w:sz w:val="24"/>
          <w:szCs w:val="24"/>
          <w:lang w:val="tt"/>
        </w:rPr>
      </w:pPr>
      <w:r w:rsidRPr="00227299">
        <w:rPr>
          <w:rFonts w:ascii="Arial" w:hAnsi="Arial" w:cs="Arial"/>
          <w:sz w:val="24"/>
          <w:szCs w:val="24"/>
          <w:lang w:val="tt"/>
        </w:rPr>
        <w:t>стационар булмаган сәүдә объектларын урнаштыру турында нигезләмәгә</w:t>
      </w:r>
    </w:p>
    <w:p w:rsidR="00227299" w:rsidRPr="008D29C1" w:rsidRDefault="008D29C1" w:rsidP="00227299">
      <w:pPr>
        <w:spacing w:after="0" w:line="240" w:lineRule="auto"/>
        <w:ind w:firstLine="567"/>
        <w:jc w:val="center"/>
        <w:rPr>
          <w:rFonts w:ascii="Arial" w:hAnsi="Arial" w:cs="Arial"/>
          <w:sz w:val="24"/>
          <w:szCs w:val="24"/>
          <w:lang w:val="tt"/>
        </w:rPr>
      </w:pPr>
      <w:r w:rsidRPr="00227299">
        <w:rPr>
          <w:rFonts w:ascii="Arial" w:hAnsi="Arial" w:cs="Arial"/>
          <w:sz w:val="24"/>
          <w:szCs w:val="24"/>
          <w:lang w:val="tt"/>
        </w:rPr>
        <w:t>үзгәрешләр кертү хакында</w:t>
      </w:r>
    </w:p>
    <w:p w:rsidR="00227299" w:rsidRPr="008D29C1" w:rsidRDefault="00227299" w:rsidP="00227299">
      <w:pPr>
        <w:spacing w:after="0" w:line="240" w:lineRule="auto"/>
        <w:ind w:firstLine="567"/>
        <w:jc w:val="both"/>
        <w:rPr>
          <w:rFonts w:ascii="Arial" w:hAnsi="Arial" w:cs="Arial"/>
          <w:sz w:val="24"/>
          <w:szCs w:val="24"/>
          <w:lang w:val="tt"/>
        </w:rPr>
      </w:pPr>
    </w:p>
    <w:p w:rsidR="00227299" w:rsidRPr="00227299" w:rsidRDefault="008D29C1" w:rsidP="00227299">
      <w:pPr>
        <w:spacing w:after="0" w:line="240" w:lineRule="auto"/>
        <w:ind w:firstLine="567"/>
        <w:jc w:val="both"/>
        <w:rPr>
          <w:rFonts w:ascii="Arial" w:hAnsi="Arial" w:cs="Arial"/>
          <w:sz w:val="24"/>
          <w:szCs w:val="24"/>
        </w:rPr>
      </w:pPr>
      <w:r w:rsidRPr="00227299">
        <w:rPr>
          <w:rFonts w:ascii="Arial" w:hAnsi="Arial" w:cs="Arial"/>
          <w:sz w:val="24"/>
          <w:szCs w:val="24"/>
          <w:lang w:val="tt"/>
        </w:rPr>
        <w:t xml:space="preserve">      Россия Федерациясе Җир кодексының 39.33., 39.36 статьялары, «Россия Федерациясе Җир кодексын гамәлгә кертү турында» 2001 елның 25 октябрендәге 137-ФЗ номерлы Федераль законы, «Россия Федерациясендә җирле үзидарә оештыруның гомуми принциплары турында» 2003 елның 6 октябрендәге 131-ФЗ номерлы Федераль закон, «Россия Федерациясендә сәүдә эшчәнлеген дәүләт җайга салуы нигезләре турында» 2009 елның 28 декабрендәге 381-ФЗ номерлы Федераль закон, «Татарстан Республикасында җирле үзидарә турында»2004 елның 28 июлендәге 45-ТРЗ номерлы Татарстан Республикасы законы, «Муниципаль милектәге җирләрдә яисә җир кишәрлекләрендә, шулай ук дәүләт милке чикләнмәгән җирләрдә яки җир кишәрлекләрендә стационар булмаган сәүдә объектларын урнаштыру тәртибен раслау турында» Татарстан Республикасы Министрлар Кабинетының 2016 елның 13 августындагы 553 номерлы карары белән расланган «Муниципаль милектәге җирләрдә яисә җир кишәрлекләрендә, шулай ук дәүләт милке чикләнмәгән җирләрдә яки җир кишәрлекләрендә дә, стационар булмаган сәүдә объектларын урнаштыру тәртибенә үзгәрешләр кертү хакында» 2019 елның 17 июнендәге 498 номерлы Татарстан Республикасы Министрлар Кабинеты карары, 2018 елның 22 декабрендәге 111-ТРЗ номерлы «Татарстан Республикасы Җир кодексына үзгәрешләр кертү турында» Татарстан Республикасы  Законы, «Татарстан Республикасы Яңа Чишмә муниципаль районы» муниципаль берәмлеге Уставы нигезендә, Татарстан Республикасы Яңа Чишмә муниципаль районы Советы</w:t>
      </w:r>
    </w:p>
    <w:p w:rsidR="00227299" w:rsidRPr="00227299" w:rsidRDefault="00227299" w:rsidP="00227299">
      <w:pPr>
        <w:spacing w:after="0" w:line="240" w:lineRule="auto"/>
        <w:ind w:firstLine="567"/>
        <w:jc w:val="both"/>
        <w:rPr>
          <w:rFonts w:ascii="Arial" w:hAnsi="Arial" w:cs="Arial"/>
          <w:sz w:val="24"/>
          <w:szCs w:val="24"/>
        </w:rPr>
      </w:pPr>
    </w:p>
    <w:p w:rsidR="00227299" w:rsidRDefault="008D29C1" w:rsidP="00227299">
      <w:pPr>
        <w:spacing w:after="0" w:line="240" w:lineRule="auto"/>
        <w:ind w:firstLine="567"/>
        <w:jc w:val="center"/>
        <w:rPr>
          <w:rFonts w:ascii="Arial" w:hAnsi="Arial" w:cs="Arial"/>
          <w:sz w:val="24"/>
          <w:szCs w:val="24"/>
        </w:rPr>
      </w:pPr>
      <w:r w:rsidRPr="00227299">
        <w:rPr>
          <w:rFonts w:ascii="Arial" w:hAnsi="Arial" w:cs="Arial"/>
          <w:sz w:val="24"/>
          <w:szCs w:val="24"/>
          <w:lang w:val="tt"/>
        </w:rPr>
        <w:t>КАРАР БИРӘ:</w:t>
      </w:r>
    </w:p>
    <w:p w:rsidR="00227299" w:rsidRPr="00227299" w:rsidRDefault="00227299" w:rsidP="00227299">
      <w:pPr>
        <w:spacing w:after="0" w:line="240" w:lineRule="auto"/>
        <w:ind w:firstLine="567"/>
        <w:jc w:val="center"/>
        <w:rPr>
          <w:rFonts w:ascii="Arial" w:hAnsi="Arial" w:cs="Arial"/>
          <w:sz w:val="24"/>
          <w:szCs w:val="24"/>
        </w:rPr>
      </w:pPr>
    </w:p>
    <w:p w:rsidR="00227299" w:rsidRPr="00227299" w:rsidRDefault="008D29C1" w:rsidP="00227299">
      <w:pPr>
        <w:spacing w:after="0" w:line="240" w:lineRule="auto"/>
        <w:ind w:firstLine="567"/>
        <w:jc w:val="both"/>
        <w:rPr>
          <w:rFonts w:ascii="Arial" w:hAnsi="Arial" w:cs="Arial"/>
          <w:sz w:val="24"/>
          <w:szCs w:val="24"/>
        </w:rPr>
      </w:pPr>
      <w:r w:rsidRPr="00227299">
        <w:rPr>
          <w:rFonts w:ascii="Arial" w:hAnsi="Arial" w:cs="Arial"/>
          <w:sz w:val="24"/>
          <w:szCs w:val="24"/>
          <w:lang w:val="tt"/>
        </w:rPr>
        <w:t>1. Татарстан Республикасы Яңа Чишмә муниципаль районы Советының 2017 елның 30 октябрендәге 30-174 номерлы карары белән расланган «Татарстан Республикасы Яңа Чишмә муниципаль районы» муниципаль берәмлеге территориясендә стационар булмаган сәүдә объектларын урнаштыру турында нигезләмәгә (Татарстан Республикасы Яңа Чишмә муниципаль районы Советының 2009 елның 05 июлендәге 50-301 номерлы карары редакциясендә) түбәндәге үзгәрешләрне кертергә:</w:t>
      </w:r>
    </w:p>
    <w:p w:rsidR="00227299" w:rsidRPr="00227299" w:rsidRDefault="008D29C1" w:rsidP="00227299">
      <w:pPr>
        <w:spacing w:after="0" w:line="240" w:lineRule="auto"/>
        <w:ind w:firstLine="567"/>
        <w:jc w:val="both"/>
        <w:rPr>
          <w:rFonts w:ascii="Arial" w:hAnsi="Arial" w:cs="Arial"/>
          <w:sz w:val="24"/>
          <w:szCs w:val="24"/>
        </w:rPr>
      </w:pPr>
      <w:r w:rsidRPr="00227299">
        <w:rPr>
          <w:rFonts w:ascii="Arial" w:hAnsi="Arial" w:cs="Arial"/>
          <w:sz w:val="24"/>
          <w:szCs w:val="24"/>
          <w:lang w:val="tt"/>
        </w:rPr>
        <w:t>1.1.  4 статьяның 4.3. пунктының беренче абзацын түбәндәге редакциядә бәян итәргә:</w:t>
      </w:r>
    </w:p>
    <w:p w:rsidR="00227299" w:rsidRPr="00227299" w:rsidRDefault="008D29C1" w:rsidP="00227299">
      <w:pPr>
        <w:spacing w:after="0" w:line="240" w:lineRule="auto"/>
        <w:ind w:firstLine="567"/>
        <w:jc w:val="both"/>
        <w:rPr>
          <w:rFonts w:ascii="Arial" w:hAnsi="Arial" w:cs="Arial"/>
          <w:sz w:val="24"/>
          <w:szCs w:val="24"/>
        </w:rPr>
      </w:pPr>
      <w:r w:rsidRPr="00227299">
        <w:rPr>
          <w:rFonts w:ascii="Arial" w:hAnsi="Arial" w:cs="Arial"/>
          <w:sz w:val="24"/>
          <w:szCs w:val="24"/>
          <w:lang w:val="tt"/>
        </w:rPr>
        <w:t xml:space="preserve">«Стационар булмаган сәүдә объектларын урнаштыру өчен шартнамә төзү хокукына сатуларда шәхси эшмәкәрләр, юридик затлар, кече һәм урта эшмәкәрлек субъектлары </w:t>
      </w:r>
      <w:r w:rsidRPr="00227299">
        <w:rPr>
          <w:rFonts w:ascii="Arial" w:hAnsi="Arial" w:cs="Arial"/>
          <w:sz w:val="24"/>
          <w:szCs w:val="24"/>
          <w:lang w:val="tt"/>
        </w:rPr>
        <w:lastRenderedPageBreak/>
        <w:t>һәм» һөнәри керемгә салым»махсус салым режимын кулланучы, стационар булмаган сәүдә объектларын урнаштыру хокукына дәгъва кылучы физик затлар катнаша ала».</w:t>
      </w:r>
    </w:p>
    <w:p w:rsidR="00227299" w:rsidRPr="008D29C1" w:rsidRDefault="008D29C1" w:rsidP="00227299">
      <w:pPr>
        <w:spacing w:after="0" w:line="240" w:lineRule="auto"/>
        <w:ind w:firstLine="567"/>
        <w:jc w:val="both"/>
        <w:rPr>
          <w:rFonts w:ascii="Arial" w:hAnsi="Arial" w:cs="Arial"/>
          <w:sz w:val="24"/>
          <w:szCs w:val="24"/>
          <w:lang w:val="tt"/>
        </w:rPr>
      </w:pPr>
      <w:r>
        <w:rPr>
          <w:rFonts w:ascii="Arial" w:hAnsi="Arial" w:cs="Arial"/>
          <w:sz w:val="24"/>
          <w:szCs w:val="24"/>
          <w:lang w:val="tt"/>
        </w:rPr>
        <w:t>2</w:t>
      </w:r>
      <w:r w:rsidRPr="00227299">
        <w:rPr>
          <w:rFonts w:ascii="Arial" w:hAnsi="Arial" w:cs="Arial"/>
          <w:sz w:val="24"/>
          <w:szCs w:val="24"/>
          <w:lang w:val="tt"/>
        </w:rPr>
        <w:t>. Әлеге карарны «Интернет» мәгълүмат-телекоммуникация челтәрендәге «Татарстан Республикасы хокукый мәгълүматының рәсми порталында»  http://pravo.tatarstan.ru, Яңа Чишмә муниципаль районының рәсми сайтында http://novosheshminsk.tatarstan.ru/ бастырып чыгарырга (халыкка җиткерергә).</w:t>
      </w:r>
    </w:p>
    <w:p w:rsidR="00227299" w:rsidRPr="00227299" w:rsidRDefault="008D29C1" w:rsidP="00227299">
      <w:pPr>
        <w:spacing w:after="0" w:line="240" w:lineRule="auto"/>
        <w:ind w:firstLine="567"/>
        <w:jc w:val="both"/>
        <w:rPr>
          <w:rFonts w:ascii="Arial" w:hAnsi="Arial" w:cs="Arial"/>
          <w:sz w:val="24"/>
          <w:szCs w:val="24"/>
        </w:rPr>
      </w:pPr>
      <w:r>
        <w:rPr>
          <w:rFonts w:ascii="Arial" w:hAnsi="Arial" w:cs="Arial"/>
          <w:sz w:val="24"/>
          <w:szCs w:val="24"/>
          <w:lang w:val="tt"/>
        </w:rPr>
        <w:t>3</w:t>
      </w:r>
      <w:r w:rsidRPr="00227299">
        <w:rPr>
          <w:rFonts w:ascii="Arial" w:hAnsi="Arial" w:cs="Arial"/>
          <w:sz w:val="24"/>
          <w:szCs w:val="24"/>
          <w:lang w:val="tt"/>
        </w:rPr>
        <w:t>.</w:t>
      </w:r>
      <w:r w:rsidRPr="00227299">
        <w:rPr>
          <w:rFonts w:ascii="Arial" w:hAnsi="Arial" w:cs="Arial"/>
          <w:sz w:val="24"/>
          <w:szCs w:val="24"/>
          <w:lang w:val="tt"/>
        </w:rPr>
        <w:tab/>
        <w:t>Әлеге карарның үтәлешен тикшереп торуны Татарстан Республикасы Яңа Чишмә муниципаль районы Советының экология, төзелеш, торак-коммуналь хуҗалык һәм территорияләрне төзекләндерү буенча даими комиссиясенә йөкләргә.</w:t>
      </w:r>
    </w:p>
    <w:p w:rsidR="003F5915" w:rsidRPr="00A330B2" w:rsidRDefault="003F5915" w:rsidP="00372369">
      <w:pPr>
        <w:spacing w:after="0" w:line="240" w:lineRule="auto"/>
        <w:ind w:firstLine="567"/>
        <w:jc w:val="both"/>
        <w:rPr>
          <w:rFonts w:ascii="Arial" w:eastAsia="Times New Roman" w:hAnsi="Arial" w:cs="Arial"/>
          <w:sz w:val="24"/>
          <w:szCs w:val="24"/>
        </w:rPr>
      </w:pPr>
    </w:p>
    <w:p w:rsidR="00BB5417" w:rsidRDefault="00BB5417" w:rsidP="00AA62E8">
      <w:pPr>
        <w:spacing w:after="0" w:line="240" w:lineRule="auto"/>
        <w:ind w:left="-284" w:right="720"/>
        <w:rPr>
          <w:rFonts w:ascii="Arial" w:eastAsia="Times New Roman" w:hAnsi="Arial" w:cs="Arial"/>
          <w:sz w:val="24"/>
          <w:szCs w:val="24"/>
        </w:rPr>
      </w:pPr>
    </w:p>
    <w:p w:rsidR="00227299" w:rsidRPr="00A330B2" w:rsidRDefault="00227299" w:rsidP="00AA62E8">
      <w:pPr>
        <w:spacing w:after="0" w:line="240" w:lineRule="auto"/>
        <w:ind w:left="-284" w:right="720"/>
        <w:rPr>
          <w:rFonts w:ascii="Arial" w:eastAsia="Times New Roman" w:hAnsi="Arial" w:cs="Arial"/>
          <w:sz w:val="24"/>
          <w:szCs w:val="24"/>
        </w:rPr>
      </w:pPr>
    </w:p>
    <w:p w:rsidR="00BB5417" w:rsidRPr="00A330B2" w:rsidRDefault="00BB5417" w:rsidP="00BB5417">
      <w:pPr>
        <w:pStyle w:val="2"/>
        <w:spacing w:after="0" w:line="240" w:lineRule="auto"/>
        <w:ind w:left="0" w:right="-23"/>
        <w:jc w:val="both"/>
        <w:rPr>
          <w:rFonts w:ascii="Arial" w:hAnsi="Arial" w:cs="Arial"/>
          <w:lang w:val="ru-RU"/>
        </w:rPr>
      </w:pPr>
    </w:p>
    <w:p w:rsidR="00BB5417" w:rsidRPr="00A330B2" w:rsidRDefault="008D29C1" w:rsidP="00BB5417">
      <w:pPr>
        <w:pStyle w:val="2"/>
        <w:spacing w:after="0" w:line="240" w:lineRule="auto"/>
        <w:ind w:left="0" w:right="-23"/>
        <w:jc w:val="both"/>
        <w:rPr>
          <w:rFonts w:ascii="Arial" w:hAnsi="Arial" w:cs="Arial"/>
          <w:lang w:val="ru-RU"/>
        </w:rPr>
      </w:pPr>
      <w:r w:rsidRPr="00A330B2">
        <w:rPr>
          <w:rFonts w:ascii="Arial" w:hAnsi="Arial" w:cs="Arial"/>
          <w:lang w:val="tt"/>
        </w:rPr>
        <w:t xml:space="preserve">Яңа Чишмә муниципаль районы Башлыгы </w:t>
      </w:r>
      <w:r>
        <w:rPr>
          <w:rFonts w:ascii="Arial" w:hAnsi="Arial" w:cs="Arial"/>
          <w:lang w:val="ru-RU"/>
        </w:rPr>
        <w:t xml:space="preserve">                                              </w:t>
      </w:r>
      <w:r w:rsidR="003D77C6">
        <w:rPr>
          <w:rFonts w:ascii="Arial" w:hAnsi="Arial" w:cs="Arial"/>
          <w:lang w:val="ru-RU"/>
        </w:rPr>
        <w:t xml:space="preserve">             </w:t>
      </w:r>
      <w:bookmarkStart w:id="0" w:name="_GoBack"/>
      <w:bookmarkEnd w:id="0"/>
      <w:r w:rsidRPr="00A330B2">
        <w:rPr>
          <w:rFonts w:ascii="Arial" w:hAnsi="Arial" w:cs="Arial"/>
          <w:lang w:val="tt"/>
        </w:rPr>
        <w:t>В. М. Козлов</w:t>
      </w:r>
    </w:p>
    <w:p w:rsidR="00BB5417" w:rsidRPr="00AA62E8" w:rsidRDefault="00BB5417" w:rsidP="00AA62E8">
      <w:pPr>
        <w:spacing w:after="0" w:line="240" w:lineRule="auto"/>
        <w:ind w:left="-284" w:right="720"/>
        <w:rPr>
          <w:rFonts w:ascii="Arial" w:eastAsia="Times New Roman" w:hAnsi="Arial" w:cs="Arial"/>
          <w:sz w:val="24"/>
          <w:szCs w:val="24"/>
        </w:rPr>
      </w:pPr>
    </w:p>
    <w:sectPr w:rsidR="00BB5417" w:rsidRPr="00AA62E8" w:rsidSect="00372369">
      <w:pgSz w:w="11906" w:h="16838"/>
      <w:pgMar w:top="1134"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67F"/>
    <w:multiLevelType w:val="hybridMultilevel"/>
    <w:tmpl w:val="EC8E91CA"/>
    <w:lvl w:ilvl="0" w:tplc="2312E1A4">
      <w:start w:val="1"/>
      <w:numFmt w:val="decimal"/>
      <w:lvlText w:val="%1."/>
      <w:lvlJc w:val="left"/>
      <w:pPr>
        <w:ind w:left="720" w:hanging="360"/>
      </w:pPr>
      <w:rPr>
        <w:rFonts w:hint="default"/>
      </w:rPr>
    </w:lvl>
    <w:lvl w:ilvl="1" w:tplc="12C8F280" w:tentative="1">
      <w:start w:val="1"/>
      <w:numFmt w:val="lowerLetter"/>
      <w:lvlText w:val="%2."/>
      <w:lvlJc w:val="left"/>
      <w:pPr>
        <w:ind w:left="1440" w:hanging="360"/>
      </w:pPr>
    </w:lvl>
    <w:lvl w:ilvl="2" w:tplc="A802C5E8" w:tentative="1">
      <w:start w:val="1"/>
      <w:numFmt w:val="lowerRoman"/>
      <w:lvlText w:val="%3."/>
      <w:lvlJc w:val="right"/>
      <w:pPr>
        <w:ind w:left="2160" w:hanging="180"/>
      </w:pPr>
    </w:lvl>
    <w:lvl w:ilvl="3" w:tplc="079655D8" w:tentative="1">
      <w:start w:val="1"/>
      <w:numFmt w:val="decimal"/>
      <w:lvlText w:val="%4."/>
      <w:lvlJc w:val="left"/>
      <w:pPr>
        <w:ind w:left="2880" w:hanging="360"/>
      </w:pPr>
    </w:lvl>
    <w:lvl w:ilvl="4" w:tplc="D748808E" w:tentative="1">
      <w:start w:val="1"/>
      <w:numFmt w:val="lowerLetter"/>
      <w:lvlText w:val="%5."/>
      <w:lvlJc w:val="left"/>
      <w:pPr>
        <w:ind w:left="3600" w:hanging="360"/>
      </w:pPr>
    </w:lvl>
    <w:lvl w:ilvl="5" w:tplc="58A42650" w:tentative="1">
      <w:start w:val="1"/>
      <w:numFmt w:val="lowerRoman"/>
      <w:lvlText w:val="%6."/>
      <w:lvlJc w:val="right"/>
      <w:pPr>
        <w:ind w:left="4320" w:hanging="180"/>
      </w:pPr>
    </w:lvl>
    <w:lvl w:ilvl="6" w:tplc="3F6C8510" w:tentative="1">
      <w:start w:val="1"/>
      <w:numFmt w:val="decimal"/>
      <w:lvlText w:val="%7."/>
      <w:lvlJc w:val="left"/>
      <w:pPr>
        <w:ind w:left="5040" w:hanging="360"/>
      </w:pPr>
    </w:lvl>
    <w:lvl w:ilvl="7" w:tplc="3CB42440" w:tentative="1">
      <w:start w:val="1"/>
      <w:numFmt w:val="lowerLetter"/>
      <w:lvlText w:val="%8."/>
      <w:lvlJc w:val="left"/>
      <w:pPr>
        <w:ind w:left="5760" w:hanging="360"/>
      </w:pPr>
    </w:lvl>
    <w:lvl w:ilvl="8" w:tplc="362EF71A" w:tentative="1">
      <w:start w:val="1"/>
      <w:numFmt w:val="lowerRoman"/>
      <w:lvlText w:val="%9."/>
      <w:lvlJc w:val="right"/>
      <w:pPr>
        <w:ind w:left="6480" w:hanging="180"/>
      </w:pPr>
    </w:lvl>
  </w:abstractNum>
  <w:abstractNum w:abstractNumId="1">
    <w:nsid w:val="24243A6A"/>
    <w:multiLevelType w:val="multilevel"/>
    <w:tmpl w:val="318C1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AF29D8"/>
    <w:multiLevelType w:val="hybridMultilevel"/>
    <w:tmpl w:val="4BA08FBE"/>
    <w:lvl w:ilvl="0" w:tplc="566CC67C">
      <w:start w:val="1"/>
      <w:numFmt w:val="decimal"/>
      <w:lvlText w:val="%1."/>
      <w:lvlJc w:val="left"/>
      <w:pPr>
        <w:ind w:left="927" w:hanging="360"/>
      </w:pPr>
      <w:rPr>
        <w:rFonts w:hint="default"/>
      </w:rPr>
    </w:lvl>
    <w:lvl w:ilvl="1" w:tplc="3BCA3124" w:tentative="1">
      <w:start w:val="1"/>
      <w:numFmt w:val="lowerLetter"/>
      <w:lvlText w:val="%2."/>
      <w:lvlJc w:val="left"/>
      <w:pPr>
        <w:ind w:left="1647" w:hanging="360"/>
      </w:pPr>
    </w:lvl>
    <w:lvl w:ilvl="2" w:tplc="B9160EA4" w:tentative="1">
      <w:start w:val="1"/>
      <w:numFmt w:val="lowerRoman"/>
      <w:lvlText w:val="%3."/>
      <w:lvlJc w:val="right"/>
      <w:pPr>
        <w:ind w:left="2367" w:hanging="180"/>
      </w:pPr>
    </w:lvl>
    <w:lvl w:ilvl="3" w:tplc="E830F5F4" w:tentative="1">
      <w:start w:val="1"/>
      <w:numFmt w:val="decimal"/>
      <w:lvlText w:val="%4."/>
      <w:lvlJc w:val="left"/>
      <w:pPr>
        <w:ind w:left="3087" w:hanging="360"/>
      </w:pPr>
    </w:lvl>
    <w:lvl w:ilvl="4" w:tplc="17E861F6" w:tentative="1">
      <w:start w:val="1"/>
      <w:numFmt w:val="lowerLetter"/>
      <w:lvlText w:val="%5."/>
      <w:lvlJc w:val="left"/>
      <w:pPr>
        <w:ind w:left="3807" w:hanging="360"/>
      </w:pPr>
    </w:lvl>
    <w:lvl w:ilvl="5" w:tplc="A8160030" w:tentative="1">
      <w:start w:val="1"/>
      <w:numFmt w:val="lowerRoman"/>
      <w:lvlText w:val="%6."/>
      <w:lvlJc w:val="right"/>
      <w:pPr>
        <w:ind w:left="4527" w:hanging="180"/>
      </w:pPr>
    </w:lvl>
    <w:lvl w:ilvl="6" w:tplc="7E121EB4" w:tentative="1">
      <w:start w:val="1"/>
      <w:numFmt w:val="decimal"/>
      <w:lvlText w:val="%7."/>
      <w:lvlJc w:val="left"/>
      <w:pPr>
        <w:ind w:left="5247" w:hanging="360"/>
      </w:pPr>
    </w:lvl>
    <w:lvl w:ilvl="7" w:tplc="37BECE16" w:tentative="1">
      <w:start w:val="1"/>
      <w:numFmt w:val="lowerLetter"/>
      <w:lvlText w:val="%8."/>
      <w:lvlJc w:val="left"/>
      <w:pPr>
        <w:ind w:left="5967" w:hanging="360"/>
      </w:pPr>
    </w:lvl>
    <w:lvl w:ilvl="8" w:tplc="B17EB8E6" w:tentative="1">
      <w:start w:val="1"/>
      <w:numFmt w:val="lowerRoman"/>
      <w:lvlText w:val="%9."/>
      <w:lvlJc w:val="right"/>
      <w:pPr>
        <w:ind w:left="6687" w:hanging="180"/>
      </w:pPr>
    </w:lvl>
  </w:abstractNum>
  <w:abstractNum w:abstractNumId="3">
    <w:nsid w:val="3A341F27"/>
    <w:multiLevelType w:val="hybridMultilevel"/>
    <w:tmpl w:val="EA765548"/>
    <w:lvl w:ilvl="0" w:tplc="D24C6564">
      <w:start w:val="4"/>
      <w:numFmt w:val="decimal"/>
      <w:lvlText w:val="%1."/>
      <w:lvlJc w:val="left"/>
      <w:pPr>
        <w:ind w:left="720" w:hanging="360"/>
      </w:pPr>
      <w:rPr>
        <w:rFonts w:hint="default"/>
      </w:rPr>
    </w:lvl>
    <w:lvl w:ilvl="1" w:tplc="22849CE6" w:tentative="1">
      <w:start w:val="1"/>
      <w:numFmt w:val="lowerLetter"/>
      <w:lvlText w:val="%2."/>
      <w:lvlJc w:val="left"/>
      <w:pPr>
        <w:ind w:left="1440" w:hanging="360"/>
      </w:pPr>
    </w:lvl>
    <w:lvl w:ilvl="2" w:tplc="95428BBA" w:tentative="1">
      <w:start w:val="1"/>
      <w:numFmt w:val="lowerRoman"/>
      <w:lvlText w:val="%3."/>
      <w:lvlJc w:val="right"/>
      <w:pPr>
        <w:ind w:left="2160" w:hanging="180"/>
      </w:pPr>
    </w:lvl>
    <w:lvl w:ilvl="3" w:tplc="E5A0C82E" w:tentative="1">
      <w:start w:val="1"/>
      <w:numFmt w:val="decimal"/>
      <w:lvlText w:val="%4."/>
      <w:lvlJc w:val="left"/>
      <w:pPr>
        <w:ind w:left="2880" w:hanging="360"/>
      </w:pPr>
    </w:lvl>
    <w:lvl w:ilvl="4" w:tplc="1BAE277C" w:tentative="1">
      <w:start w:val="1"/>
      <w:numFmt w:val="lowerLetter"/>
      <w:lvlText w:val="%5."/>
      <w:lvlJc w:val="left"/>
      <w:pPr>
        <w:ind w:left="3600" w:hanging="360"/>
      </w:pPr>
    </w:lvl>
    <w:lvl w:ilvl="5" w:tplc="0F105F0A" w:tentative="1">
      <w:start w:val="1"/>
      <w:numFmt w:val="lowerRoman"/>
      <w:lvlText w:val="%6."/>
      <w:lvlJc w:val="right"/>
      <w:pPr>
        <w:ind w:left="4320" w:hanging="180"/>
      </w:pPr>
    </w:lvl>
    <w:lvl w:ilvl="6" w:tplc="67A004B6" w:tentative="1">
      <w:start w:val="1"/>
      <w:numFmt w:val="decimal"/>
      <w:lvlText w:val="%7."/>
      <w:lvlJc w:val="left"/>
      <w:pPr>
        <w:ind w:left="5040" w:hanging="360"/>
      </w:pPr>
    </w:lvl>
    <w:lvl w:ilvl="7" w:tplc="1BA4C86A" w:tentative="1">
      <w:start w:val="1"/>
      <w:numFmt w:val="lowerLetter"/>
      <w:lvlText w:val="%8."/>
      <w:lvlJc w:val="left"/>
      <w:pPr>
        <w:ind w:left="5760" w:hanging="360"/>
      </w:pPr>
    </w:lvl>
    <w:lvl w:ilvl="8" w:tplc="0A082572" w:tentative="1">
      <w:start w:val="1"/>
      <w:numFmt w:val="lowerRoman"/>
      <w:lvlText w:val="%9."/>
      <w:lvlJc w:val="right"/>
      <w:pPr>
        <w:ind w:left="6480" w:hanging="180"/>
      </w:pPr>
    </w:lvl>
  </w:abstractNum>
  <w:abstractNum w:abstractNumId="4">
    <w:nsid w:val="46F150C1"/>
    <w:multiLevelType w:val="hybridMultilevel"/>
    <w:tmpl w:val="21F0375A"/>
    <w:lvl w:ilvl="0" w:tplc="F538F0DE">
      <w:start w:val="1"/>
      <w:numFmt w:val="decimal"/>
      <w:lvlText w:val="%1."/>
      <w:lvlJc w:val="left"/>
      <w:pPr>
        <w:ind w:left="2061" w:hanging="360"/>
      </w:pPr>
      <w:rPr>
        <w:rFonts w:hint="default"/>
        <w:b w:val="0"/>
      </w:rPr>
    </w:lvl>
    <w:lvl w:ilvl="1" w:tplc="3D0A1B4C" w:tentative="1">
      <w:start w:val="1"/>
      <w:numFmt w:val="lowerLetter"/>
      <w:lvlText w:val="%2."/>
      <w:lvlJc w:val="left"/>
      <w:pPr>
        <w:ind w:left="2781" w:hanging="360"/>
      </w:pPr>
    </w:lvl>
    <w:lvl w:ilvl="2" w:tplc="B4886DEC" w:tentative="1">
      <w:start w:val="1"/>
      <w:numFmt w:val="lowerRoman"/>
      <w:lvlText w:val="%3."/>
      <w:lvlJc w:val="right"/>
      <w:pPr>
        <w:ind w:left="3501" w:hanging="180"/>
      </w:pPr>
    </w:lvl>
    <w:lvl w:ilvl="3" w:tplc="96A84366" w:tentative="1">
      <w:start w:val="1"/>
      <w:numFmt w:val="decimal"/>
      <w:lvlText w:val="%4."/>
      <w:lvlJc w:val="left"/>
      <w:pPr>
        <w:ind w:left="4221" w:hanging="360"/>
      </w:pPr>
    </w:lvl>
    <w:lvl w:ilvl="4" w:tplc="099C1FC4" w:tentative="1">
      <w:start w:val="1"/>
      <w:numFmt w:val="lowerLetter"/>
      <w:lvlText w:val="%5."/>
      <w:lvlJc w:val="left"/>
      <w:pPr>
        <w:ind w:left="4941" w:hanging="360"/>
      </w:pPr>
    </w:lvl>
    <w:lvl w:ilvl="5" w:tplc="EF8EC3F4" w:tentative="1">
      <w:start w:val="1"/>
      <w:numFmt w:val="lowerRoman"/>
      <w:lvlText w:val="%6."/>
      <w:lvlJc w:val="right"/>
      <w:pPr>
        <w:ind w:left="5661" w:hanging="180"/>
      </w:pPr>
    </w:lvl>
    <w:lvl w:ilvl="6" w:tplc="DDA0E01A" w:tentative="1">
      <w:start w:val="1"/>
      <w:numFmt w:val="decimal"/>
      <w:lvlText w:val="%7."/>
      <w:lvlJc w:val="left"/>
      <w:pPr>
        <w:ind w:left="6381" w:hanging="360"/>
      </w:pPr>
    </w:lvl>
    <w:lvl w:ilvl="7" w:tplc="085027DC" w:tentative="1">
      <w:start w:val="1"/>
      <w:numFmt w:val="lowerLetter"/>
      <w:lvlText w:val="%8."/>
      <w:lvlJc w:val="left"/>
      <w:pPr>
        <w:ind w:left="7101" w:hanging="360"/>
      </w:pPr>
    </w:lvl>
    <w:lvl w:ilvl="8" w:tplc="99C24A10" w:tentative="1">
      <w:start w:val="1"/>
      <w:numFmt w:val="lowerRoman"/>
      <w:lvlText w:val="%9."/>
      <w:lvlJc w:val="right"/>
      <w:pPr>
        <w:ind w:left="7821" w:hanging="180"/>
      </w:pPr>
    </w:lvl>
  </w:abstractNum>
  <w:abstractNum w:abstractNumId="5">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D45666C"/>
    <w:multiLevelType w:val="hybridMultilevel"/>
    <w:tmpl w:val="FDB80CF4"/>
    <w:lvl w:ilvl="0" w:tplc="5EBCB8D6">
      <w:start w:val="1"/>
      <w:numFmt w:val="decimal"/>
      <w:lvlText w:val="%1."/>
      <w:lvlJc w:val="left"/>
      <w:pPr>
        <w:ind w:left="360" w:hanging="360"/>
      </w:pPr>
      <w:rPr>
        <w:rFonts w:hint="default"/>
      </w:rPr>
    </w:lvl>
    <w:lvl w:ilvl="1" w:tplc="79F891C2" w:tentative="1">
      <w:start w:val="1"/>
      <w:numFmt w:val="lowerLetter"/>
      <w:lvlText w:val="%2."/>
      <w:lvlJc w:val="left"/>
      <w:pPr>
        <w:ind w:left="1080" w:hanging="360"/>
      </w:pPr>
    </w:lvl>
    <w:lvl w:ilvl="2" w:tplc="28DCE94E" w:tentative="1">
      <w:start w:val="1"/>
      <w:numFmt w:val="lowerRoman"/>
      <w:lvlText w:val="%3."/>
      <w:lvlJc w:val="right"/>
      <w:pPr>
        <w:ind w:left="1800" w:hanging="180"/>
      </w:pPr>
    </w:lvl>
    <w:lvl w:ilvl="3" w:tplc="ED50DA4C" w:tentative="1">
      <w:start w:val="1"/>
      <w:numFmt w:val="decimal"/>
      <w:lvlText w:val="%4."/>
      <w:lvlJc w:val="left"/>
      <w:pPr>
        <w:ind w:left="2520" w:hanging="360"/>
      </w:pPr>
    </w:lvl>
    <w:lvl w:ilvl="4" w:tplc="23A86EAA" w:tentative="1">
      <w:start w:val="1"/>
      <w:numFmt w:val="lowerLetter"/>
      <w:lvlText w:val="%5."/>
      <w:lvlJc w:val="left"/>
      <w:pPr>
        <w:ind w:left="3240" w:hanging="360"/>
      </w:pPr>
    </w:lvl>
    <w:lvl w:ilvl="5" w:tplc="008EBB4E" w:tentative="1">
      <w:start w:val="1"/>
      <w:numFmt w:val="lowerRoman"/>
      <w:lvlText w:val="%6."/>
      <w:lvlJc w:val="right"/>
      <w:pPr>
        <w:ind w:left="3960" w:hanging="180"/>
      </w:pPr>
    </w:lvl>
    <w:lvl w:ilvl="6" w:tplc="3706503E" w:tentative="1">
      <w:start w:val="1"/>
      <w:numFmt w:val="decimal"/>
      <w:lvlText w:val="%7."/>
      <w:lvlJc w:val="left"/>
      <w:pPr>
        <w:ind w:left="4680" w:hanging="360"/>
      </w:pPr>
    </w:lvl>
    <w:lvl w:ilvl="7" w:tplc="D23A769E" w:tentative="1">
      <w:start w:val="1"/>
      <w:numFmt w:val="lowerLetter"/>
      <w:lvlText w:val="%8."/>
      <w:lvlJc w:val="left"/>
      <w:pPr>
        <w:ind w:left="5400" w:hanging="360"/>
      </w:pPr>
    </w:lvl>
    <w:lvl w:ilvl="8" w:tplc="E750759A" w:tentative="1">
      <w:start w:val="1"/>
      <w:numFmt w:val="lowerRoman"/>
      <w:lvlText w:val="%9."/>
      <w:lvlJc w:val="right"/>
      <w:pPr>
        <w:ind w:left="6120" w:hanging="180"/>
      </w:pPr>
    </w:lvl>
  </w:abstractNum>
  <w:abstractNum w:abstractNumId="7">
    <w:nsid w:val="65B7711D"/>
    <w:multiLevelType w:val="hybridMultilevel"/>
    <w:tmpl w:val="05A86A12"/>
    <w:lvl w:ilvl="0" w:tplc="BB7C2562">
      <w:start w:val="1"/>
      <w:numFmt w:val="decimal"/>
      <w:lvlText w:val="%1."/>
      <w:lvlJc w:val="left"/>
      <w:pPr>
        <w:ind w:left="1080" w:hanging="360"/>
      </w:pPr>
      <w:rPr>
        <w:rFonts w:hint="default"/>
      </w:rPr>
    </w:lvl>
    <w:lvl w:ilvl="1" w:tplc="9C3AF5E8" w:tentative="1">
      <w:start w:val="1"/>
      <w:numFmt w:val="lowerLetter"/>
      <w:lvlText w:val="%2."/>
      <w:lvlJc w:val="left"/>
      <w:pPr>
        <w:ind w:left="1800" w:hanging="360"/>
      </w:pPr>
    </w:lvl>
    <w:lvl w:ilvl="2" w:tplc="78C46034" w:tentative="1">
      <w:start w:val="1"/>
      <w:numFmt w:val="lowerRoman"/>
      <w:lvlText w:val="%3."/>
      <w:lvlJc w:val="right"/>
      <w:pPr>
        <w:ind w:left="2520" w:hanging="180"/>
      </w:pPr>
    </w:lvl>
    <w:lvl w:ilvl="3" w:tplc="0E9CBE32" w:tentative="1">
      <w:start w:val="1"/>
      <w:numFmt w:val="decimal"/>
      <w:lvlText w:val="%4."/>
      <w:lvlJc w:val="left"/>
      <w:pPr>
        <w:ind w:left="3240" w:hanging="360"/>
      </w:pPr>
    </w:lvl>
    <w:lvl w:ilvl="4" w:tplc="1ADE2400" w:tentative="1">
      <w:start w:val="1"/>
      <w:numFmt w:val="lowerLetter"/>
      <w:lvlText w:val="%5."/>
      <w:lvlJc w:val="left"/>
      <w:pPr>
        <w:ind w:left="3960" w:hanging="360"/>
      </w:pPr>
    </w:lvl>
    <w:lvl w:ilvl="5" w:tplc="621AF586" w:tentative="1">
      <w:start w:val="1"/>
      <w:numFmt w:val="lowerRoman"/>
      <w:lvlText w:val="%6."/>
      <w:lvlJc w:val="right"/>
      <w:pPr>
        <w:ind w:left="4680" w:hanging="180"/>
      </w:pPr>
    </w:lvl>
    <w:lvl w:ilvl="6" w:tplc="C1FED896" w:tentative="1">
      <w:start w:val="1"/>
      <w:numFmt w:val="decimal"/>
      <w:lvlText w:val="%7."/>
      <w:lvlJc w:val="left"/>
      <w:pPr>
        <w:ind w:left="5400" w:hanging="360"/>
      </w:pPr>
    </w:lvl>
    <w:lvl w:ilvl="7" w:tplc="8D8CA246" w:tentative="1">
      <w:start w:val="1"/>
      <w:numFmt w:val="lowerLetter"/>
      <w:lvlText w:val="%8."/>
      <w:lvlJc w:val="left"/>
      <w:pPr>
        <w:ind w:left="6120" w:hanging="360"/>
      </w:pPr>
    </w:lvl>
    <w:lvl w:ilvl="8" w:tplc="E6865656" w:tentative="1">
      <w:start w:val="1"/>
      <w:numFmt w:val="lowerRoman"/>
      <w:lvlText w:val="%9."/>
      <w:lvlJc w:val="right"/>
      <w:pPr>
        <w:ind w:left="6840" w:hanging="180"/>
      </w:pPr>
    </w:lvl>
  </w:abstractNum>
  <w:abstractNum w:abstractNumId="8">
    <w:nsid w:val="78D97350"/>
    <w:multiLevelType w:val="hybridMultilevel"/>
    <w:tmpl w:val="2D904F3C"/>
    <w:lvl w:ilvl="0" w:tplc="1C4017EA">
      <w:start w:val="1"/>
      <w:numFmt w:val="decimal"/>
      <w:lvlText w:val="%1."/>
      <w:lvlJc w:val="left"/>
      <w:pPr>
        <w:ind w:left="720" w:hanging="360"/>
      </w:pPr>
      <w:rPr>
        <w:rFonts w:hint="default"/>
      </w:rPr>
    </w:lvl>
    <w:lvl w:ilvl="1" w:tplc="CDC800E2" w:tentative="1">
      <w:start w:val="1"/>
      <w:numFmt w:val="lowerLetter"/>
      <w:lvlText w:val="%2."/>
      <w:lvlJc w:val="left"/>
      <w:pPr>
        <w:ind w:left="1440" w:hanging="360"/>
      </w:pPr>
    </w:lvl>
    <w:lvl w:ilvl="2" w:tplc="179645AE" w:tentative="1">
      <w:start w:val="1"/>
      <w:numFmt w:val="lowerRoman"/>
      <w:lvlText w:val="%3."/>
      <w:lvlJc w:val="right"/>
      <w:pPr>
        <w:ind w:left="2160" w:hanging="180"/>
      </w:pPr>
    </w:lvl>
    <w:lvl w:ilvl="3" w:tplc="7CD8FEFC" w:tentative="1">
      <w:start w:val="1"/>
      <w:numFmt w:val="decimal"/>
      <w:lvlText w:val="%4."/>
      <w:lvlJc w:val="left"/>
      <w:pPr>
        <w:ind w:left="2880" w:hanging="360"/>
      </w:pPr>
    </w:lvl>
    <w:lvl w:ilvl="4" w:tplc="9808E6B4" w:tentative="1">
      <w:start w:val="1"/>
      <w:numFmt w:val="lowerLetter"/>
      <w:lvlText w:val="%5."/>
      <w:lvlJc w:val="left"/>
      <w:pPr>
        <w:ind w:left="3600" w:hanging="360"/>
      </w:pPr>
    </w:lvl>
    <w:lvl w:ilvl="5" w:tplc="1C3C7CD8" w:tentative="1">
      <w:start w:val="1"/>
      <w:numFmt w:val="lowerRoman"/>
      <w:lvlText w:val="%6."/>
      <w:lvlJc w:val="right"/>
      <w:pPr>
        <w:ind w:left="4320" w:hanging="180"/>
      </w:pPr>
    </w:lvl>
    <w:lvl w:ilvl="6" w:tplc="E8D6E9F0" w:tentative="1">
      <w:start w:val="1"/>
      <w:numFmt w:val="decimal"/>
      <w:lvlText w:val="%7."/>
      <w:lvlJc w:val="left"/>
      <w:pPr>
        <w:ind w:left="5040" w:hanging="360"/>
      </w:pPr>
    </w:lvl>
    <w:lvl w:ilvl="7" w:tplc="58E01848" w:tentative="1">
      <w:start w:val="1"/>
      <w:numFmt w:val="lowerLetter"/>
      <w:lvlText w:val="%8."/>
      <w:lvlJc w:val="left"/>
      <w:pPr>
        <w:ind w:left="5760" w:hanging="360"/>
      </w:pPr>
    </w:lvl>
    <w:lvl w:ilvl="8" w:tplc="C34E41D0"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A7"/>
    <w:rsid w:val="0002135E"/>
    <w:rsid w:val="00021A5C"/>
    <w:rsid w:val="00041AAA"/>
    <w:rsid w:val="00043469"/>
    <w:rsid w:val="0008052B"/>
    <w:rsid w:val="00082039"/>
    <w:rsid w:val="000927A6"/>
    <w:rsid w:val="000B3D1D"/>
    <w:rsid w:val="000C4FA2"/>
    <w:rsid w:val="000D045C"/>
    <w:rsid w:val="000E28C9"/>
    <w:rsid w:val="000F3D04"/>
    <w:rsid w:val="00100E57"/>
    <w:rsid w:val="001031AF"/>
    <w:rsid w:val="001128B3"/>
    <w:rsid w:val="001603E7"/>
    <w:rsid w:val="00165884"/>
    <w:rsid w:val="00181F65"/>
    <w:rsid w:val="001E1605"/>
    <w:rsid w:val="00201C6B"/>
    <w:rsid w:val="00227299"/>
    <w:rsid w:val="002553F8"/>
    <w:rsid w:val="002565B7"/>
    <w:rsid w:val="00266000"/>
    <w:rsid w:val="00270516"/>
    <w:rsid w:val="00272472"/>
    <w:rsid w:val="00280A0A"/>
    <w:rsid w:val="00284DE4"/>
    <w:rsid w:val="00297F58"/>
    <w:rsid w:val="002A035E"/>
    <w:rsid w:val="002A4582"/>
    <w:rsid w:val="002C63E2"/>
    <w:rsid w:val="002F00E4"/>
    <w:rsid w:val="002F0C1C"/>
    <w:rsid w:val="00302043"/>
    <w:rsid w:val="003170E8"/>
    <w:rsid w:val="003268F3"/>
    <w:rsid w:val="0033386A"/>
    <w:rsid w:val="003644C5"/>
    <w:rsid w:val="00372369"/>
    <w:rsid w:val="00382648"/>
    <w:rsid w:val="003B4C91"/>
    <w:rsid w:val="003C1E81"/>
    <w:rsid w:val="003D1D51"/>
    <w:rsid w:val="003D64A5"/>
    <w:rsid w:val="003D77C6"/>
    <w:rsid w:val="003F5915"/>
    <w:rsid w:val="003F5F6B"/>
    <w:rsid w:val="00446148"/>
    <w:rsid w:val="00452F49"/>
    <w:rsid w:val="004744B8"/>
    <w:rsid w:val="00491D4E"/>
    <w:rsid w:val="0049237B"/>
    <w:rsid w:val="00493007"/>
    <w:rsid w:val="00493500"/>
    <w:rsid w:val="004B3D37"/>
    <w:rsid w:val="004B5D90"/>
    <w:rsid w:val="004C2BAD"/>
    <w:rsid w:val="004F78F6"/>
    <w:rsid w:val="004F7EB5"/>
    <w:rsid w:val="0050698F"/>
    <w:rsid w:val="0051764A"/>
    <w:rsid w:val="005257F1"/>
    <w:rsid w:val="005331EE"/>
    <w:rsid w:val="0059031F"/>
    <w:rsid w:val="005C6824"/>
    <w:rsid w:val="005E61A7"/>
    <w:rsid w:val="0062543E"/>
    <w:rsid w:val="00630EBC"/>
    <w:rsid w:val="00655C35"/>
    <w:rsid w:val="00680584"/>
    <w:rsid w:val="006830C0"/>
    <w:rsid w:val="006950AE"/>
    <w:rsid w:val="006A42A6"/>
    <w:rsid w:val="006B056F"/>
    <w:rsid w:val="00712928"/>
    <w:rsid w:val="00716AB1"/>
    <w:rsid w:val="00721CEC"/>
    <w:rsid w:val="00727DD2"/>
    <w:rsid w:val="00735C64"/>
    <w:rsid w:val="00751FEF"/>
    <w:rsid w:val="007534CF"/>
    <w:rsid w:val="0075682E"/>
    <w:rsid w:val="007632DF"/>
    <w:rsid w:val="0078670E"/>
    <w:rsid w:val="007A57F2"/>
    <w:rsid w:val="007B7D43"/>
    <w:rsid w:val="007C2244"/>
    <w:rsid w:val="007F1AA1"/>
    <w:rsid w:val="008053A2"/>
    <w:rsid w:val="008271DC"/>
    <w:rsid w:val="00840901"/>
    <w:rsid w:val="00846750"/>
    <w:rsid w:val="008511CA"/>
    <w:rsid w:val="00861D70"/>
    <w:rsid w:val="00871E75"/>
    <w:rsid w:val="008A75BA"/>
    <w:rsid w:val="008D29C1"/>
    <w:rsid w:val="00954AE5"/>
    <w:rsid w:val="00954C02"/>
    <w:rsid w:val="009765D3"/>
    <w:rsid w:val="0098169A"/>
    <w:rsid w:val="00984781"/>
    <w:rsid w:val="00986A93"/>
    <w:rsid w:val="00991969"/>
    <w:rsid w:val="009B4B8B"/>
    <w:rsid w:val="009D5A0A"/>
    <w:rsid w:val="009F2BDD"/>
    <w:rsid w:val="00A2415C"/>
    <w:rsid w:val="00A330B2"/>
    <w:rsid w:val="00A40406"/>
    <w:rsid w:val="00A445F5"/>
    <w:rsid w:val="00A65BD7"/>
    <w:rsid w:val="00A702B3"/>
    <w:rsid w:val="00A82BE1"/>
    <w:rsid w:val="00A97075"/>
    <w:rsid w:val="00AA62E8"/>
    <w:rsid w:val="00AB0E22"/>
    <w:rsid w:val="00AD67B6"/>
    <w:rsid w:val="00AF4217"/>
    <w:rsid w:val="00B11A49"/>
    <w:rsid w:val="00B36423"/>
    <w:rsid w:val="00B600BD"/>
    <w:rsid w:val="00B72972"/>
    <w:rsid w:val="00B94796"/>
    <w:rsid w:val="00BB5417"/>
    <w:rsid w:val="00C35ED4"/>
    <w:rsid w:val="00C47801"/>
    <w:rsid w:val="00C523A7"/>
    <w:rsid w:val="00C52A63"/>
    <w:rsid w:val="00C60BB6"/>
    <w:rsid w:val="00C86D48"/>
    <w:rsid w:val="00CA4016"/>
    <w:rsid w:val="00CA7C49"/>
    <w:rsid w:val="00CC42ED"/>
    <w:rsid w:val="00CD46C0"/>
    <w:rsid w:val="00D0345A"/>
    <w:rsid w:val="00D27CAF"/>
    <w:rsid w:val="00D43DD5"/>
    <w:rsid w:val="00D856E4"/>
    <w:rsid w:val="00DF62EA"/>
    <w:rsid w:val="00E06885"/>
    <w:rsid w:val="00E2130C"/>
    <w:rsid w:val="00E22D15"/>
    <w:rsid w:val="00E3135B"/>
    <w:rsid w:val="00E548B8"/>
    <w:rsid w:val="00E85F7A"/>
    <w:rsid w:val="00ED43E4"/>
    <w:rsid w:val="00EE4B52"/>
    <w:rsid w:val="00F028BA"/>
    <w:rsid w:val="00F02EED"/>
    <w:rsid w:val="00F56852"/>
    <w:rsid w:val="00FB1E9D"/>
    <w:rsid w:val="00FB7817"/>
    <w:rsid w:val="00FF2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CCFE4-4626-407C-990C-A559E6E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007"/>
  </w:style>
  <w:style w:type="paragraph" w:styleId="1">
    <w:name w:val="heading 1"/>
    <w:basedOn w:val="a"/>
    <w:next w:val="a"/>
    <w:link w:val="10"/>
    <w:qFormat/>
    <w:rsid w:val="00AA62E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 w:type="character" w:customStyle="1" w:styleId="10">
    <w:name w:val="Заголовок 1 Знак"/>
    <w:basedOn w:val="a0"/>
    <w:link w:val="1"/>
    <w:rsid w:val="00AA62E8"/>
    <w:rPr>
      <w:rFonts w:ascii="Arial" w:eastAsia="Times New Roman" w:hAnsi="Arial" w:cs="Arial"/>
      <w:b/>
      <w:bCs/>
      <w:kern w:val="32"/>
      <w:sz w:val="32"/>
      <w:szCs w:val="32"/>
      <w:lang w:eastAsia="ru-RU"/>
    </w:rPr>
  </w:style>
  <w:style w:type="paragraph" w:customStyle="1" w:styleId="ConsPlusTitle">
    <w:name w:val="ConsPlusTitle"/>
    <w:rsid w:val="00AA62E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2">
    <w:name w:val="Body Text Indent 2"/>
    <w:basedOn w:val="a"/>
    <w:link w:val="20"/>
    <w:rsid w:val="00AA62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A62E8"/>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ishma@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35873-A094-438B-94C5-F7504B72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570</Words>
  <Characters>3253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cp:lastModifiedBy>
  <cp:revision>22</cp:revision>
  <cp:lastPrinted>2022-05-16T13:24:00Z</cp:lastPrinted>
  <dcterms:created xsi:type="dcterms:W3CDTF">2022-02-28T10:29:00Z</dcterms:created>
  <dcterms:modified xsi:type="dcterms:W3CDTF">2022-07-11T12:31:00Z</dcterms:modified>
</cp:coreProperties>
</file>