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D32D92" w:rsidP="00D32D9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</w:t>
      </w:r>
      <w:r w:rsidRPr="00D32D92">
        <w:rPr>
          <w:rFonts w:ascii="Times New Roman" w:eastAsia="Times New Roman" w:hAnsi="Times New Roman" w:cs="Times New Roman"/>
          <w:sz w:val="28"/>
        </w:rPr>
        <w:t>ПРОЕКТ</w:t>
      </w:r>
    </w:p>
    <w:p w:rsidR="00D32D92" w:rsidRDefault="00D32D92" w:rsidP="00D32D92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D32D92" w:rsidRPr="00D32D92" w:rsidRDefault="00D32D92" w:rsidP="00D32D92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E022C0" w:rsidRDefault="00E57427" w:rsidP="00E57427">
      <w:pPr>
        <w:spacing w:after="20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735059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E57427" w:rsidRPr="006272BF" w:rsidRDefault="00E57427" w:rsidP="00E574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>2022 елның «</w:t>
      </w:r>
      <w:r w:rsidR="00D32D92">
        <w:rPr>
          <w:rFonts w:ascii="Times New Roman" w:eastAsia="Times New Roman" w:hAnsi="Times New Roman" w:cs="Times New Roman"/>
          <w:sz w:val="28"/>
          <w:szCs w:val="28"/>
          <w:lang w:val="tt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</w:t>
      </w:r>
      <w:r w:rsidR="00D32D92"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>апреленнән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       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          № </w:t>
      </w:r>
      <w:bookmarkStart w:id="0" w:name="_GoBack"/>
      <w:r w:rsidR="00D32D92" w:rsidRPr="00D32D92">
        <w:rPr>
          <w:rFonts w:ascii="Times New Roman" w:eastAsia="Times New Roman" w:hAnsi="Times New Roman" w:cs="Times New Roman"/>
          <w:sz w:val="28"/>
          <w:szCs w:val="28"/>
          <w:lang w:val="tt"/>
        </w:rPr>
        <w:t>____</w:t>
      </w:r>
      <w:bookmarkEnd w:id="0"/>
    </w:p>
    <w:p w:rsidR="00E57427" w:rsidRDefault="00E57427" w:rsidP="00E57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7427" w:rsidRDefault="00E57427" w:rsidP="00E57427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"/>
        </w:rPr>
      </w:pPr>
      <w:r>
        <w:rPr>
          <w:rFonts w:ascii="Times New Roman" w:hAnsi="Times New Roman" w:cs="Times New Roman"/>
          <w:bCs/>
          <w:sz w:val="28"/>
          <w:szCs w:val="28"/>
          <w:lang w:val="tt"/>
        </w:rPr>
        <w:t xml:space="preserve">Татарстан Республикасы Яңа Чишмә муниципаль районы Башкарма комитетының «Бакча йортын торак йорт һәм торак йортны бакча йорты </w:t>
      </w:r>
    </w:p>
    <w:p w:rsidR="00E57427" w:rsidRDefault="00E57427" w:rsidP="00E57427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"/>
        </w:rPr>
      </w:pPr>
      <w:r>
        <w:rPr>
          <w:rFonts w:ascii="Times New Roman" w:hAnsi="Times New Roman" w:cs="Times New Roman"/>
          <w:bCs/>
          <w:sz w:val="28"/>
          <w:szCs w:val="28"/>
          <w:lang w:val="tt"/>
        </w:rPr>
        <w:t xml:space="preserve">дип тану буенча муниципаль хезмәт күрсәтүнең административ регламентын </w:t>
      </w:r>
    </w:p>
    <w:p w:rsidR="00E57427" w:rsidRDefault="00E57427" w:rsidP="00E57427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tt"/>
        </w:rPr>
      </w:pPr>
      <w:r>
        <w:rPr>
          <w:rFonts w:ascii="Times New Roman" w:hAnsi="Times New Roman" w:cs="Times New Roman"/>
          <w:bCs/>
          <w:sz w:val="28"/>
          <w:szCs w:val="28"/>
          <w:lang w:val="tt"/>
        </w:rPr>
        <w:t xml:space="preserve">раслау турында» 2021 елның 2 августындагы 308 номерлы карарына </w:t>
      </w:r>
    </w:p>
    <w:p w:rsidR="00E57427" w:rsidRPr="00581B91" w:rsidRDefault="00E57427" w:rsidP="00E5742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bCs/>
          <w:sz w:val="28"/>
          <w:szCs w:val="28"/>
          <w:lang w:val="tt"/>
        </w:rPr>
        <w:t>үзгәрешләр кертү хакында</w:t>
      </w:r>
    </w:p>
    <w:p w:rsidR="00E57427" w:rsidRPr="00581B91" w:rsidRDefault="00E57427" w:rsidP="00E5742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"/>
        </w:rPr>
      </w:pPr>
    </w:p>
    <w:p w:rsidR="00E57427" w:rsidRPr="00E57427" w:rsidRDefault="00E57427" w:rsidP="00E57427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Россия Федерациясе Шәһәр төзелеше кодексы, Россия Федерациясе Җир кодексы, «Россия Федерациясендә җирле үзидарә оештыруның гомуми принциплары турында» 2003 елның 6 октябрендәге 131-ФЗ номерлы Федераль закон нигезендә Татарстан Республикасы Яңа Чишмә муниципаль районы Башкарма комитеты карар бирә:</w:t>
      </w:r>
    </w:p>
    <w:p w:rsidR="00E57427" w:rsidRPr="00E57427" w:rsidRDefault="00E57427" w:rsidP="00E57427">
      <w:pPr>
        <w:pStyle w:val="a6"/>
        <w:keepNext/>
        <w:numPr>
          <w:ilvl w:val="0"/>
          <w:numId w:val="33"/>
        </w:numPr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Татарстан Республикасы Яңа Чишмә муниципаль районы Башкарма комитетының «Бакча йортын торак йорт һәм торак йортны бакча йорты дип тану буенча муниципаль хезмәт күрсәтүнең административ регламентын раслау турында» 2021 елның 2 августындагы 308 номерлы карарына үзгәрешләр түбәндәге өстәмәләрне кертергә:</w:t>
      </w:r>
    </w:p>
    <w:p w:rsidR="00E57427" w:rsidRPr="00E57427" w:rsidRDefault="00E57427" w:rsidP="00E57427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2.8.2 пунктка түбәндәге эчтәлекле «8» пунктча өстәргә:</w:t>
      </w:r>
    </w:p>
    <w:p w:rsidR="00E57427" w:rsidRPr="00E57427" w:rsidRDefault="00E57427" w:rsidP="00E57427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«8) су басу, су төшү  зонасы чикләрендә урнашкан җир кишәрлегендә бакча йорты урнаштыру (бакча йортын торак йорт дип тану турында гариза каралганда).».</w:t>
      </w:r>
    </w:p>
    <w:p w:rsidR="00E57427" w:rsidRPr="00E57427" w:rsidRDefault="00E57427" w:rsidP="00E574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2.</w:t>
      </w:r>
      <w:r>
        <w:rPr>
          <w:rFonts w:ascii="Times New Roman" w:hAnsi="Times New Roman" w:cs="Times New Roman"/>
          <w:sz w:val="28"/>
          <w:szCs w:val="28"/>
          <w:lang w:val="tt"/>
        </w:rPr>
        <w:tab/>
        <w:t xml:space="preserve">Әлеге карарны «Интернет» мәгълүмат-телекоммуникация челтәрендә Татарстан Республикасы хокукый мәгълүматының рәсми порталында  http://pravo.tatarstan.ru һәм Татарстан Республикасы Яңа Чишмә муниципаль районының рәсми сайтында http://www.novosheshminsk.tatarstan.ru бастырып чыгарырга.      </w:t>
      </w:r>
    </w:p>
    <w:p w:rsidR="00E57427" w:rsidRPr="00E57427" w:rsidRDefault="00E57427" w:rsidP="00E574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  <w:lang w:val="tt"/>
        </w:rPr>
        <w:tab/>
        <w:t>Әлеге карарның үтәлешен тикшереп торуны Татарстан Республикасы Яңа Чишмә муниципаль районы Башкарма комитеты җитәкчесенең беренче урынбасарына (икътисад буенча) йөкләргә.</w:t>
      </w:r>
    </w:p>
    <w:p w:rsidR="00E57427" w:rsidRPr="00E57427" w:rsidRDefault="00E57427" w:rsidP="00E574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</w:p>
    <w:p w:rsidR="00E57427" w:rsidRPr="00E57427" w:rsidRDefault="00E57427" w:rsidP="00E5742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E57427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 w:rsidRPr="00E57427">
        <w:rPr>
          <w:rFonts w:ascii="Times New Roman" w:hAnsi="Times New Roman" w:cs="Times New Roman"/>
          <w:color w:val="000000"/>
          <w:sz w:val="28"/>
          <w:szCs w:val="28"/>
          <w:lang w:val="tt"/>
        </w:rPr>
        <w:t xml:space="preserve"> </w:t>
      </w:r>
    </w:p>
    <w:p w:rsidR="00E57427" w:rsidRDefault="00E57427" w:rsidP="00E574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Җитәкче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Р.Р. Фасахов</w:t>
      </w:r>
    </w:p>
    <w:p w:rsidR="00E71163" w:rsidRDefault="00E71163" w:rsidP="00E574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7116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2254AA"/>
    <w:multiLevelType w:val="hybridMultilevel"/>
    <w:tmpl w:val="A79219E4"/>
    <w:lvl w:ilvl="0" w:tplc="9C9E015C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3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E595D"/>
    <w:multiLevelType w:val="hybridMultilevel"/>
    <w:tmpl w:val="D4EE378C"/>
    <w:lvl w:ilvl="0" w:tplc="4CEA1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0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3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21"/>
  </w:num>
  <w:num w:numId="29">
    <w:abstractNumId w:val="14"/>
  </w:num>
  <w:num w:numId="30">
    <w:abstractNumId w:val="2"/>
  </w:num>
  <w:num w:numId="31">
    <w:abstractNumId w:val="2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352FA"/>
    <w:rsid w:val="00046575"/>
    <w:rsid w:val="000604EF"/>
    <w:rsid w:val="00062224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97DE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528C5"/>
    <w:rsid w:val="009A4DD1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B7CD6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1622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B7970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32D92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315F8"/>
    <w:rsid w:val="00E516FD"/>
    <w:rsid w:val="00E57427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AB47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CB79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C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2018-08-23T13:57:00Z</cp:lastPrinted>
  <dcterms:created xsi:type="dcterms:W3CDTF">2022-05-12T08:22:00Z</dcterms:created>
  <dcterms:modified xsi:type="dcterms:W3CDTF">2022-05-12T08:22:00Z</dcterms:modified>
</cp:coreProperties>
</file>