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69" w:rsidRDefault="004F4469" w:rsidP="004F4469">
      <w:pPr>
        <w:tabs>
          <w:tab w:val="num" w:pos="0"/>
        </w:tabs>
        <w:spacing w:before="120"/>
        <w:ind w:firstLine="539"/>
        <w:jc w:val="center"/>
        <w:rPr>
          <w:b/>
          <w:sz w:val="26"/>
          <w:szCs w:val="26"/>
        </w:rPr>
      </w:pPr>
      <w:proofErr w:type="spellStart"/>
      <w:r w:rsidRPr="004F4469">
        <w:rPr>
          <w:b/>
          <w:sz w:val="26"/>
          <w:szCs w:val="26"/>
        </w:rPr>
        <w:t>Тикшерү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нәтиҗәләре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буенча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мәгълүмат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Яңа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Чишмә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муниципаль</w:t>
      </w:r>
      <w:proofErr w:type="spellEnd"/>
      <w:r w:rsidRPr="004F4469">
        <w:rPr>
          <w:b/>
          <w:sz w:val="26"/>
          <w:szCs w:val="26"/>
        </w:rPr>
        <w:t xml:space="preserve"> районы </w:t>
      </w:r>
      <w:proofErr w:type="spellStart"/>
      <w:r w:rsidRPr="004F4469">
        <w:rPr>
          <w:b/>
          <w:sz w:val="26"/>
          <w:szCs w:val="26"/>
        </w:rPr>
        <w:t>территориясендә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җир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ресурсларыннан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файдалану</w:t>
      </w:r>
      <w:proofErr w:type="spellEnd"/>
      <w:r w:rsidRPr="004F4469">
        <w:rPr>
          <w:b/>
          <w:sz w:val="26"/>
          <w:szCs w:val="26"/>
        </w:rPr>
        <w:t xml:space="preserve"> </w:t>
      </w:r>
      <w:proofErr w:type="spellStart"/>
      <w:r w:rsidRPr="004F4469">
        <w:rPr>
          <w:b/>
          <w:sz w:val="26"/>
          <w:szCs w:val="26"/>
        </w:rPr>
        <w:t>нәтиҗәлелеге</w:t>
      </w:r>
      <w:proofErr w:type="spellEnd"/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r w:rsidRPr="004F4469">
        <w:rPr>
          <w:sz w:val="28"/>
          <w:szCs w:val="28"/>
        </w:rPr>
        <w:t xml:space="preserve">Татарстан </w:t>
      </w:r>
      <w:proofErr w:type="spellStart"/>
      <w:r w:rsidRPr="004F4469">
        <w:rPr>
          <w:sz w:val="28"/>
          <w:szCs w:val="28"/>
        </w:rPr>
        <w:t>Республикасы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Хисап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палатасы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мөрәҗәгате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нигезендә</w:t>
      </w:r>
      <w:proofErr w:type="spellEnd"/>
      <w:r w:rsidRPr="004F4469">
        <w:rPr>
          <w:sz w:val="28"/>
          <w:szCs w:val="28"/>
        </w:rPr>
        <w:t xml:space="preserve">, ТР </w:t>
      </w:r>
      <w:proofErr w:type="spellStart"/>
      <w:r w:rsidRPr="004F4469">
        <w:rPr>
          <w:sz w:val="28"/>
          <w:szCs w:val="28"/>
        </w:rPr>
        <w:t>Яңа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Чишмә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муниципаль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районының</w:t>
      </w:r>
      <w:proofErr w:type="spellEnd"/>
      <w:r w:rsidRPr="004F4469">
        <w:rPr>
          <w:sz w:val="28"/>
          <w:szCs w:val="28"/>
        </w:rPr>
        <w:t xml:space="preserve"> Контроль-</w:t>
      </w:r>
      <w:proofErr w:type="spellStart"/>
      <w:r w:rsidRPr="004F4469">
        <w:rPr>
          <w:sz w:val="28"/>
          <w:szCs w:val="28"/>
        </w:rPr>
        <w:t>хисап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палатасы</w:t>
      </w:r>
      <w:proofErr w:type="spellEnd"/>
      <w:r w:rsidRPr="004F4469">
        <w:rPr>
          <w:sz w:val="28"/>
          <w:szCs w:val="28"/>
        </w:rPr>
        <w:t xml:space="preserve"> ТР </w:t>
      </w:r>
      <w:proofErr w:type="spellStart"/>
      <w:r w:rsidRPr="004F4469">
        <w:rPr>
          <w:sz w:val="28"/>
          <w:szCs w:val="28"/>
        </w:rPr>
        <w:t>Яңа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Чишмә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муниципаль</w:t>
      </w:r>
      <w:proofErr w:type="spellEnd"/>
      <w:r w:rsidRPr="004F4469">
        <w:rPr>
          <w:sz w:val="28"/>
          <w:szCs w:val="28"/>
        </w:rPr>
        <w:t xml:space="preserve"> районы </w:t>
      </w:r>
      <w:proofErr w:type="spellStart"/>
      <w:r w:rsidRPr="004F4469">
        <w:rPr>
          <w:sz w:val="28"/>
          <w:szCs w:val="28"/>
        </w:rPr>
        <w:t>территориясендә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ресурсларыннан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файдалану</w:t>
      </w:r>
      <w:proofErr w:type="spellEnd"/>
      <w:r w:rsidRPr="004F4469">
        <w:rPr>
          <w:sz w:val="28"/>
          <w:szCs w:val="28"/>
        </w:rPr>
        <w:t xml:space="preserve">, </w:t>
      </w:r>
      <w:proofErr w:type="spellStart"/>
      <w:r w:rsidRPr="004F4469">
        <w:rPr>
          <w:sz w:val="28"/>
          <w:szCs w:val="28"/>
        </w:rPr>
        <w:t>файдалы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казылмалар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чыгарганда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асты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байлыкларын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саклау</w:t>
      </w:r>
      <w:proofErr w:type="spellEnd"/>
      <w:r w:rsidRPr="004F4469">
        <w:rPr>
          <w:sz w:val="28"/>
          <w:szCs w:val="28"/>
        </w:rPr>
        <w:t xml:space="preserve">, </w:t>
      </w:r>
      <w:proofErr w:type="spellStart"/>
      <w:r w:rsidRPr="004F4469">
        <w:rPr>
          <w:sz w:val="28"/>
          <w:szCs w:val="28"/>
        </w:rPr>
        <w:t>җирле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бюджетларга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кишәрлекләреннән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тиешенчә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файдаланмау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куркынычларын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ачыклау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буенча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тикшерү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үткәрде</w:t>
      </w:r>
      <w:proofErr w:type="spellEnd"/>
      <w:r w:rsidRPr="004F4469">
        <w:rPr>
          <w:sz w:val="28"/>
          <w:szCs w:val="28"/>
        </w:rPr>
        <w:t>.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proofErr w:type="spellStart"/>
      <w:r w:rsidRPr="004F4469">
        <w:rPr>
          <w:sz w:val="28"/>
          <w:szCs w:val="28"/>
        </w:rPr>
        <w:t>Тикшерү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нәтиҗәләре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буенча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түбәндәгеләр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ачыкланды</w:t>
      </w:r>
      <w:proofErr w:type="spellEnd"/>
      <w:r w:rsidRPr="004F4469">
        <w:rPr>
          <w:sz w:val="28"/>
          <w:szCs w:val="28"/>
        </w:rPr>
        <w:t>.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r w:rsidRPr="004F4469">
        <w:rPr>
          <w:sz w:val="28"/>
          <w:szCs w:val="28"/>
        </w:rPr>
        <w:t xml:space="preserve">ТР </w:t>
      </w:r>
      <w:proofErr w:type="spellStart"/>
      <w:r w:rsidRPr="004F4469">
        <w:rPr>
          <w:sz w:val="28"/>
          <w:szCs w:val="28"/>
        </w:rPr>
        <w:t>Яңа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Чишмә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муниципаль</w:t>
      </w:r>
      <w:proofErr w:type="spellEnd"/>
      <w:r w:rsidRPr="004F4469">
        <w:rPr>
          <w:sz w:val="28"/>
          <w:szCs w:val="28"/>
        </w:rPr>
        <w:t xml:space="preserve"> районы </w:t>
      </w:r>
      <w:proofErr w:type="spellStart"/>
      <w:r w:rsidRPr="004F4469">
        <w:rPr>
          <w:sz w:val="28"/>
          <w:szCs w:val="28"/>
        </w:rPr>
        <w:t>территориясендә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муниципаль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контроле </w:t>
      </w:r>
      <w:proofErr w:type="spellStart"/>
      <w:r w:rsidRPr="004F4469">
        <w:rPr>
          <w:sz w:val="28"/>
          <w:szCs w:val="28"/>
        </w:rPr>
        <w:t>функциясе</w:t>
      </w:r>
      <w:proofErr w:type="spellEnd"/>
      <w:r w:rsidRPr="004F4469">
        <w:rPr>
          <w:sz w:val="28"/>
          <w:szCs w:val="28"/>
        </w:rPr>
        <w:t xml:space="preserve"> Татарстан </w:t>
      </w:r>
      <w:proofErr w:type="spellStart"/>
      <w:r w:rsidRPr="004F4469">
        <w:rPr>
          <w:sz w:val="28"/>
          <w:szCs w:val="28"/>
        </w:rPr>
        <w:t>Республикасы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Яңа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Чишмә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муниципаль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районының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Мөлкәт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һәм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мөнәсәбәтләре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палатасына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йөкләнде</w:t>
      </w:r>
      <w:proofErr w:type="spellEnd"/>
      <w:r w:rsidRPr="004F4469">
        <w:rPr>
          <w:sz w:val="28"/>
          <w:szCs w:val="28"/>
        </w:rPr>
        <w:t xml:space="preserve"> (</w:t>
      </w:r>
      <w:proofErr w:type="spellStart"/>
      <w:r w:rsidRPr="004F4469">
        <w:rPr>
          <w:sz w:val="28"/>
          <w:szCs w:val="28"/>
        </w:rPr>
        <w:t>алга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таба-мөлкәт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һәм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мөнәсәбәтләре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палатасы</w:t>
      </w:r>
      <w:proofErr w:type="spellEnd"/>
      <w:r w:rsidRPr="004F4469">
        <w:rPr>
          <w:sz w:val="28"/>
          <w:szCs w:val="28"/>
        </w:rPr>
        <w:t>).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r w:rsidRPr="004F4469">
        <w:rPr>
          <w:sz w:val="28"/>
          <w:szCs w:val="28"/>
        </w:rPr>
        <w:t xml:space="preserve">Татарстан </w:t>
      </w:r>
      <w:proofErr w:type="spellStart"/>
      <w:r w:rsidRPr="004F4469">
        <w:rPr>
          <w:sz w:val="28"/>
          <w:szCs w:val="28"/>
        </w:rPr>
        <w:t>Республикасы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буенча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Россельхознадзор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күзәтү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идарәсенең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Дәүләт</w:t>
      </w:r>
      <w:proofErr w:type="spellEnd"/>
      <w:r w:rsidRPr="004F4469">
        <w:rPr>
          <w:sz w:val="28"/>
          <w:szCs w:val="28"/>
        </w:rPr>
        <w:t xml:space="preserve"> ветеринар </w:t>
      </w:r>
      <w:proofErr w:type="spellStart"/>
      <w:r w:rsidRPr="004F4469">
        <w:rPr>
          <w:sz w:val="28"/>
          <w:szCs w:val="28"/>
        </w:rPr>
        <w:t>күзәтчелеге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бүлегенең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дәүләт</w:t>
      </w:r>
      <w:proofErr w:type="spellEnd"/>
      <w:r w:rsidRPr="004F4469">
        <w:rPr>
          <w:sz w:val="28"/>
          <w:szCs w:val="28"/>
        </w:rPr>
        <w:t xml:space="preserve"> инспекторы </w:t>
      </w:r>
      <w:proofErr w:type="spellStart"/>
      <w:r w:rsidRPr="004F4469">
        <w:rPr>
          <w:sz w:val="28"/>
          <w:szCs w:val="28"/>
        </w:rPr>
        <w:t>тарафыннан</w:t>
      </w:r>
      <w:proofErr w:type="spellEnd"/>
      <w:r w:rsidRPr="004F4469">
        <w:rPr>
          <w:sz w:val="28"/>
          <w:szCs w:val="28"/>
        </w:rPr>
        <w:t xml:space="preserve">, Татарстан </w:t>
      </w:r>
      <w:proofErr w:type="spellStart"/>
      <w:r w:rsidRPr="004F4469">
        <w:rPr>
          <w:sz w:val="28"/>
          <w:szCs w:val="28"/>
        </w:rPr>
        <w:t>Республикасы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Әлмәт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шәһәрендә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урнашкан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җаваплылыгы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чикләнгән</w:t>
      </w:r>
      <w:proofErr w:type="spellEnd"/>
      <w:r w:rsidRPr="004F4469">
        <w:rPr>
          <w:sz w:val="28"/>
          <w:szCs w:val="28"/>
        </w:rPr>
        <w:t xml:space="preserve"> "</w:t>
      </w:r>
      <w:proofErr w:type="spellStart"/>
      <w:r w:rsidRPr="004F4469">
        <w:rPr>
          <w:sz w:val="28"/>
          <w:szCs w:val="28"/>
        </w:rPr>
        <w:t>Стройсервис</w:t>
      </w:r>
      <w:proofErr w:type="spellEnd"/>
      <w:r w:rsidRPr="004F4469">
        <w:rPr>
          <w:sz w:val="28"/>
          <w:szCs w:val="28"/>
        </w:rPr>
        <w:t xml:space="preserve">" </w:t>
      </w:r>
      <w:proofErr w:type="spellStart"/>
      <w:r w:rsidRPr="004F4469">
        <w:rPr>
          <w:sz w:val="28"/>
          <w:szCs w:val="28"/>
        </w:rPr>
        <w:t>җәмгыятенә</w:t>
      </w:r>
      <w:proofErr w:type="spellEnd"/>
      <w:r w:rsidRPr="004F4469">
        <w:rPr>
          <w:sz w:val="28"/>
          <w:szCs w:val="28"/>
        </w:rPr>
        <w:t xml:space="preserve"> карата план </w:t>
      </w:r>
      <w:proofErr w:type="spellStart"/>
      <w:r w:rsidRPr="004F4469">
        <w:rPr>
          <w:sz w:val="28"/>
          <w:szCs w:val="28"/>
        </w:rPr>
        <w:t>буенча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тикшерү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үткәрелде</w:t>
      </w:r>
      <w:proofErr w:type="spellEnd"/>
      <w:r w:rsidRPr="004F4469">
        <w:rPr>
          <w:sz w:val="28"/>
          <w:szCs w:val="28"/>
        </w:rPr>
        <w:t>.: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r w:rsidRPr="004F4469">
        <w:rPr>
          <w:sz w:val="28"/>
          <w:szCs w:val="28"/>
        </w:rPr>
        <w:t xml:space="preserve">- 2019 елда-10 </w:t>
      </w:r>
      <w:proofErr w:type="spellStart"/>
      <w:r w:rsidRPr="004F4469">
        <w:rPr>
          <w:sz w:val="28"/>
          <w:szCs w:val="28"/>
        </w:rPr>
        <w:t>берәмлек</w:t>
      </w:r>
      <w:proofErr w:type="spellEnd"/>
      <w:r w:rsidRPr="004F4469">
        <w:rPr>
          <w:sz w:val="28"/>
          <w:szCs w:val="28"/>
        </w:rPr>
        <w:t xml:space="preserve"> (4 </w:t>
      </w:r>
      <w:proofErr w:type="spellStart"/>
      <w:r w:rsidRPr="004F4469">
        <w:rPr>
          <w:sz w:val="28"/>
          <w:szCs w:val="28"/>
        </w:rPr>
        <w:t>берәмлек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авыл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хуҗалыгы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билгеләнешендәге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участоклары</w:t>
      </w:r>
      <w:proofErr w:type="spellEnd"/>
      <w:r w:rsidRPr="004F4469">
        <w:rPr>
          <w:sz w:val="28"/>
          <w:szCs w:val="28"/>
        </w:rPr>
        <w:t xml:space="preserve">, 6 </w:t>
      </w:r>
      <w:proofErr w:type="spellStart"/>
      <w:r w:rsidRPr="004F4469">
        <w:rPr>
          <w:sz w:val="28"/>
          <w:szCs w:val="28"/>
        </w:rPr>
        <w:t>берәмлек-Җир</w:t>
      </w:r>
      <w:proofErr w:type="spellEnd"/>
      <w:r w:rsidRPr="004F4469">
        <w:rPr>
          <w:sz w:val="28"/>
          <w:szCs w:val="28"/>
        </w:rPr>
        <w:t xml:space="preserve">. </w:t>
      </w:r>
      <w:proofErr w:type="spellStart"/>
      <w:r w:rsidRPr="004F4469">
        <w:rPr>
          <w:sz w:val="28"/>
          <w:szCs w:val="28"/>
        </w:rPr>
        <w:t>торак</w:t>
      </w:r>
      <w:proofErr w:type="spellEnd"/>
      <w:r w:rsidRPr="004F4469">
        <w:rPr>
          <w:sz w:val="28"/>
          <w:szCs w:val="28"/>
        </w:rPr>
        <w:t xml:space="preserve"> пункт </w:t>
      </w:r>
      <w:proofErr w:type="spellStart"/>
      <w:r w:rsidRPr="004F4469">
        <w:rPr>
          <w:sz w:val="28"/>
          <w:szCs w:val="28"/>
        </w:rPr>
        <w:t>җирләре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кишәрлекләре</w:t>
      </w:r>
      <w:proofErr w:type="spellEnd"/>
      <w:r w:rsidRPr="004F4469">
        <w:rPr>
          <w:sz w:val="28"/>
          <w:szCs w:val="28"/>
        </w:rPr>
        <w:t>;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r w:rsidRPr="004F4469">
        <w:rPr>
          <w:sz w:val="28"/>
          <w:szCs w:val="28"/>
        </w:rPr>
        <w:t xml:space="preserve">- 2020 елда-7 </w:t>
      </w:r>
      <w:proofErr w:type="spellStart"/>
      <w:r w:rsidRPr="004F4469">
        <w:rPr>
          <w:sz w:val="28"/>
          <w:szCs w:val="28"/>
        </w:rPr>
        <w:t>берәмлек</w:t>
      </w:r>
      <w:proofErr w:type="spellEnd"/>
      <w:r w:rsidRPr="004F4469">
        <w:rPr>
          <w:sz w:val="28"/>
          <w:szCs w:val="28"/>
        </w:rPr>
        <w:t xml:space="preserve"> (3 </w:t>
      </w:r>
      <w:proofErr w:type="spellStart"/>
      <w:r w:rsidRPr="004F4469">
        <w:rPr>
          <w:sz w:val="28"/>
          <w:szCs w:val="28"/>
        </w:rPr>
        <w:t>берәмлек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авыл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хуҗалыгы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билгеләнешендәге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участоклары</w:t>
      </w:r>
      <w:proofErr w:type="spellEnd"/>
      <w:r w:rsidRPr="004F4469">
        <w:rPr>
          <w:sz w:val="28"/>
          <w:szCs w:val="28"/>
        </w:rPr>
        <w:t xml:space="preserve">, 4 </w:t>
      </w:r>
      <w:proofErr w:type="spellStart"/>
      <w:r w:rsidRPr="004F4469">
        <w:rPr>
          <w:sz w:val="28"/>
          <w:szCs w:val="28"/>
        </w:rPr>
        <w:t>берәмлек-Җир</w:t>
      </w:r>
      <w:proofErr w:type="spellEnd"/>
      <w:r w:rsidRPr="004F4469">
        <w:rPr>
          <w:sz w:val="28"/>
          <w:szCs w:val="28"/>
        </w:rPr>
        <w:t xml:space="preserve">. </w:t>
      </w:r>
      <w:proofErr w:type="spellStart"/>
      <w:r w:rsidRPr="004F4469">
        <w:rPr>
          <w:sz w:val="28"/>
          <w:szCs w:val="28"/>
        </w:rPr>
        <w:t>торак</w:t>
      </w:r>
      <w:proofErr w:type="spellEnd"/>
      <w:r w:rsidRPr="004F4469">
        <w:rPr>
          <w:sz w:val="28"/>
          <w:szCs w:val="28"/>
        </w:rPr>
        <w:t xml:space="preserve"> пункт </w:t>
      </w:r>
      <w:proofErr w:type="spellStart"/>
      <w:r w:rsidRPr="004F4469">
        <w:rPr>
          <w:sz w:val="28"/>
          <w:szCs w:val="28"/>
        </w:rPr>
        <w:t>җирләре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кишәрлекләре</w:t>
      </w:r>
      <w:proofErr w:type="spellEnd"/>
      <w:r w:rsidRPr="004F4469">
        <w:rPr>
          <w:sz w:val="28"/>
          <w:szCs w:val="28"/>
        </w:rPr>
        <w:t>;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r w:rsidRPr="004F4469">
        <w:rPr>
          <w:sz w:val="28"/>
          <w:szCs w:val="28"/>
        </w:rPr>
        <w:t xml:space="preserve">- 2021 </w:t>
      </w:r>
      <w:proofErr w:type="spellStart"/>
      <w:r w:rsidRPr="004F4469">
        <w:rPr>
          <w:sz w:val="28"/>
          <w:szCs w:val="28"/>
        </w:rPr>
        <w:t>елның</w:t>
      </w:r>
      <w:proofErr w:type="spellEnd"/>
      <w:r w:rsidRPr="004F4469">
        <w:rPr>
          <w:sz w:val="28"/>
          <w:szCs w:val="28"/>
        </w:rPr>
        <w:t xml:space="preserve"> 1 яртыеллыгында-4 </w:t>
      </w:r>
      <w:proofErr w:type="spellStart"/>
      <w:r w:rsidRPr="004F4469">
        <w:rPr>
          <w:sz w:val="28"/>
          <w:szCs w:val="28"/>
        </w:rPr>
        <w:t>берәмлек</w:t>
      </w:r>
      <w:proofErr w:type="spellEnd"/>
      <w:r w:rsidRPr="004F4469">
        <w:rPr>
          <w:sz w:val="28"/>
          <w:szCs w:val="28"/>
        </w:rPr>
        <w:t xml:space="preserve"> (2 </w:t>
      </w:r>
      <w:proofErr w:type="spellStart"/>
      <w:r w:rsidRPr="004F4469">
        <w:rPr>
          <w:sz w:val="28"/>
          <w:szCs w:val="28"/>
        </w:rPr>
        <w:t>берәмлек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авыл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хуҗалыгы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билгеләнешендәге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участоклары</w:t>
      </w:r>
      <w:proofErr w:type="spellEnd"/>
      <w:r w:rsidRPr="004F4469">
        <w:rPr>
          <w:sz w:val="28"/>
          <w:szCs w:val="28"/>
        </w:rPr>
        <w:t xml:space="preserve">, 2 </w:t>
      </w:r>
      <w:proofErr w:type="spellStart"/>
      <w:r w:rsidRPr="004F4469">
        <w:rPr>
          <w:sz w:val="28"/>
          <w:szCs w:val="28"/>
        </w:rPr>
        <w:t>берәмлек-Җир</w:t>
      </w:r>
      <w:proofErr w:type="spellEnd"/>
      <w:r w:rsidRPr="004F4469">
        <w:rPr>
          <w:sz w:val="28"/>
          <w:szCs w:val="28"/>
        </w:rPr>
        <w:t xml:space="preserve">. </w:t>
      </w:r>
      <w:proofErr w:type="spellStart"/>
      <w:r w:rsidRPr="004F4469">
        <w:rPr>
          <w:sz w:val="28"/>
          <w:szCs w:val="28"/>
        </w:rPr>
        <w:t>җир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кишәрлекләре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чикләре</w:t>
      </w:r>
      <w:proofErr w:type="spellEnd"/>
      <w:r w:rsidRPr="004F4469">
        <w:rPr>
          <w:sz w:val="28"/>
          <w:szCs w:val="28"/>
        </w:rPr>
        <w:t>).</w:t>
      </w:r>
    </w:p>
    <w:p w:rsidR="004F4469" w:rsidRPr="004F4469" w:rsidRDefault="004F4469" w:rsidP="004F4469">
      <w:pPr>
        <w:spacing w:after="120"/>
        <w:ind w:firstLine="539"/>
        <w:jc w:val="both"/>
        <w:rPr>
          <w:sz w:val="28"/>
          <w:szCs w:val="28"/>
        </w:rPr>
      </w:pPr>
      <w:proofErr w:type="spellStart"/>
      <w:r w:rsidRPr="004F4469">
        <w:rPr>
          <w:sz w:val="28"/>
          <w:szCs w:val="28"/>
        </w:rPr>
        <w:t>Тикшерелүче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чорда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тикшерү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планнары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юк</w:t>
      </w:r>
      <w:proofErr w:type="spellEnd"/>
      <w:r w:rsidRPr="004F4469">
        <w:rPr>
          <w:sz w:val="28"/>
          <w:szCs w:val="28"/>
        </w:rPr>
        <w:t xml:space="preserve">, </w:t>
      </w:r>
      <w:proofErr w:type="spellStart"/>
      <w:r w:rsidRPr="004F4469">
        <w:rPr>
          <w:sz w:val="28"/>
          <w:szCs w:val="28"/>
        </w:rPr>
        <w:t>юридик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затларны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һәм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индивидуаль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эшкуарларны</w:t>
      </w:r>
      <w:proofErr w:type="spellEnd"/>
      <w:r w:rsidRPr="004F4469">
        <w:rPr>
          <w:sz w:val="28"/>
          <w:szCs w:val="28"/>
        </w:rPr>
        <w:t xml:space="preserve">, </w:t>
      </w:r>
      <w:proofErr w:type="spellStart"/>
      <w:r w:rsidRPr="004F4469">
        <w:rPr>
          <w:sz w:val="28"/>
          <w:szCs w:val="28"/>
        </w:rPr>
        <w:t>шул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исәптән</w:t>
      </w:r>
      <w:proofErr w:type="spellEnd"/>
      <w:r w:rsidRPr="004F4469">
        <w:rPr>
          <w:sz w:val="28"/>
          <w:szCs w:val="28"/>
        </w:rPr>
        <w:t xml:space="preserve"> пандемия </w:t>
      </w:r>
      <w:proofErr w:type="spellStart"/>
      <w:r w:rsidRPr="004F4469">
        <w:rPr>
          <w:sz w:val="28"/>
          <w:szCs w:val="28"/>
        </w:rPr>
        <w:t>чорында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тикшерүгә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аерым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чикләүләр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гамәлгә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керү</w:t>
      </w:r>
      <w:proofErr w:type="spellEnd"/>
      <w:r w:rsidRPr="004F4469">
        <w:rPr>
          <w:sz w:val="28"/>
          <w:szCs w:val="28"/>
        </w:rPr>
        <w:t xml:space="preserve"> </w:t>
      </w:r>
      <w:proofErr w:type="spellStart"/>
      <w:r w:rsidRPr="004F4469">
        <w:rPr>
          <w:sz w:val="28"/>
          <w:szCs w:val="28"/>
        </w:rPr>
        <w:t>сәбәпле</w:t>
      </w:r>
      <w:proofErr w:type="spellEnd"/>
      <w:r w:rsidRPr="004F4469">
        <w:rPr>
          <w:sz w:val="28"/>
          <w:szCs w:val="28"/>
        </w:rPr>
        <w:t>.</w:t>
      </w:r>
    </w:p>
    <w:p w:rsidR="00802457" w:rsidRDefault="00802457" w:rsidP="004F4469">
      <w:pPr>
        <w:spacing w:after="120"/>
        <w:ind w:firstLine="539"/>
        <w:jc w:val="both"/>
        <w:rPr>
          <w:sz w:val="28"/>
          <w:szCs w:val="28"/>
        </w:rPr>
      </w:pPr>
      <w:proofErr w:type="spellStart"/>
      <w:r w:rsidRPr="00802457">
        <w:rPr>
          <w:sz w:val="28"/>
          <w:szCs w:val="28"/>
        </w:rPr>
        <w:t>Тикшерү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нәтиҗәләре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буенча</w:t>
      </w:r>
      <w:proofErr w:type="spellEnd"/>
      <w:r w:rsidRPr="00802457">
        <w:rPr>
          <w:sz w:val="28"/>
          <w:szCs w:val="28"/>
        </w:rPr>
        <w:t xml:space="preserve">, </w:t>
      </w:r>
      <w:proofErr w:type="spellStart"/>
      <w:r w:rsidRPr="00802457">
        <w:rPr>
          <w:sz w:val="28"/>
          <w:szCs w:val="28"/>
        </w:rPr>
        <w:t>муниципаль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җир</w:t>
      </w:r>
      <w:proofErr w:type="spellEnd"/>
      <w:r w:rsidRPr="00802457">
        <w:rPr>
          <w:sz w:val="28"/>
          <w:szCs w:val="28"/>
        </w:rPr>
        <w:t xml:space="preserve"> контроле </w:t>
      </w:r>
      <w:proofErr w:type="spellStart"/>
      <w:r w:rsidRPr="00802457">
        <w:rPr>
          <w:sz w:val="28"/>
          <w:szCs w:val="28"/>
        </w:rPr>
        <w:t>компетенциясенә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керүче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чаралар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күрү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өчен</w:t>
      </w:r>
      <w:proofErr w:type="spellEnd"/>
      <w:r w:rsidRPr="00802457">
        <w:rPr>
          <w:sz w:val="28"/>
          <w:szCs w:val="28"/>
        </w:rPr>
        <w:t xml:space="preserve">, 11 </w:t>
      </w:r>
      <w:proofErr w:type="spellStart"/>
      <w:r w:rsidRPr="00802457">
        <w:rPr>
          <w:sz w:val="28"/>
          <w:szCs w:val="28"/>
        </w:rPr>
        <w:t>берәмлек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тикшерү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актлары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күзәтчелек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органнарына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җибәрелде</w:t>
      </w:r>
      <w:proofErr w:type="spellEnd"/>
      <w:r w:rsidRPr="008024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шул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исәптән</w:t>
      </w:r>
      <w:proofErr w:type="spellEnd"/>
      <w:r w:rsidRPr="00802457">
        <w:rPr>
          <w:sz w:val="28"/>
          <w:szCs w:val="28"/>
        </w:rPr>
        <w:t xml:space="preserve"> 4 </w:t>
      </w:r>
      <w:proofErr w:type="spellStart"/>
      <w:r w:rsidRPr="00802457">
        <w:rPr>
          <w:sz w:val="28"/>
          <w:szCs w:val="28"/>
        </w:rPr>
        <w:t>берәмлек</w:t>
      </w:r>
      <w:proofErr w:type="spellEnd"/>
      <w:r w:rsidRPr="00802457">
        <w:rPr>
          <w:sz w:val="28"/>
          <w:szCs w:val="28"/>
        </w:rPr>
        <w:t xml:space="preserve">-Татарстан </w:t>
      </w:r>
      <w:proofErr w:type="spellStart"/>
      <w:r w:rsidRPr="00802457">
        <w:rPr>
          <w:sz w:val="28"/>
          <w:szCs w:val="28"/>
        </w:rPr>
        <w:t>Республикасы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буенча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Россельхознадзор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Идарәсенә</w:t>
      </w:r>
      <w:proofErr w:type="spellEnd"/>
      <w:r w:rsidRPr="00802457">
        <w:rPr>
          <w:sz w:val="28"/>
          <w:szCs w:val="28"/>
        </w:rPr>
        <w:t xml:space="preserve">, 7 </w:t>
      </w:r>
      <w:proofErr w:type="spellStart"/>
      <w:r w:rsidRPr="00802457">
        <w:rPr>
          <w:sz w:val="28"/>
          <w:szCs w:val="28"/>
        </w:rPr>
        <w:t>берәмлек-Дәүләт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теркәве</w:t>
      </w:r>
      <w:proofErr w:type="spellEnd"/>
      <w:r w:rsidRPr="00802457">
        <w:rPr>
          <w:sz w:val="28"/>
          <w:szCs w:val="28"/>
        </w:rPr>
        <w:t xml:space="preserve">, кадастр </w:t>
      </w:r>
      <w:proofErr w:type="spellStart"/>
      <w:r w:rsidRPr="00802457">
        <w:rPr>
          <w:sz w:val="28"/>
          <w:szCs w:val="28"/>
        </w:rPr>
        <w:t>һәм</w:t>
      </w:r>
      <w:proofErr w:type="spellEnd"/>
      <w:r w:rsidRPr="00802457">
        <w:rPr>
          <w:sz w:val="28"/>
          <w:szCs w:val="28"/>
        </w:rPr>
        <w:t xml:space="preserve"> картография </w:t>
      </w:r>
      <w:proofErr w:type="spellStart"/>
      <w:r w:rsidRPr="00802457">
        <w:rPr>
          <w:sz w:val="28"/>
          <w:szCs w:val="28"/>
        </w:rPr>
        <w:t>федераль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хезмәтенең</w:t>
      </w:r>
      <w:proofErr w:type="spellEnd"/>
      <w:r w:rsidRPr="00802457">
        <w:rPr>
          <w:sz w:val="28"/>
          <w:szCs w:val="28"/>
        </w:rPr>
        <w:t xml:space="preserve"> Татарстан </w:t>
      </w:r>
      <w:proofErr w:type="spellStart"/>
      <w:r w:rsidRPr="00802457">
        <w:rPr>
          <w:sz w:val="28"/>
          <w:szCs w:val="28"/>
        </w:rPr>
        <w:t>Республикасы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буенча</w:t>
      </w:r>
      <w:proofErr w:type="spellEnd"/>
      <w:r w:rsidRPr="00802457">
        <w:rPr>
          <w:sz w:val="28"/>
          <w:szCs w:val="28"/>
        </w:rPr>
        <w:t xml:space="preserve"> </w:t>
      </w:r>
      <w:proofErr w:type="spellStart"/>
      <w:r w:rsidRPr="00802457">
        <w:rPr>
          <w:sz w:val="28"/>
          <w:szCs w:val="28"/>
        </w:rPr>
        <w:t>идарәсенә</w:t>
      </w:r>
      <w:proofErr w:type="spellEnd"/>
      <w:r w:rsidRPr="00802457">
        <w:rPr>
          <w:sz w:val="28"/>
          <w:szCs w:val="28"/>
        </w:rPr>
        <w:t>.</w:t>
      </w:r>
    </w:p>
    <w:p w:rsidR="00802457" w:rsidRDefault="00802457" w:rsidP="004F4469">
      <w:pPr>
        <w:spacing w:after="120"/>
        <w:ind w:firstLine="539"/>
        <w:jc w:val="both"/>
        <w:rPr>
          <w:sz w:val="28"/>
          <w:szCs w:val="28"/>
        </w:rPr>
      </w:pPr>
    </w:p>
    <w:p w:rsidR="00802457" w:rsidRDefault="00802457" w:rsidP="00362AAF">
      <w:pPr>
        <w:spacing w:before="60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802457">
        <w:rPr>
          <w:rFonts w:eastAsia="Calibri"/>
          <w:sz w:val="28"/>
          <w:szCs w:val="28"/>
        </w:rPr>
        <w:t>Муниципаль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контроле </w:t>
      </w:r>
      <w:proofErr w:type="spellStart"/>
      <w:r w:rsidRPr="00802457">
        <w:rPr>
          <w:rFonts w:eastAsia="Calibri"/>
          <w:sz w:val="28"/>
          <w:szCs w:val="28"/>
        </w:rPr>
        <w:t>кысаларында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үткәрелгән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тикшерүләр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материаллары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буенча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дәүләт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күзәтчелеге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органнары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тарафыннан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түбәндәге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чаралар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күрелде</w:t>
      </w:r>
      <w:proofErr w:type="spellEnd"/>
      <w:r w:rsidRPr="00802457">
        <w:rPr>
          <w:rFonts w:eastAsia="Calibri"/>
          <w:sz w:val="28"/>
          <w:szCs w:val="28"/>
        </w:rPr>
        <w:t>:</w:t>
      </w:r>
    </w:p>
    <w:p w:rsidR="00802457" w:rsidRPr="00802457" w:rsidRDefault="00802457" w:rsidP="00802457">
      <w:pPr>
        <w:spacing w:after="120"/>
        <w:ind w:firstLine="539"/>
        <w:jc w:val="both"/>
        <w:rPr>
          <w:rFonts w:eastAsia="Calibri"/>
          <w:sz w:val="28"/>
          <w:szCs w:val="28"/>
        </w:rPr>
      </w:pPr>
      <w:r w:rsidRPr="00802457">
        <w:rPr>
          <w:rFonts w:eastAsia="Calibri"/>
          <w:sz w:val="28"/>
          <w:szCs w:val="28"/>
        </w:rPr>
        <w:t xml:space="preserve">- 5 </w:t>
      </w:r>
      <w:proofErr w:type="spellStart"/>
      <w:r w:rsidRPr="00802457">
        <w:rPr>
          <w:rFonts w:eastAsia="Calibri"/>
          <w:sz w:val="28"/>
          <w:szCs w:val="28"/>
        </w:rPr>
        <w:t>затка</w:t>
      </w:r>
      <w:proofErr w:type="spellEnd"/>
      <w:r w:rsidRPr="00802457">
        <w:rPr>
          <w:rFonts w:eastAsia="Calibri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sz w:val="28"/>
          <w:szCs w:val="28"/>
        </w:rPr>
        <w:t>шул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исәптән</w:t>
      </w:r>
      <w:proofErr w:type="spellEnd"/>
      <w:r w:rsidRPr="00802457">
        <w:rPr>
          <w:rFonts w:eastAsia="Calibri"/>
          <w:sz w:val="28"/>
          <w:szCs w:val="28"/>
        </w:rPr>
        <w:t xml:space="preserve"> 4 </w:t>
      </w:r>
      <w:proofErr w:type="spellStart"/>
      <w:r w:rsidRPr="00802457">
        <w:rPr>
          <w:rFonts w:eastAsia="Calibri"/>
          <w:sz w:val="28"/>
          <w:szCs w:val="28"/>
        </w:rPr>
        <w:t>берәмлек</w:t>
      </w:r>
      <w:proofErr w:type="spellEnd"/>
      <w:r w:rsidRPr="00802457">
        <w:rPr>
          <w:rFonts w:eastAsia="Calibri"/>
          <w:sz w:val="28"/>
          <w:szCs w:val="28"/>
        </w:rPr>
        <w:t xml:space="preserve"> физик </w:t>
      </w:r>
      <w:proofErr w:type="spellStart"/>
      <w:r w:rsidRPr="00802457">
        <w:rPr>
          <w:rFonts w:eastAsia="Calibri"/>
          <w:sz w:val="28"/>
          <w:szCs w:val="28"/>
        </w:rPr>
        <w:t>затларга</w:t>
      </w:r>
      <w:proofErr w:type="spellEnd"/>
      <w:r w:rsidRPr="00802457">
        <w:rPr>
          <w:rFonts w:eastAsia="Calibri"/>
          <w:sz w:val="28"/>
          <w:szCs w:val="28"/>
        </w:rPr>
        <w:t xml:space="preserve">, 1 </w:t>
      </w:r>
      <w:proofErr w:type="spellStart"/>
      <w:r w:rsidRPr="00802457">
        <w:rPr>
          <w:rFonts w:eastAsia="Calibri"/>
          <w:sz w:val="28"/>
          <w:szCs w:val="28"/>
        </w:rPr>
        <w:t>берәмлек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юрга</w:t>
      </w:r>
      <w:proofErr w:type="spellEnd"/>
      <w:r w:rsidRPr="00802457">
        <w:rPr>
          <w:rFonts w:eastAsia="Calibri"/>
          <w:sz w:val="28"/>
          <w:szCs w:val="28"/>
        </w:rPr>
        <w:t xml:space="preserve"> штраф </w:t>
      </w:r>
      <w:proofErr w:type="spellStart"/>
      <w:r w:rsidRPr="00802457">
        <w:rPr>
          <w:rFonts w:eastAsia="Calibri"/>
          <w:sz w:val="28"/>
          <w:szCs w:val="28"/>
        </w:rPr>
        <w:t>санкцияләре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салынды</w:t>
      </w:r>
      <w:proofErr w:type="spellEnd"/>
      <w:r w:rsidRPr="00802457">
        <w:rPr>
          <w:rFonts w:eastAsia="Calibri"/>
          <w:sz w:val="28"/>
          <w:szCs w:val="28"/>
        </w:rPr>
        <w:t xml:space="preserve">. </w:t>
      </w:r>
      <w:proofErr w:type="spellStart"/>
      <w:r w:rsidRPr="00802457">
        <w:rPr>
          <w:rFonts w:eastAsia="Calibri"/>
          <w:sz w:val="28"/>
          <w:szCs w:val="28"/>
        </w:rPr>
        <w:t>гомуми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суммасы</w:t>
      </w:r>
      <w:proofErr w:type="spellEnd"/>
      <w:r w:rsidRPr="00802457">
        <w:rPr>
          <w:rFonts w:eastAsia="Calibri"/>
          <w:sz w:val="28"/>
          <w:szCs w:val="28"/>
        </w:rPr>
        <w:t xml:space="preserve"> 35,0 </w:t>
      </w:r>
      <w:proofErr w:type="spellStart"/>
      <w:r w:rsidRPr="00802457">
        <w:rPr>
          <w:rFonts w:eastAsia="Calibri"/>
          <w:sz w:val="28"/>
          <w:szCs w:val="28"/>
        </w:rPr>
        <w:t>мең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сум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булган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юридик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затларга</w:t>
      </w:r>
      <w:proofErr w:type="spellEnd"/>
      <w:r w:rsidRPr="00802457">
        <w:rPr>
          <w:rFonts w:eastAsia="Calibri"/>
          <w:sz w:val="28"/>
          <w:szCs w:val="28"/>
        </w:rPr>
        <w:t>;</w:t>
      </w:r>
    </w:p>
    <w:p w:rsidR="00802457" w:rsidRPr="00802457" w:rsidRDefault="00802457" w:rsidP="00802457">
      <w:pPr>
        <w:spacing w:after="120"/>
        <w:ind w:firstLine="539"/>
        <w:jc w:val="both"/>
        <w:rPr>
          <w:rFonts w:eastAsia="Calibri"/>
          <w:sz w:val="28"/>
          <w:szCs w:val="28"/>
        </w:rPr>
      </w:pPr>
      <w:r w:rsidRPr="00802457">
        <w:rPr>
          <w:rFonts w:eastAsia="Calibri"/>
          <w:sz w:val="28"/>
          <w:szCs w:val="28"/>
        </w:rPr>
        <w:t xml:space="preserve">-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кишәрлеген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алу</w:t>
      </w:r>
      <w:proofErr w:type="spellEnd"/>
      <w:r w:rsidRPr="00802457">
        <w:rPr>
          <w:rFonts w:eastAsia="Calibri"/>
          <w:sz w:val="28"/>
          <w:szCs w:val="28"/>
        </w:rPr>
        <w:t xml:space="preserve"> – 1 </w:t>
      </w:r>
      <w:proofErr w:type="spellStart"/>
      <w:r w:rsidRPr="00802457">
        <w:rPr>
          <w:rFonts w:eastAsia="Calibri"/>
          <w:sz w:val="28"/>
          <w:szCs w:val="28"/>
        </w:rPr>
        <w:t>берәмлек</w:t>
      </w:r>
      <w:proofErr w:type="spellEnd"/>
      <w:r w:rsidRPr="00802457">
        <w:rPr>
          <w:rFonts w:eastAsia="Calibri"/>
          <w:sz w:val="28"/>
          <w:szCs w:val="28"/>
        </w:rPr>
        <w:t>.;</w:t>
      </w:r>
    </w:p>
    <w:p w:rsidR="00802457" w:rsidRPr="00802457" w:rsidRDefault="00802457" w:rsidP="00802457">
      <w:pPr>
        <w:spacing w:after="120"/>
        <w:ind w:firstLine="539"/>
        <w:jc w:val="both"/>
        <w:rPr>
          <w:rFonts w:eastAsia="Calibri"/>
          <w:sz w:val="28"/>
          <w:szCs w:val="28"/>
        </w:rPr>
      </w:pPr>
      <w:r w:rsidRPr="00802457">
        <w:rPr>
          <w:rFonts w:eastAsia="Calibri"/>
          <w:sz w:val="28"/>
          <w:szCs w:val="28"/>
        </w:rPr>
        <w:t xml:space="preserve">- </w:t>
      </w:r>
      <w:proofErr w:type="spellStart"/>
      <w:r w:rsidRPr="00802457">
        <w:rPr>
          <w:rFonts w:eastAsia="Calibri"/>
          <w:sz w:val="28"/>
          <w:szCs w:val="28"/>
        </w:rPr>
        <w:t>хокукны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туктату</w:t>
      </w:r>
      <w:proofErr w:type="spellEnd"/>
      <w:r w:rsidRPr="00802457">
        <w:rPr>
          <w:rFonts w:eastAsia="Calibri"/>
          <w:sz w:val="28"/>
          <w:szCs w:val="28"/>
        </w:rPr>
        <w:t xml:space="preserve"> – 1 </w:t>
      </w:r>
      <w:proofErr w:type="spellStart"/>
      <w:proofErr w:type="gramStart"/>
      <w:r w:rsidRPr="00802457">
        <w:rPr>
          <w:rFonts w:eastAsia="Calibri"/>
          <w:sz w:val="28"/>
          <w:szCs w:val="28"/>
        </w:rPr>
        <w:t>берәмлек</w:t>
      </w:r>
      <w:proofErr w:type="spellEnd"/>
      <w:r w:rsidRPr="00802457">
        <w:rPr>
          <w:rFonts w:eastAsia="Calibri"/>
          <w:sz w:val="28"/>
          <w:szCs w:val="28"/>
        </w:rPr>
        <w:t>..</w:t>
      </w:r>
      <w:proofErr w:type="gramEnd"/>
    </w:p>
    <w:p w:rsidR="00802457" w:rsidRDefault="00802457" w:rsidP="00802457">
      <w:pPr>
        <w:spacing w:after="120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асты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байлыкларыннан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файдалану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өлкәсендә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тикшерүләр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үткәрелмәгән</w:t>
      </w:r>
      <w:proofErr w:type="spellEnd"/>
      <w:r w:rsidRPr="00802457">
        <w:rPr>
          <w:rFonts w:eastAsia="Calibri"/>
          <w:sz w:val="28"/>
          <w:szCs w:val="28"/>
        </w:rPr>
        <w:t>.</w:t>
      </w:r>
    </w:p>
    <w:p w:rsidR="00802457" w:rsidRPr="00802457" w:rsidRDefault="00802457" w:rsidP="00802457">
      <w:pPr>
        <w:spacing w:before="240" w:after="120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802457">
        <w:rPr>
          <w:rFonts w:eastAsia="Calibri"/>
          <w:sz w:val="28"/>
          <w:szCs w:val="28"/>
        </w:rPr>
        <w:lastRenderedPageBreak/>
        <w:t>Муниципаль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контроле </w:t>
      </w:r>
      <w:proofErr w:type="spellStart"/>
      <w:r w:rsidRPr="00802457">
        <w:rPr>
          <w:rFonts w:eastAsia="Calibri"/>
          <w:sz w:val="28"/>
          <w:szCs w:val="28"/>
        </w:rPr>
        <w:t>кысаларында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ресурслары</w:t>
      </w:r>
      <w:proofErr w:type="spellEnd"/>
      <w:r w:rsidRPr="00802457">
        <w:rPr>
          <w:rFonts w:eastAsia="Calibri"/>
          <w:sz w:val="28"/>
          <w:szCs w:val="28"/>
        </w:rPr>
        <w:t xml:space="preserve"> (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асты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байлыклары</w:t>
      </w:r>
      <w:proofErr w:type="spellEnd"/>
      <w:r w:rsidRPr="00802457">
        <w:rPr>
          <w:rFonts w:eastAsia="Calibri"/>
          <w:sz w:val="28"/>
          <w:szCs w:val="28"/>
        </w:rPr>
        <w:t xml:space="preserve">) </w:t>
      </w:r>
      <w:proofErr w:type="spellStart"/>
      <w:r w:rsidRPr="00802457">
        <w:rPr>
          <w:rFonts w:eastAsia="Calibri"/>
          <w:sz w:val="28"/>
          <w:szCs w:val="28"/>
        </w:rPr>
        <w:t>белән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файдаланган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өчен</w:t>
      </w:r>
      <w:proofErr w:type="spellEnd"/>
      <w:r w:rsidRPr="00802457">
        <w:rPr>
          <w:rFonts w:eastAsia="Calibri"/>
          <w:sz w:val="28"/>
          <w:szCs w:val="28"/>
        </w:rPr>
        <w:t xml:space="preserve"> аренда </w:t>
      </w:r>
      <w:proofErr w:type="spellStart"/>
      <w:r w:rsidRPr="00802457">
        <w:rPr>
          <w:rFonts w:eastAsia="Calibri"/>
          <w:sz w:val="28"/>
          <w:szCs w:val="28"/>
        </w:rPr>
        <w:t>түләүләре</w:t>
      </w:r>
      <w:proofErr w:type="spellEnd"/>
      <w:r w:rsidRPr="00802457">
        <w:rPr>
          <w:rFonts w:eastAsia="Calibri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салымнары</w:t>
      </w:r>
      <w:proofErr w:type="spellEnd"/>
      <w:r w:rsidRPr="00802457">
        <w:rPr>
          <w:rFonts w:eastAsia="Calibri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sz w:val="28"/>
          <w:szCs w:val="28"/>
        </w:rPr>
        <w:t>пенялар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күчерелмәде</w:t>
      </w:r>
      <w:proofErr w:type="spellEnd"/>
      <w:r w:rsidRPr="00802457">
        <w:rPr>
          <w:rFonts w:eastAsia="Calibri"/>
          <w:sz w:val="28"/>
          <w:szCs w:val="28"/>
        </w:rPr>
        <w:t>.</w:t>
      </w:r>
    </w:p>
    <w:p w:rsidR="00802457" w:rsidRPr="00802457" w:rsidRDefault="00802457" w:rsidP="00802457">
      <w:pPr>
        <w:spacing w:before="240" w:after="120"/>
        <w:ind w:firstLine="539"/>
        <w:jc w:val="both"/>
        <w:rPr>
          <w:rFonts w:eastAsia="Calibri"/>
          <w:sz w:val="28"/>
          <w:szCs w:val="28"/>
        </w:rPr>
      </w:pPr>
      <w:r w:rsidRPr="00802457">
        <w:rPr>
          <w:rFonts w:eastAsia="Calibri"/>
          <w:sz w:val="28"/>
          <w:szCs w:val="28"/>
        </w:rPr>
        <w:t xml:space="preserve">Район </w:t>
      </w:r>
      <w:proofErr w:type="spellStart"/>
      <w:r w:rsidRPr="00802457">
        <w:rPr>
          <w:rFonts w:eastAsia="Calibri"/>
          <w:sz w:val="28"/>
          <w:szCs w:val="28"/>
        </w:rPr>
        <w:t>буенча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кишәрлекләрен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арендага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бирү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буенча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кичектерелгән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бурыч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юк</w:t>
      </w:r>
      <w:proofErr w:type="spellEnd"/>
      <w:r w:rsidRPr="00802457">
        <w:rPr>
          <w:rFonts w:eastAsia="Calibri"/>
          <w:sz w:val="28"/>
          <w:szCs w:val="28"/>
        </w:rPr>
        <w:t>.</w:t>
      </w:r>
    </w:p>
    <w:p w:rsidR="00802457" w:rsidRDefault="00802457" w:rsidP="00802457">
      <w:pPr>
        <w:spacing w:before="240" w:after="120"/>
        <w:ind w:firstLine="539"/>
        <w:jc w:val="both"/>
        <w:rPr>
          <w:rFonts w:eastAsia="Calibri"/>
          <w:sz w:val="28"/>
          <w:szCs w:val="28"/>
        </w:rPr>
      </w:pPr>
      <w:r w:rsidRPr="00802457">
        <w:rPr>
          <w:rFonts w:eastAsia="Calibri"/>
          <w:sz w:val="28"/>
          <w:szCs w:val="28"/>
        </w:rPr>
        <w:t>Контроль субъекты (</w:t>
      </w:r>
      <w:proofErr w:type="spellStart"/>
      <w:r w:rsidRPr="00802457">
        <w:rPr>
          <w:rFonts w:eastAsia="Calibri"/>
          <w:sz w:val="28"/>
          <w:szCs w:val="28"/>
        </w:rPr>
        <w:t>мөлкәт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һәм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мөнәсәбәтләре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палатасы</w:t>
      </w:r>
      <w:proofErr w:type="spellEnd"/>
      <w:r w:rsidRPr="00802457">
        <w:rPr>
          <w:rFonts w:eastAsia="Calibri"/>
          <w:sz w:val="28"/>
          <w:szCs w:val="28"/>
        </w:rPr>
        <w:t xml:space="preserve">) </w:t>
      </w:r>
      <w:proofErr w:type="spellStart"/>
      <w:r w:rsidRPr="00802457">
        <w:rPr>
          <w:rFonts w:eastAsia="Calibri"/>
          <w:sz w:val="28"/>
          <w:szCs w:val="28"/>
        </w:rPr>
        <w:t>тарафыннан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ачыкланган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җитешсезлекләрне</w:t>
      </w:r>
      <w:proofErr w:type="spellEnd"/>
      <w:r w:rsidRPr="00802457">
        <w:rPr>
          <w:rFonts w:eastAsia="Calibri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sz w:val="28"/>
          <w:szCs w:val="28"/>
        </w:rPr>
        <w:t>җитешсезлекләрне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бетерү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һәм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аларның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үтәлешен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контрольдә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тоту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өчен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күрсәтмәләр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бирелмәде</w:t>
      </w:r>
      <w:proofErr w:type="spellEnd"/>
      <w:r w:rsidRPr="00802457">
        <w:rPr>
          <w:rFonts w:eastAsia="Calibri"/>
          <w:sz w:val="28"/>
          <w:szCs w:val="28"/>
        </w:rPr>
        <w:t xml:space="preserve">. </w:t>
      </w:r>
      <w:proofErr w:type="spellStart"/>
      <w:r w:rsidRPr="00802457">
        <w:rPr>
          <w:rFonts w:eastAsia="Calibri"/>
          <w:sz w:val="28"/>
          <w:szCs w:val="28"/>
        </w:rPr>
        <w:t>Бу</w:t>
      </w:r>
      <w:proofErr w:type="spellEnd"/>
      <w:r w:rsidRPr="00802457">
        <w:rPr>
          <w:rFonts w:eastAsia="Calibri"/>
          <w:sz w:val="28"/>
          <w:szCs w:val="28"/>
        </w:rPr>
        <w:t xml:space="preserve"> факт </w:t>
      </w:r>
      <w:proofErr w:type="spellStart"/>
      <w:r w:rsidRPr="00802457">
        <w:rPr>
          <w:rFonts w:eastAsia="Calibri"/>
          <w:sz w:val="28"/>
          <w:szCs w:val="28"/>
        </w:rPr>
        <w:t>Яңа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Чишмә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муниципаль</w:t>
      </w:r>
      <w:proofErr w:type="spellEnd"/>
      <w:r w:rsidRPr="00802457">
        <w:rPr>
          <w:rFonts w:eastAsia="Calibri"/>
          <w:sz w:val="28"/>
          <w:szCs w:val="28"/>
        </w:rPr>
        <w:t xml:space="preserve"> районы </w:t>
      </w:r>
      <w:proofErr w:type="spellStart"/>
      <w:r w:rsidRPr="00802457">
        <w:rPr>
          <w:rFonts w:eastAsia="Calibri"/>
          <w:sz w:val="28"/>
          <w:szCs w:val="28"/>
        </w:rPr>
        <w:t>Башкарма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комитетының</w:t>
      </w:r>
      <w:proofErr w:type="spellEnd"/>
      <w:r w:rsidRPr="00802457">
        <w:rPr>
          <w:rFonts w:eastAsia="Calibri"/>
          <w:sz w:val="28"/>
          <w:szCs w:val="28"/>
        </w:rPr>
        <w:t xml:space="preserve"> 15.11.2018 ел, №546 </w:t>
      </w:r>
      <w:proofErr w:type="spellStart"/>
      <w:r w:rsidRPr="00802457">
        <w:rPr>
          <w:rFonts w:eastAsia="Calibri"/>
          <w:sz w:val="28"/>
          <w:szCs w:val="28"/>
        </w:rPr>
        <w:t>карары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белән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расланган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муниципаль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җир</w:t>
      </w:r>
      <w:proofErr w:type="spellEnd"/>
      <w:r w:rsidRPr="00802457">
        <w:rPr>
          <w:rFonts w:eastAsia="Calibri"/>
          <w:sz w:val="28"/>
          <w:szCs w:val="28"/>
        </w:rPr>
        <w:t xml:space="preserve"> контроле </w:t>
      </w:r>
      <w:proofErr w:type="spellStart"/>
      <w:r w:rsidRPr="00802457">
        <w:rPr>
          <w:rFonts w:eastAsia="Calibri"/>
          <w:sz w:val="28"/>
          <w:szCs w:val="28"/>
        </w:rPr>
        <w:t>Регламентының</w:t>
      </w:r>
      <w:proofErr w:type="spellEnd"/>
      <w:r w:rsidRPr="00802457">
        <w:rPr>
          <w:rFonts w:eastAsia="Calibri"/>
          <w:sz w:val="28"/>
          <w:szCs w:val="28"/>
        </w:rPr>
        <w:t xml:space="preserve"> 5.1.1.1.1.8 п.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бозылуга</w:t>
      </w:r>
      <w:proofErr w:type="spellEnd"/>
      <w:r w:rsidRPr="00802457">
        <w:rPr>
          <w:rFonts w:eastAsia="Calibri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sz w:val="28"/>
          <w:szCs w:val="28"/>
        </w:rPr>
        <w:t>китерә</w:t>
      </w:r>
      <w:proofErr w:type="spellEnd"/>
      <w:r w:rsidRPr="00802457">
        <w:rPr>
          <w:rFonts w:eastAsia="Calibri"/>
          <w:sz w:val="28"/>
          <w:szCs w:val="28"/>
        </w:rPr>
        <w:t>.</w:t>
      </w:r>
    </w:p>
    <w:p w:rsidR="00802457" w:rsidRDefault="00802457" w:rsidP="00802457">
      <w:pPr>
        <w:pStyle w:val="Default"/>
        <w:spacing w:before="120"/>
        <w:ind w:firstLine="567"/>
        <w:jc w:val="center"/>
        <w:rPr>
          <w:rFonts w:eastAsia="Calibri"/>
          <w:b/>
          <w:color w:val="auto"/>
          <w:sz w:val="28"/>
          <w:szCs w:val="28"/>
          <w:lang w:eastAsia="ru-RU"/>
        </w:rPr>
      </w:pPr>
      <w:proofErr w:type="spellStart"/>
      <w:r w:rsidRPr="00802457">
        <w:rPr>
          <w:rFonts w:eastAsia="Calibri"/>
          <w:b/>
          <w:color w:val="auto"/>
          <w:sz w:val="28"/>
          <w:szCs w:val="28"/>
          <w:lang w:eastAsia="ru-RU"/>
        </w:rPr>
        <w:t>Мәҗбүри</w:t>
      </w:r>
      <w:proofErr w:type="spellEnd"/>
      <w:r w:rsidRPr="00802457"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802457">
        <w:rPr>
          <w:rFonts w:eastAsia="Calibri"/>
          <w:b/>
          <w:color w:val="auto"/>
          <w:sz w:val="28"/>
          <w:szCs w:val="28"/>
          <w:lang w:eastAsia="ru-RU"/>
        </w:rPr>
        <w:t>таләпләрне</w:t>
      </w:r>
      <w:proofErr w:type="spellEnd"/>
      <w:r w:rsidRPr="00802457"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802457">
        <w:rPr>
          <w:rFonts w:eastAsia="Calibri"/>
          <w:b/>
          <w:color w:val="auto"/>
          <w:sz w:val="28"/>
          <w:szCs w:val="28"/>
          <w:lang w:eastAsia="ru-RU"/>
        </w:rPr>
        <w:t>бозуларны</w:t>
      </w:r>
      <w:proofErr w:type="spellEnd"/>
      <w:r w:rsidRPr="00802457"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802457">
        <w:rPr>
          <w:rFonts w:eastAsia="Calibri"/>
          <w:b/>
          <w:color w:val="auto"/>
          <w:sz w:val="28"/>
          <w:szCs w:val="28"/>
          <w:lang w:eastAsia="ru-RU"/>
        </w:rPr>
        <w:t>профилактикалау</w:t>
      </w:r>
      <w:proofErr w:type="spellEnd"/>
    </w:p>
    <w:p w:rsidR="00802457" w:rsidRPr="00802457" w:rsidRDefault="00802457" w:rsidP="00802457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802457">
        <w:rPr>
          <w:rFonts w:eastAsia="Calibri"/>
          <w:color w:val="000000"/>
          <w:sz w:val="28"/>
          <w:szCs w:val="28"/>
        </w:rPr>
        <w:t>Җирдән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файдалану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өлкәсендә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мәҗбүри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таләпләрне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бозуларны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профилактикалау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буенча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муниципаль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җир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контроле органы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тарафыннан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тикшерүгә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түбәндәге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мәгълүмат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бирелмәде</w:t>
      </w:r>
      <w:proofErr w:type="spellEnd"/>
      <w:r w:rsidRPr="00802457">
        <w:rPr>
          <w:rFonts w:eastAsia="Calibri"/>
          <w:color w:val="000000"/>
          <w:sz w:val="28"/>
          <w:szCs w:val="28"/>
        </w:rPr>
        <w:t>:</w:t>
      </w:r>
    </w:p>
    <w:p w:rsidR="00802457" w:rsidRPr="00802457" w:rsidRDefault="00802457" w:rsidP="00802457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/>
          <w:sz w:val="28"/>
          <w:szCs w:val="28"/>
        </w:rPr>
      </w:pPr>
      <w:r w:rsidRPr="00802457">
        <w:rPr>
          <w:rFonts w:eastAsia="Calibri"/>
          <w:color w:val="000000"/>
          <w:sz w:val="28"/>
          <w:szCs w:val="28"/>
        </w:rPr>
        <w:t xml:space="preserve">-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муниципаль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контрольне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гамәлгә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ашыру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һәм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«Интернет»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челтәрендәге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рәсми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сайтларда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тиешле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гомумиләштерүләрне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урнаштыру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тәҗрибәсен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даими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802457">
        <w:rPr>
          <w:rFonts w:eastAsia="Calibri"/>
          <w:color w:val="000000"/>
          <w:sz w:val="28"/>
          <w:szCs w:val="28"/>
        </w:rPr>
        <w:t>елына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бер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тапкырдан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да ким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булмаган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)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гомумиләштерү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турында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(VIII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регламентның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3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бүлегендәге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3 п.).</w:t>
      </w:r>
    </w:p>
    <w:p w:rsidR="00802457" w:rsidRPr="00802457" w:rsidRDefault="00802457" w:rsidP="00802457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802457">
        <w:rPr>
          <w:rFonts w:eastAsia="Calibri"/>
          <w:color w:val="000000"/>
          <w:sz w:val="28"/>
          <w:szCs w:val="28"/>
        </w:rPr>
        <w:t>Шуны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да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билгеләп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үтәргә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кирәк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color w:val="000000"/>
          <w:sz w:val="28"/>
          <w:szCs w:val="28"/>
        </w:rPr>
        <w:t>әлеге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таләпне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өлешчә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үтәү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өчен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Яңа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Чишмә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районының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рәсми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сайтында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"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муниципаль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контроль «</w:t>
      </w:r>
      <w:proofErr w:type="spellStart"/>
      <w:r w:rsidRPr="00802457">
        <w:rPr>
          <w:rFonts w:eastAsia="Calibri"/>
          <w:color w:val="000000"/>
          <w:sz w:val="28"/>
          <w:szCs w:val="28"/>
        </w:rPr>
        <w:t>өстәмә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битендә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,»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мәҗбүри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таләпләрне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бозуларны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профилактикалау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бүлегендә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типик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тәртип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бозулар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исемлеге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бар;</w:t>
      </w:r>
    </w:p>
    <w:p w:rsidR="00802457" w:rsidRDefault="00802457" w:rsidP="00802457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/>
          <w:sz w:val="28"/>
          <w:szCs w:val="28"/>
        </w:rPr>
      </w:pPr>
      <w:r w:rsidRPr="00802457">
        <w:rPr>
          <w:rFonts w:eastAsia="Calibri"/>
          <w:color w:val="000000"/>
          <w:sz w:val="28"/>
          <w:szCs w:val="28"/>
        </w:rPr>
        <w:t xml:space="preserve">-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муниципаль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хокукый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актларда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билгеләнгән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мәҗбүри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таләпләрне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таләпләрне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бозуга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юл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куймау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турында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бирелгән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күрсәтмәләр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турында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(VIII </w:t>
      </w:r>
      <w:proofErr w:type="spellStart"/>
      <w:r w:rsidRPr="00802457">
        <w:rPr>
          <w:rFonts w:eastAsia="Calibri"/>
          <w:color w:val="000000"/>
          <w:sz w:val="28"/>
          <w:szCs w:val="28"/>
        </w:rPr>
        <w:t>регламентның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4 </w:t>
      </w:r>
      <w:proofErr w:type="spellStart"/>
      <w:r w:rsidRPr="00802457">
        <w:rPr>
          <w:rFonts w:eastAsia="Calibri"/>
          <w:color w:val="000000"/>
          <w:sz w:val="28"/>
          <w:szCs w:val="28"/>
        </w:rPr>
        <w:t>бүлегендәге</w:t>
      </w:r>
      <w:proofErr w:type="spellEnd"/>
      <w:r w:rsidRPr="00802457">
        <w:rPr>
          <w:rFonts w:eastAsia="Calibri"/>
          <w:color w:val="000000"/>
          <w:sz w:val="28"/>
          <w:szCs w:val="28"/>
        </w:rPr>
        <w:t xml:space="preserve"> 4 п.).</w:t>
      </w:r>
    </w:p>
    <w:p w:rsidR="00802457" w:rsidRDefault="00802457" w:rsidP="00362AAF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b/>
          <w:sz w:val="28"/>
          <w:szCs w:val="28"/>
        </w:rPr>
      </w:pPr>
      <w:proofErr w:type="spellStart"/>
      <w:r w:rsidRPr="00802457">
        <w:rPr>
          <w:rFonts w:eastAsia="Calibri"/>
          <w:b/>
          <w:sz w:val="28"/>
          <w:szCs w:val="28"/>
        </w:rPr>
        <w:t>Муниципаль</w:t>
      </w:r>
      <w:proofErr w:type="spellEnd"/>
      <w:r w:rsidRPr="00802457">
        <w:rPr>
          <w:rFonts w:eastAsia="Calibri"/>
          <w:b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b/>
          <w:sz w:val="28"/>
          <w:szCs w:val="28"/>
        </w:rPr>
        <w:t>җир</w:t>
      </w:r>
      <w:proofErr w:type="spellEnd"/>
      <w:r w:rsidRPr="00802457">
        <w:rPr>
          <w:rFonts w:eastAsia="Calibri"/>
          <w:b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b/>
          <w:sz w:val="28"/>
          <w:szCs w:val="28"/>
        </w:rPr>
        <w:t>контроленең</w:t>
      </w:r>
      <w:proofErr w:type="spellEnd"/>
      <w:r w:rsidRPr="00802457">
        <w:rPr>
          <w:rFonts w:eastAsia="Calibri"/>
          <w:b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b/>
          <w:sz w:val="28"/>
          <w:szCs w:val="28"/>
        </w:rPr>
        <w:t>нәтиҗәлелеген</w:t>
      </w:r>
      <w:proofErr w:type="spellEnd"/>
      <w:r w:rsidRPr="00802457">
        <w:rPr>
          <w:rFonts w:eastAsia="Calibri"/>
          <w:b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b/>
          <w:sz w:val="28"/>
          <w:szCs w:val="28"/>
        </w:rPr>
        <w:t>һәм</w:t>
      </w:r>
      <w:proofErr w:type="spellEnd"/>
      <w:r w:rsidRPr="00802457">
        <w:rPr>
          <w:rFonts w:eastAsia="Calibri"/>
          <w:b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b/>
          <w:sz w:val="28"/>
          <w:szCs w:val="28"/>
        </w:rPr>
        <w:t>нәтиҗәлелеген</w:t>
      </w:r>
      <w:proofErr w:type="spellEnd"/>
      <w:r w:rsidRPr="00802457">
        <w:rPr>
          <w:rFonts w:eastAsia="Calibri"/>
          <w:b/>
          <w:sz w:val="28"/>
          <w:szCs w:val="28"/>
        </w:rPr>
        <w:t xml:space="preserve"> </w:t>
      </w:r>
      <w:proofErr w:type="spellStart"/>
      <w:r w:rsidRPr="00802457">
        <w:rPr>
          <w:rFonts w:eastAsia="Calibri"/>
          <w:b/>
          <w:sz w:val="28"/>
          <w:szCs w:val="28"/>
        </w:rPr>
        <w:t>бәяләү</w:t>
      </w:r>
      <w:proofErr w:type="spellEnd"/>
    </w:p>
    <w:p w:rsidR="00F77928" w:rsidRDefault="00F77928" w:rsidP="00F77928">
      <w:pPr>
        <w:spacing w:before="240"/>
        <w:ind w:firstLine="567"/>
        <w:jc w:val="both"/>
        <w:rPr>
          <w:rFonts w:eastAsia="Calibri"/>
          <w:sz w:val="28"/>
          <w:szCs w:val="28"/>
        </w:rPr>
      </w:pPr>
      <w:r w:rsidRPr="00F77928">
        <w:rPr>
          <w:rFonts w:eastAsia="Calibri"/>
          <w:sz w:val="28"/>
          <w:szCs w:val="28"/>
        </w:rPr>
        <w:t xml:space="preserve">2019 – 2020 </w:t>
      </w:r>
      <w:proofErr w:type="spellStart"/>
      <w:r w:rsidRPr="00F77928">
        <w:rPr>
          <w:rFonts w:eastAsia="Calibri"/>
          <w:sz w:val="28"/>
          <w:szCs w:val="28"/>
        </w:rPr>
        <w:t>елларда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муниципаль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җир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контроленең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нәтиҗәлелеген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һәм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нәтиҗәлелеген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бәяләү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күрсәткечләре</w:t>
      </w:r>
      <w:proofErr w:type="spellEnd"/>
      <w:r w:rsidRPr="00F77928">
        <w:rPr>
          <w:rFonts w:eastAsia="Calibri"/>
          <w:sz w:val="28"/>
          <w:szCs w:val="28"/>
        </w:rPr>
        <w:t xml:space="preserve">, </w:t>
      </w:r>
      <w:proofErr w:type="spellStart"/>
      <w:r w:rsidRPr="00F77928">
        <w:rPr>
          <w:rFonts w:eastAsia="Calibri"/>
          <w:sz w:val="28"/>
          <w:szCs w:val="28"/>
        </w:rPr>
        <w:t>муниципаль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контрольне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гамәлгә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ашыру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һәм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мондый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контрольнең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нәтиҗәлелеге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турындагы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докладлар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нигезендә</w:t>
      </w:r>
      <w:proofErr w:type="spellEnd"/>
      <w:r w:rsidRPr="00F77928">
        <w:rPr>
          <w:rFonts w:eastAsia="Calibri"/>
          <w:sz w:val="28"/>
          <w:szCs w:val="28"/>
        </w:rPr>
        <w:t xml:space="preserve">, </w:t>
      </w:r>
      <w:proofErr w:type="spellStart"/>
      <w:r w:rsidRPr="00F77928">
        <w:rPr>
          <w:rFonts w:eastAsia="Calibri"/>
          <w:sz w:val="28"/>
          <w:szCs w:val="28"/>
        </w:rPr>
        <w:t>нигездә</w:t>
      </w:r>
      <w:proofErr w:type="spellEnd"/>
      <w:r w:rsidRPr="00F77928">
        <w:rPr>
          <w:rFonts w:eastAsia="Calibri"/>
          <w:sz w:val="28"/>
          <w:szCs w:val="28"/>
        </w:rPr>
        <w:t xml:space="preserve">, 2019, 2020 </w:t>
      </w:r>
      <w:proofErr w:type="spellStart"/>
      <w:r w:rsidRPr="00F77928">
        <w:rPr>
          <w:rFonts w:eastAsia="Calibri"/>
          <w:sz w:val="28"/>
          <w:szCs w:val="28"/>
        </w:rPr>
        <w:t>елларга</w:t>
      </w:r>
      <w:proofErr w:type="spellEnd"/>
      <w:r w:rsidRPr="00F77928">
        <w:rPr>
          <w:rFonts w:eastAsia="Calibri"/>
          <w:sz w:val="28"/>
          <w:szCs w:val="28"/>
        </w:rPr>
        <w:t xml:space="preserve"> «</w:t>
      </w:r>
      <w:proofErr w:type="spellStart"/>
      <w:r w:rsidRPr="00F77928">
        <w:rPr>
          <w:rFonts w:eastAsia="Calibri"/>
          <w:sz w:val="28"/>
          <w:szCs w:val="28"/>
        </w:rPr>
        <w:t>планлы</w:t>
      </w:r>
      <w:proofErr w:type="spellEnd"/>
      <w:r w:rsidRPr="00F77928">
        <w:rPr>
          <w:rFonts w:eastAsia="Calibri"/>
          <w:sz w:val="28"/>
          <w:szCs w:val="28"/>
        </w:rPr>
        <w:t xml:space="preserve"> (рейд) </w:t>
      </w:r>
      <w:proofErr w:type="spellStart"/>
      <w:r w:rsidRPr="00F77928">
        <w:rPr>
          <w:rFonts w:eastAsia="Calibri"/>
          <w:sz w:val="28"/>
          <w:szCs w:val="28"/>
        </w:rPr>
        <w:t>биремнәренең</w:t>
      </w:r>
      <w:proofErr w:type="spellEnd"/>
      <w:r w:rsidRPr="00F77928">
        <w:rPr>
          <w:rFonts w:eastAsia="Calibri"/>
          <w:sz w:val="28"/>
          <w:szCs w:val="28"/>
        </w:rPr>
        <w:t xml:space="preserve"> (</w:t>
      </w:r>
      <w:proofErr w:type="spellStart"/>
      <w:r w:rsidRPr="00F77928">
        <w:rPr>
          <w:rFonts w:eastAsia="Calibri"/>
          <w:sz w:val="28"/>
          <w:szCs w:val="28"/>
        </w:rPr>
        <w:t>карауларның</w:t>
      </w:r>
      <w:proofErr w:type="spellEnd"/>
      <w:r w:rsidRPr="00F77928">
        <w:rPr>
          <w:rFonts w:eastAsia="Calibri"/>
          <w:sz w:val="28"/>
          <w:szCs w:val="28"/>
        </w:rPr>
        <w:t xml:space="preserve">) </w:t>
      </w:r>
      <w:proofErr w:type="spellStart"/>
      <w:r w:rsidRPr="00F77928">
        <w:rPr>
          <w:rFonts w:eastAsia="Calibri"/>
          <w:sz w:val="28"/>
          <w:szCs w:val="28"/>
        </w:rPr>
        <w:t>үтәлеше</w:t>
      </w:r>
      <w:proofErr w:type="spellEnd"/>
      <w:r w:rsidRPr="00F77928">
        <w:rPr>
          <w:rFonts w:eastAsia="Calibri"/>
          <w:sz w:val="28"/>
          <w:szCs w:val="28"/>
        </w:rPr>
        <w:t xml:space="preserve">» </w:t>
      </w:r>
      <w:proofErr w:type="spellStart"/>
      <w:r w:rsidRPr="00F77928">
        <w:rPr>
          <w:rFonts w:eastAsia="Calibri"/>
          <w:sz w:val="28"/>
          <w:szCs w:val="28"/>
        </w:rPr>
        <w:t>күрсәткеченнән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тыш</w:t>
      </w:r>
      <w:proofErr w:type="spellEnd"/>
      <w:r w:rsidRPr="00F77928">
        <w:rPr>
          <w:rFonts w:eastAsia="Calibri"/>
          <w:sz w:val="28"/>
          <w:szCs w:val="28"/>
        </w:rPr>
        <w:t xml:space="preserve"> </w:t>
      </w:r>
      <w:proofErr w:type="spellStart"/>
      <w:r w:rsidRPr="00F77928">
        <w:rPr>
          <w:rFonts w:eastAsia="Calibri"/>
          <w:sz w:val="28"/>
          <w:szCs w:val="28"/>
        </w:rPr>
        <w:t>башкарылды</w:t>
      </w:r>
      <w:proofErr w:type="spellEnd"/>
      <w:r w:rsidRPr="00F77928">
        <w:rPr>
          <w:rFonts w:eastAsia="Calibri"/>
          <w:sz w:val="28"/>
          <w:szCs w:val="28"/>
        </w:rPr>
        <w:t>.</w:t>
      </w:r>
    </w:p>
    <w:p w:rsidR="00F77928" w:rsidRDefault="00F77928" w:rsidP="00F77928">
      <w:pPr>
        <w:autoSpaceDE w:val="0"/>
        <w:autoSpaceDN w:val="0"/>
        <w:adjustRightInd w:val="0"/>
        <w:spacing w:before="120" w:line="252" w:lineRule="auto"/>
        <w:ind w:firstLine="567"/>
        <w:jc w:val="center"/>
        <w:rPr>
          <w:b/>
          <w:bCs/>
          <w:spacing w:val="9"/>
          <w:sz w:val="28"/>
          <w:szCs w:val="28"/>
        </w:rPr>
      </w:pPr>
      <w:proofErr w:type="spellStart"/>
      <w:r w:rsidRPr="00F77928">
        <w:rPr>
          <w:b/>
          <w:bCs/>
          <w:spacing w:val="9"/>
          <w:sz w:val="28"/>
          <w:szCs w:val="28"/>
        </w:rPr>
        <w:t>Гомумтаралган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файдалы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казылмалар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чыгару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буенча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карьерларны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эшләгәндә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билгеләнгән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таләпләрне</w:t>
      </w:r>
      <w:proofErr w:type="spellEnd"/>
      <w:r w:rsidRPr="00F77928">
        <w:rPr>
          <w:b/>
          <w:bCs/>
          <w:spacing w:val="9"/>
          <w:sz w:val="28"/>
          <w:szCs w:val="28"/>
        </w:rPr>
        <w:t xml:space="preserve"> </w:t>
      </w:r>
      <w:proofErr w:type="spellStart"/>
      <w:r w:rsidRPr="00F77928">
        <w:rPr>
          <w:b/>
          <w:bCs/>
          <w:spacing w:val="9"/>
          <w:sz w:val="28"/>
          <w:szCs w:val="28"/>
        </w:rPr>
        <w:t>үтәү</w:t>
      </w:r>
      <w:proofErr w:type="spellEnd"/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proofErr w:type="spellStart"/>
      <w:r w:rsidRPr="00F77928">
        <w:rPr>
          <w:sz w:val="28"/>
          <w:szCs w:val="28"/>
        </w:rPr>
        <w:t>Әлеге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тикшерү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кысаларында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Яңа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Чишмә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муниципаль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районының</w:t>
      </w:r>
      <w:proofErr w:type="spellEnd"/>
      <w:r w:rsidRPr="00F77928">
        <w:rPr>
          <w:sz w:val="28"/>
          <w:szCs w:val="28"/>
        </w:rPr>
        <w:t xml:space="preserve"> Контроль-</w:t>
      </w:r>
      <w:proofErr w:type="spellStart"/>
      <w:r w:rsidRPr="00F77928">
        <w:rPr>
          <w:sz w:val="28"/>
          <w:szCs w:val="28"/>
        </w:rPr>
        <w:t>хисап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палатасы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тарафыннан</w:t>
      </w:r>
      <w:proofErr w:type="spellEnd"/>
      <w:r w:rsidRPr="00F77928">
        <w:rPr>
          <w:sz w:val="28"/>
          <w:szCs w:val="28"/>
        </w:rPr>
        <w:t xml:space="preserve"> 24 участок </w:t>
      </w:r>
      <w:proofErr w:type="spellStart"/>
      <w:r w:rsidRPr="00F77928">
        <w:rPr>
          <w:sz w:val="28"/>
          <w:szCs w:val="28"/>
        </w:rPr>
        <w:t>тикшерелде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шул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исәптән</w:t>
      </w:r>
      <w:proofErr w:type="spellEnd"/>
      <w:r w:rsidRPr="00F77928">
        <w:rPr>
          <w:sz w:val="28"/>
          <w:szCs w:val="28"/>
        </w:rPr>
        <w:t xml:space="preserve"> 8 </w:t>
      </w:r>
      <w:proofErr w:type="spellStart"/>
      <w:r w:rsidRPr="00F77928">
        <w:rPr>
          <w:sz w:val="28"/>
          <w:szCs w:val="28"/>
        </w:rPr>
        <w:t>санкцияләнмәгән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карьерлар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участогы</w:t>
      </w:r>
      <w:proofErr w:type="spellEnd"/>
      <w:r w:rsidRPr="00F77928">
        <w:rPr>
          <w:sz w:val="28"/>
          <w:szCs w:val="28"/>
        </w:rPr>
        <w:t xml:space="preserve">, 16 </w:t>
      </w:r>
      <w:proofErr w:type="spellStart"/>
      <w:r w:rsidRPr="00F77928">
        <w:rPr>
          <w:sz w:val="28"/>
          <w:szCs w:val="28"/>
        </w:rPr>
        <w:t>санкцияләнмәгән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карьерлар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участогы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шул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исәптән</w:t>
      </w:r>
      <w:proofErr w:type="spellEnd"/>
      <w:r w:rsidRPr="00F77928">
        <w:rPr>
          <w:sz w:val="28"/>
          <w:szCs w:val="28"/>
        </w:rPr>
        <w:t>: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proofErr w:type="spellStart"/>
      <w:r w:rsidRPr="00F77928">
        <w:rPr>
          <w:sz w:val="28"/>
          <w:szCs w:val="28"/>
        </w:rPr>
        <w:t>несанкциони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санкцияләнмәгән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карьерлар</w:t>
      </w:r>
      <w:proofErr w:type="spellEnd"/>
      <w:r w:rsidRPr="00F77928">
        <w:rPr>
          <w:sz w:val="28"/>
          <w:szCs w:val="28"/>
        </w:rPr>
        <w:t xml:space="preserve"> </w:t>
      </w:r>
      <w:r w:rsidRPr="00F77928">
        <w:rPr>
          <w:sz w:val="28"/>
          <w:szCs w:val="28"/>
        </w:rPr>
        <w:t xml:space="preserve"> </w:t>
      </w:r>
      <w:proofErr w:type="spellStart"/>
      <w:r w:rsidRPr="00F77928">
        <w:rPr>
          <w:sz w:val="28"/>
          <w:szCs w:val="28"/>
        </w:rPr>
        <w:t>алар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буенча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тикшерү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вакытында</w:t>
      </w:r>
      <w:proofErr w:type="spellEnd"/>
      <w:r w:rsidRPr="00F77928">
        <w:rPr>
          <w:sz w:val="28"/>
          <w:szCs w:val="28"/>
        </w:rPr>
        <w:t xml:space="preserve"> 7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күләмендә</w:t>
      </w:r>
      <w:proofErr w:type="spellEnd"/>
      <w:r w:rsidRPr="00F77928">
        <w:rPr>
          <w:sz w:val="28"/>
          <w:szCs w:val="28"/>
        </w:rPr>
        <w:t xml:space="preserve"> рекультивация </w:t>
      </w:r>
      <w:proofErr w:type="spellStart"/>
      <w:r w:rsidRPr="00F77928">
        <w:rPr>
          <w:sz w:val="28"/>
          <w:szCs w:val="28"/>
        </w:rPr>
        <w:t>чаралары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үткәрелде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шул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исәптән</w:t>
      </w:r>
      <w:proofErr w:type="spellEnd"/>
      <w:r w:rsidRPr="00F77928">
        <w:rPr>
          <w:sz w:val="28"/>
          <w:szCs w:val="28"/>
        </w:rPr>
        <w:t>: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Архангельск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-песчаник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Зирекле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-известняк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lastRenderedPageBreak/>
        <w:t xml:space="preserve">- Кызыл Октябрь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-известняк (2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Ленинское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җирлеге-балчык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Яңа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Чишмә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җирлеге-балчык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contextualSpacing w:val="0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Шахмай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 – </w:t>
      </w:r>
      <w:proofErr w:type="spellStart"/>
      <w:r w:rsidRPr="00F77928">
        <w:rPr>
          <w:sz w:val="28"/>
          <w:szCs w:val="28"/>
        </w:rPr>
        <w:t>Сугышлы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120" w:line="252" w:lineRule="auto"/>
        <w:ind w:left="0" w:firstLine="567"/>
        <w:contextualSpacing w:val="0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9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санында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санкцияләнмәгән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карьералар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шул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исәптән</w:t>
      </w:r>
      <w:proofErr w:type="spellEnd"/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4 </w:t>
      </w:r>
      <w:r>
        <w:rPr>
          <w:sz w:val="28"/>
          <w:szCs w:val="28"/>
        </w:rPr>
        <w:t>е</w:t>
      </w:r>
      <w:r w:rsidRPr="00F77928">
        <w:rPr>
          <w:sz w:val="28"/>
          <w:szCs w:val="28"/>
        </w:rPr>
        <w:t xml:space="preserve">д. </w:t>
      </w:r>
      <w:proofErr w:type="spellStart"/>
      <w:r w:rsidRPr="00F77928">
        <w:rPr>
          <w:sz w:val="28"/>
          <w:szCs w:val="28"/>
        </w:rPr>
        <w:t>белән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билгеләре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чагыштырмача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күптән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түгел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куллану</w:t>
      </w:r>
      <w:proofErr w:type="spellEnd"/>
      <w:r w:rsidRPr="00F77928">
        <w:rPr>
          <w:sz w:val="28"/>
          <w:szCs w:val="28"/>
        </w:rPr>
        <w:t>: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Кызыл Октябрь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җирлеге-комчы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Ленинское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-песчаник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Зирекле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җирлеге-комчы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Екатериновка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-песчаник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5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белән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чагыштырмача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күптәнге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куллану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билгеләре</w:t>
      </w:r>
      <w:proofErr w:type="spellEnd"/>
      <w:r w:rsidRPr="00F77928">
        <w:rPr>
          <w:sz w:val="28"/>
          <w:szCs w:val="28"/>
        </w:rPr>
        <w:t xml:space="preserve"> (</w:t>
      </w:r>
      <w:proofErr w:type="spellStart"/>
      <w:r w:rsidRPr="00F77928">
        <w:rPr>
          <w:sz w:val="28"/>
          <w:szCs w:val="28"/>
        </w:rPr>
        <w:t>үскән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үлән</w:t>
      </w:r>
      <w:proofErr w:type="spellEnd"/>
      <w:r w:rsidRPr="00F77928">
        <w:rPr>
          <w:sz w:val="28"/>
          <w:szCs w:val="28"/>
        </w:rPr>
        <w:t xml:space="preserve"> һ. б. </w:t>
      </w:r>
      <w:proofErr w:type="spellStart"/>
      <w:r w:rsidRPr="00F77928">
        <w:rPr>
          <w:sz w:val="28"/>
          <w:szCs w:val="28"/>
        </w:rPr>
        <w:t>билгеләре</w:t>
      </w:r>
      <w:proofErr w:type="spellEnd"/>
      <w:r w:rsidRPr="00F77928">
        <w:rPr>
          <w:sz w:val="28"/>
          <w:szCs w:val="28"/>
        </w:rPr>
        <w:t>):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Архангельск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-известняк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Яңа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Чишмә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 – </w:t>
      </w:r>
      <w:proofErr w:type="spellStart"/>
      <w:r w:rsidRPr="00F77928">
        <w:rPr>
          <w:sz w:val="28"/>
          <w:szCs w:val="28"/>
        </w:rPr>
        <w:t>комлык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Өтәшкә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-песчаник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P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before="240" w:line="252" w:lineRule="auto"/>
        <w:ind w:firstLine="567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Өтәшкә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 – суглинок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);</w:t>
      </w:r>
    </w:p>
    <w:p w:rsidR="00F77928" w:rsidRDefault="00F77928" w:rsidP="00F77928">
      <w:pPr>
        <w:pStyle w:val="a8"/>
        <w:tabs>
          <w:tab w:val="left" w:pos="993"/>
        </w:tabs>
        <w:autoSpaceDE w:val="0"/>
        <w:autoSpaceDN w:val="0"/>
        <w:adjustRightInd w:val="0"/>
        <w:spacing w:line="252" w:lineRule="auto"/>
        <w:ind w:left="709" w:firstLine="567"/>
        <w:contextualSpacing w:val="0"/>
        <w:jc w:val="both"/>
        <w:rPr>
          <w:sz w:val="28"/>
          <w:szCs w:val="28"/>
        </w:rPr>
      </w:pPr>
      <w:r w:rsidRPr="00F77928">
        <w:rPr>
          <w:sz w:val="28"/>
          <w:szCs w:val="28"/>
        </w:rPr>
        <w:t xml:space="preserve">- </w:t>
      </w:r>
      <w:proofErr w:type="spellStart"/>
      <w:r w:rsidRPr="00F77928">
        <w:rPr>
          <w:sz w:val="28"/>
          <w:szCs w:val="28"/>
        </w:rPr>
        <w:t>Чабаксар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авыл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җирлеге</w:t>
      </w:r>
      <w:proofErr w:type="spellEnd"/>
      <w:r w:rsidRPr="00F77928">
        <w:rPr>
          <w:sz w:val="28"/>
          <w:szCs w:val="28"/>
        </w:rPr>
        <w:t xml:space="preserve"> – </w:t>
      </w:r>
      <w:proofErr w:type="spellStart"/>
      <w:r w:rsidRPr="00F77928">
        <w:rPr>
          <w:sz w:val="28"/>
          <w:szCs w:val="28"/>
        </w:rPr>
        <w:t>Сугышлы</w:t>
      </w:r>
      <w:proofErr w:type="spellEnd"/>
      <w:r w:rsidRPr="00F77928">
        <w:rPr>
          <w:sz w:val="28"/>
          <w:szCs w:val="28"/>
        </w:rPr>
        <w:t xml:space="preserve"> (1 </w:t>
      </w:r>
      <w:proofErr w:type="spellStart"/>
      <w:r w:rsidRPr="00F77928">
        <w:rPr>
          <w:sz w:val="28"/>
          <w:szCs w:val="28"/>
        </w:rPr>
        <w:t>берәмлек</w:t>
      </w:r>
      <w:proofErr w:type="spellEnd"/>
      <w:r w:rsidRPr="00F77928">
        <w:rPr>
          <w:sz w:val="28"/>
          <w:szCs w:val="28"/>
        </w:rPr>
        <w:t>).</w:t>
      </w:r>
    </w:p>
    <w:p w:rsidR="00F77928" w:rsidRPr="00F77928" w:rsidRDefault="00F77928" w:rsidP="00F77928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F77928">
        <w:rPr>
          <w:sz w:val="28"/>
          <w:szCs w:val="28"/>
        </w:rPr>
        <w:t>Җир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асты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байлыкларыннан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файдалану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фактлары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тиешле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рөхсәттән</w:t>
      </w:r>
      <w:proofErr w:type="spellEnd"/>
      <w:r w:rsidRPr="00F77928">
        <w:rPr>
          <w:sz w:val="28"/>
          <w:szCs w:val="28"/>
        </w:rPr>
        <w:t xml:space="preserve"> башка, «</w:t>
      </w:r>
      <w:proofErr w:type="spellStart"/>
      <w:r w:rsidRPr="00F77928">
        <w:rPr>
          <w:sz w:val="28"/>
          <w:szCs w:val="28"/>
        </w:rPr>
        <w:t>җир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асты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байлыклары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турында</w:t>
      </w:r>
      <w:proofErr w:type="spellEnd"/>
      <w:r w:rsidRPr="00F77928">
        <w:rPr>
          <w:sz w:val="28"/>
          <w:szCs w:val="28"/>
        </w:rPr>
        <w:t xml:space="preserve">» 21.02.1992 ел, №2395-1 РФ </w:t>
      </w:r>
      <w:proofErr w:type="spellStart"/>
      <w:r w:rsidRPr="00F77928">
        <w:rPr>
          <w:sz w:val="28"/>
          <w:szCs w:val="28"/>
        </w:rPr>
        <w:t>Законының</w:t>
      </w:r>
      <w:proofErr w:type="spellEnd"/>
      <w:r w:rsidRPr="00F77928">
        <w:rPr>
          <w:sz w:val="28"/>
          <w:szCs w:val="28"/>
        </w:rPr>
        <w:t xml:space="preserve"> 11, 19 </w:t>
      </w:r>
      <w:proofErr w:type="spellStart"/>
      <w:r w:rsidRPr="00F77928">
        <w:rPr>
          <w:sz w:val="28"/>
          <w:szCs w:val="28"/>
        </w:rPr>
        <w:t>статьяларын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бозуга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җирле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бюджетка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керемнәрнең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кермәү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куркынычы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яный</w:t>
      </w:r>
      <w:proofErr w:type="spellEnd"/>
      <w:r w:rsidRPr="00F77928">
        <w:rPr>
          <w:sz w:val="28"/>
          <w:szCs w:val="28"/>
        </w:rPr>
        <w:t>.</w:t>
      </w:r>
    </w:p>
    <w:p w:rsidR="00044328" w:rsidRPr="003C4D53" w:rsidRDefault="00F77928" w:rsidP="00F77928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F77928">
        <w:rPr>
          <w:sz w:val="28"/>
          <w:szCs w:val="28"/>
        </w:rPr>
        <w:t>Тикшерү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нәтиҗәләре</w:t>
      </w:r>
      <w:proofErr w:type="spellEnd"/>
      <w:r w:rsidRPr="00F77928">
        <w:rPr>
          <w:sz w:val="28"/>
          <w:szCs w:val="28"/>
        </w:rPr>
        <w:t xml:space="preserve"> район </w:t>
      </w:r>
      <w:proofErr w:type="spellStart"/>
      <w:r w:rsidRPr="00F77928">
        <w:rPr>
          <w:sz w:val="28"/>
          <w:szCs w:val="28"/>
        </w:rPr>
        <w:t>башлыгына</w:t>
      </w:r>
      <w:proofErr w:type="spellEnd"/>
      <w:r w:rsidRPr="00F77928">
        <w:rPr>
          <w:sz w:val="28"/>
          <w:szCs w:val="28"/>
        </w:rPr>
        <w:t xml:space="preserve">, район </w:t>
      </w:r>
      <w:proofErr w:type="spellStart"/>
      <w:r w:rsidRPr="00F77928">
        <w:rPr>
          <w:sz w:val="28"/>
          <w:szCs w:val="28"/>
        </w:rPr>
        <w:t>башкарма</w:t>
      </w:r>
      <w:proofErr w:type="spellEnd"/>
      <w:r w:rsidRPr="00F77928">
        <w:rPr>
          <w:sz w:val="28"/>
          <w:szCs w:val="28"/>
        </w:rPr>
        <w:t xml:space="preserve"> комитеты </w:t>
      </w:r>
      <w:proofErr w:type="spellStart"/>
      <w:r w:rsidRPr="00F77928">
        <w:rPr>
          <w:sz w:val="28"/>
          <w:szCs w:val="28"/>
        </w:rPr>
        <w:t>җитәкчесенә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җиткерелде</w:t>
      </w:r>
      <w:proofErr w:type="spellEnd"/>
      <w:r w:rsidRPr="00F77928">
        <w:rPr>
          <w:sz w:val="28"/>
          <w:szCs w:val="28"/>
        </w:rPr>
        <w:t xml:space="preserve">. </w:t>
      </w:r>
      <w:proofErr w:type="spellStart"/>
      <w:r w:rsidRPr="00F77928">
        <w:rPr>
          <w:sz w:val="28"/>
          <w:szCs w:val="28"/>
        </w:rPr>
        <w:t>Шулай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ук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материаллар</w:t>
      </w:r>
      <w:proofErr w:type="spellEnd"/>
      <w:r w:rsidRPr="00F77928">
        <w:rPr>
          <w:sz w:val="28"/>
          <w:szCs w:val="28"/>
        </w:rPr>
        <w:t xml:space="preserve"> Татарстан </w:t>
      </w:r>
      <w:proofErr w:type="spellStart"/>
      <w:r w:rsidRPr="00F77928">
        <w:rPr>
          <w:sz w:val="28"/>
          <w:szCs w:val="28"/>
        </w:rPr>
        <w:t>Республикасы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Хисап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палатасына</w:t>
      </w:r>
      <w:proofErr w:type="spellEnd"/>
      <w:r w:rsidRPr="00F77928">
        <w:rPr>
          <w:sz w:val="28"/>
          <w:szCs w:val="28"/>
        </w:rPr>
        <w:t xml:space="preserve">, </w:t>
      </w:r>
      <w:proofErr w:type="spellStart"/>
      <w:r w:rsidRPr="00F77928">
        <w:rPr>
          <w:sz w:val="28"/>
          <w:szCs w:val="28"/>
        </w:rPr>
        <w:t>Яңа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Чишмә</w:t>
      </w:r>
      <w:proofErr w:type="spellEnd"/>
      <w:r w:rsidRPr="00F77928">
        <w:rPr>
          <w:sz w:val="28"/>
          <w:szCs w:val="28"/>
        </w:rPr>
        <w:t xml:space="preserve"> районы </w:t>
      </w:r>
      <w:proofErr w:type="spellStart"/>
      <w:r w:rsidRPr="00F77928">
        <w:rPr>
          <w:sz w:val="28"/>
          <w:szCs w:val="28"/>
        </w:rPr>
        <w:t>Прокуратурасына</w:t>
      </w:r>
      <w:proofErr w:type="spellEnd"/>
      <w:r w:rsidRPr="00F77928">
        <w:rPr>
          <w:sz w:val="28"/>
          <w:szCs w:val="28"/>
        </w:rPr>
        <w:t xml:space="preserve"> </w:t>
      </w:r>
      <w:proofErr w:type="spellStart"/>
      <w:r w:rsidRPr="00F77928">
        <w:rPr>
          <w:sz w:val="28"/>
          <w:szCs w:val="28"/>
        </w:rPr>
        <w:t>җибәрелде</w:t>
      </w:r>
      <w:proofErr w:type="spellEnd"/>
      <w:r w:rsidRPr="00F77928">
        <w:rPr>
          <w:sz w:val="28"/>
          <w:szCs w:val="28"/>
        </w:rPr>
        <w:t>.</w:t>
      </w:r>
    </w:p>
    <w:p w:rsidR="00044328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F77928" w:rsidRDefault="00F77928" w:rsidP="00F77928">
      <w:pPr>
        <w:pStyle w:val="a8"/>
        <w:spacing w:before="120" w:line="264" w:lineRule="auto"/>
        <w:ind w:left="284"/>
        <w:contextualSpacing w:val="0"/>
        <w:jc w:val="both"/>
        <w:rPr>
          <w:sz w:val="28"/>
          <w:szCs w:val="28"/>
        </w:rPr>
      </w:pPr>
      <w:r w:rsidRPr="003D1FA5">
        <w:rPr>
          <w:sz w:val="28"/>
          <w:szCs w:val="28"/>
        </w:rPr>
        <w:t xml:space="preserve">Татарстан </w:t>
      </w:r>
      <w:proofErr w:type="spellStart"/>
      <w:r w:rsidRPr="003D1FA5">
        <w:rPr>
          <w:sz w:val="28"/>
          <w:szCs w:val="28"/>
        </w:rPr>
        <w:t>Республикасы</w:t>
      </w:r>
      <w:proofErr w:type="spellEnd"/>
      <w:r w:rsidRPr="003D1FA5">
        <w:rPr>
          <w:sz w:val="28"/>
          <w:szCs w:val="28"/>
        </w:rPr>
        <w:t xml:space="preserve"> </w:t>
      </w:r>
      <w:proofErr w:type="spellStart"/>
      <w:r w:rsidRPr="003D1FA5">
        <w:rPr>
          <w:sz w:val="28"/>
          <w:szCs w:val="28"/>
        </w:rPr>
        <w:t>Яңа</w:t>
      </w:r>
      <w:proofErr w:type="spellEnd"/>
      <w:r w:rsidRPr="003D1FA5">
        <w:rPr>
          <w:sz w:val="28"/>
          <w:szCs w:val="28"/>
        </w:rPr>
        <w:t xml:space="preserve"> </w:t>
      </w:r>
      <w:proofErr w:type="spellStart"/>
      <w:r w:rsidRPr="003D1FA5">
        <w:rPr>
          <w:sz w:val="28"/>
          <w:szCs w:val="28"/>
        </w:rPr>
        <w:t>Чишмә</w:t>
      </w:r>
      <w:proofErr w:type="spellEnd"/>
      <w:r w:rsidRPr="003D1FA5">
        <w:rPr>
          <w:sz w:val="28"/>
          <w:szCs w:val="28"/>
        </w:rPr>
        <w:t xml:space="preserve"> </w:t>
      </w:r>
    </w:p>
    <w:p w:rsidR="00F77928" w:rsidRPr="003C4D53" w:rsidRDefault="00F77928" w:rsidP="00F77928">
      <w:pPr>
        <w:pStyle w:val="a8"/>
        <w:ind w:left="284"/>
        <w:contextualSpacing w:val="0"/>
        <w:jc w:val="both"/>
        <w:rPr>
          <w:sz w:val="28"/>
          <w:szCs w:val="28"/>
        </w:rPr>
      </w:pPr>
      <w:proofErr w:type="spellStart"/>
      <w:r w:rsidRPr="003D1FA5">
        <w:rPr>
          <w:sz w:val="28"/>
          <w:szCs w:val="28"/>
        </w:rPr>
        <w:t>муниципаль</w:t>
      </w:r>
      <w:proofErr w:type="spellEnd"/>
      <w:r w:rsidRPr="003D1FA5">
        <w:rPr>
          <w:sz w:val="28"/>
          <w:szCs w:val="28"/>
        </w:rPr>
        <w:t xml:space="preserve"> районы Контроль-</w:t>
      </w:r>
      <w:proofErr w:type="spellStart"/>
      <w:r w:rsidRPr="003D1FA5">
        <w:rPr>
          <w:sz w:val="28"/>
          <w:szCs w:val="28"/>
        </w:rPr>
        <w:t>хисап</w:t>
      </w:r>
      <w:proofErr w:type="spellEnd"/>
      <w:r w:rsidRPr="003D1FA5">
        <w:rPr>
          <w:sz w:val="28"/>
          <w:szCs w:val="28"/>
        </w:rPr>
        <w:t xml:space="preserve"> </w:t>
      </w:r>
      <w:proofErr w:type="spellStart"/>
      <w:r w:rsidRPr="003D1FA5">
        <w:rPr>
          <w:sz w:val="28"/>
          <w:szCs w:val="28"/>
        </w:rPr>
        <w:t>палатасы</w:t>
      </w:r>
      <w:proofErr w:type="spellEnd"/>
      <w:r w:rsidRPr="003D1FA5">
        <w:rPr>
          <w:sz w:val="28"/>
          <w:szCs w:val="28"/>
        </w:rPr>
        <w:t xml:space="preserve"> </w:t>
      </w:r>
      <w:proofErr w:type="spellStart"/>
      <w:r w:rsidRPr="003D1FA5">
        <w:rPr>
          <w:sz w:val="28"/>
          <w:szCs w:val="28"/>
        </w:rPr>
        <w:t>рәисе</w:t>
      </w:r>
      <w:proofErr w:type="spellEnd"/>
      <w:r w:rsidRPr="003D1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C4D53">
        <w:rPr>
          <w:sz w:val="28"/>
          <w:szCs w:val="28"/>
        </w:rPr>
        <w:t>Губкин Р.А</w:t>
      </w:r>
    </w:p>
    <w:p w:rsidR="00F77928" w:rsidRPr="003C4D53" w:rsidRDefault="00F779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E27404" w:rsidRPr="003C4D53" w:rsidRDefault="00E27404" w:rsidP="008A5F9B">
      <w:pPr>
        <w:ind w:firstLine="669"/>
        <w:jc w:val="both"/>
        <w:rPr>
          <w:sz w:val="28"/>
          <w:szCs w:val="28"/>
        </w:rPr>
      </w:pPr>
    </w:p>
    <w:p w:rsidR="007E79BA" w:rsidRDefault="007E79BA" w:rsidP="006826E2">
      <w:pPr>
        <w:jc w:val="right"/>
      </w:pPr>
      <w:bookmarkStart w:id="0" w:name="_GoBack"/>
      <w:bookmarkEnd w:id="0"/>
    </w:p>
    <w:sectPr w:rsidR="007E79BA" w:rsidSect="003C4D53">
      <w:footerReference w:type="even" r:id="rId8"/>
      <w:footerReference w:type="default" r:id="rId9"/>
      <w:pgSz w:w="11906" w:h="16838"/>
      <w:pgMar w:top="709" w:right="849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8F" w:rsidRDefault="00FA518F">
      <w:r>
        <w:separator/>
      </w:r>
    </w:p>
  </w:endnote>
  <w:endnote w:type="continuationSeparator" w:id="0">
    <w:p w:rsidR="00FA518F" w:rsidRDefault="00F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928">
      <w:rPr>
        <w:rStyle w:val="a6"/>
        <w:noProof/>
      </w:rPr>
      <w:t>3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8F" w:rsidRDefault="00FA518F">
      <w:r>
        <w:separator/>
      </w:r>
    </w:p>
  </w:footnote>
  <w:footnote w:type="continuationSeparator" w:id="0">
    <w:p w:rsidR="00FA518F" w:rsidRDefault="00FA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7E6"/>
    <w:multiLevelType w:val="hybridMultilevel"/>
    <w:tmpl w:val="E806AC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19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70B8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32DC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11FB9"/>
    <w:rsid w:val="00215A71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854"/>
    <w:rsid w:val="00287F68"/>
    <w:rsid w:val="002904FA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6920"/>
    <w:rsid w:val="0033075B"/>
    <w:rsid w:val="003327E0"/>
    <w:rsid w:val="00347A66"/>
    <w:rsid w:val="00362AAF"/>
    <w:rsid w:val="0036449E"/>
    <w:rsid w:val="00370A98"/>
    <w:rsid w:val="00373E5A"/>
    <w:rsid w:val="00385A9B"/>
    <w:rsid w:val="00391407"/>
    <w:rsid w:val="00396DD2"/>
    <w:rsid w:val="003A5BDE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4469"/>
    <w:rsid w:val="004F54BE"/>
    <w:rsid w:val="00500103"/>
    <w:rsid w:val="0050101F"/>
    <w:rsid w:val="00505245"/>
    <w:rsid w:val="005059F6"/>
    <w:rsid w:val="00510948"/>
    <w:rsid w:val="00515C2E"/>
    <w:rsid w:val="00516D8F"/>
    <w:rsid w:val="00524DE7"/>
    <w:rsid w:val="00524E71"/>
    <w:rsid w:val="005370E2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08D0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82FA6"/>
    <w:rsid w:val="006921D4"/>
    <w:rsid w:val="0069458D"/>
    <w:rsid w:val="006A6903"/>
    <w:rsid w:val="006B1105"/>
    <w:rsid w:val="006B23B0"/>
    <w:rsid w:val="006C7D5A"/>
    <w:rsid w:val="006D1213"/>
    <w:rsid w:val="006D155E"/>
    <w:rsid w:val="006E554D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5741E"/>
    <w:rsid w:val="00761B48"/>
    <w:rsid w:val="00762982"/>
    <w:rsid w:val="00767A05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F127D"/>
    <w:rsid w:val="008009E8"/>
    <w:rsid w:val="00802457"/>
    <w:rsid w:val="008029BD"/>
    <w:rsid w:val="00814060"/>
    <w:rsid w:val="008206E6"/>
    <w:rsid w:val="00827180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9F4B09"/>
    <w:rsid w:val="00A01931"/>
    <w:rsid w:val="00A10B7B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C03BB3"/>
    <w:rsid w:val="00C03CE2"/>
    <w:rsid w:val="00C13153"/>
    <w:rsid w:val="00C23D90"/>
    <w:rsid w:val="00C23DA7"/>
    <w:rsid w:val="00C24924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494F"/>
    <w:rsid w:val="00D36863"/>
    <w:rsid w:val="00D43188"/>
    <w:rsid w:val="00D43213"/>
    <w:rsid w:val="00D43380"/>
    <w:rsid w:val="00D435E2"/>
    <w:rsid w:val="00D4757C"/>
    <w:rsid w:val="00D61B67"/>
    <w:rsid w:val="00D679F3"/>
    <w:rsid w:val="00D7281F"/>
    <w:rsid w:val="00D84635"/>
    <w:rsid w:val="00D87739"/>
    <w:rsid w:val="00D97AF0"/>
    <w:rsid w:val="00D97B6A"/>
    <w:rsid w:val="00DA5EBD"/>
    <w:rsid w:val="00DA623F"/>
    <w:rsid w:val="00DA65BA"/>
    <w:rsid w:val="00DC507F"/>
    <w:rsid w:val="00DC69AA"/>
    <w:rsid w:val="00DD4882"/>
    <w:rsid w:val="00DE189D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24B28"/>
    <w:rsid w:val="00F35D34"/>
    <w:rsid w:val="00F5494F"/>
    <w:rsid w:val="00F54BCE"/>
    <w:rsid w:val="00F55D18"/>
    <w:rsid w:val="00F61547"/>
    <w:rsid w:val="00F73774"/>
    <w:rsid w:val="00F77928"/>
    <w:rsid w:val="00F80188"/>
    <w:rsid w:val="00F807B4"/>
    <w:rsid w:val="00F813B6"/>
    <w:rsid w:val="00F82023"/>
    <w:rsid w:val="00F836C7"/>
    <w:rsid w:val="00F85AA9"/>
    <w:rsid w:val="00F8671B"/>
    <w:rsid w:val="00F905CC"/>
    <w:rsid w:val="00F941C0"/>
    <w:rsid w:val="00FA135C"/>
    <w:rsid w:val="00FA518F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854D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  <w:style w:type="paragraph" w:customStyle="1" w:styleId="Default">
    <w:name w:val="Default"/>
    <w:rsid w:val="00362A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8D6A-90B8-4944-95B3-F69F65A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6083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3</cp:revision>
  <cp:lastPrinted>2011-11-03T11:36:00Z</cp:lastPrinted>
  <dcterms:created xsi:type="dcterms:W3CDTF">2021-08-09T10:26:00Z</dcterms:created>
  <dcterms:modified xsi:type="dcterms:W3CDTF">2021-08-09T10:43:00Z</dcterms:modified>
</cp:coreProperties>
</file>