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A0A" w:rsidRDefault="007632DF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4B5D90" w:rsidRDefault="00735C64" w:rsidP="009D5A0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4D5C02" w:rsidRPr="00D70000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D70000">
        <w:rPr>
          <w:rFonts w:ascii="Times New Roman" w:hAnsi="Times New Roman" w:cs="Times New Roman"/>
          <w:sz w:val="28"/>
          <w:szCs w:val="28"/>
          <w:lang w:val="tt"/>
        </w:rPr>
        <w:t>Татарстан Республикасы</w:t>
      </w:r>
    </w:p>
    <w:p w:rsidR="004D5C02" w:rsidRPr="00D70000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0000">
        <w:rPr>
          <w:rFonts w:ascii="Times New Roman" w:hAnsi="Times New Roman" w:cs="Times New Roman"/>
          <w:sz w:val="28"/>
          <w:szCs w:val="28"/>
          <w:lang w:val="tt"/>
        </w:rPr>
        <w:t xml:space="preserve"> Яңа Чишмә муниципаль районы Советы </w:t>
      </w:r>
    </w:p>
    <w:p w:rsidR="004D5C02" w:rsidRPr="00D70000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70000">
        <w:rPr>
          <w:rFonts w:ascii="Times New Roman" w:hAnsi="Times New Roman" w:cs="Times New Roman"/>
          <w:sz w:val="28"/>
          <w:szCs w:val="28"/>
          <w:lang w:val="tt"/>
        </w:rPr>
        <w:t>КАРАРЫ</w:t>
      </w:r>
    </w:p>
    <w:p w:rsidR="004D5C02" w:rsidRPr="00D70000" w:rsidRDefault="004D5C02" w:rsidP="004D5C0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72472" w:rsidRPr="00CC42ED" w:rsidRDefault="004D5C02" w:rsidP="004D5C02">
      <w:pPr>
        <w:rPr>
          <w:rFonts w:ascii="Times New Roman" w:hAnsi="Times New Roman" w:cs="Times New Roman"/>
          <w:sz w:val="28"/>
          <w:szCs w:val="28"/>
        </w:rPr>
      </w:pPr>
      <w:r w:rsidRPr="00D70000">
        <w:rPr>
          <w:rFonts w:ascii="Times New Roman" w:hAnsi="Times New Roman" w:cs="Times New Roman"/>
          <w:sz w:val="28"/>
          <w:szCs w:val="28"/>
          <w:lang w:val="tt"/>
        </w:rPr>
        <w:t>2021 елның _____ маеннан</w:t>
      </w:r>
      <w:r w:rsidRPr="00D70000">
        <w:rPr>
          <w:rFonts w:ascii="Times New Roman" w:hAnsi="Times New Roman" w:cs="Times New Roman"/>
          <w:sz w:val="28"/>
          <w:szCs w:val="28"/>
          <w:lang w:val="tt"/>
        </w:rPr>
        <w:tab/>
      </w:r>
      <w:r w:rsidR="002F00E4" w:rsidRPr="00D70000">
        <w:rPr>
          <w:rFonts w:ascii="Times New Roman" w:hAnsi="Times New Roman" w:cs="Times New Roman"/>
          <w:sz w:val="28"/>
          <w:szCs w:val="28"/>
        </w:rPr>
        <w:tab/>
      </w:r>
      <w:bookmarkEnd w:id="0"/>
      <w:r w:rsidR="002F00E4" w:rsidRPr="00D70000">
        <w:rPr>
          <w:rFonts w:ascii="Times New Roman" w:hAnsi="Times New Roman" w:cs="Times New Roman"/>
          <w:sz w:val="28"/>
          <w:szCs w:val="28"/>
        </w:rPr>
        <w:tab/>
      </w:r>
      <w:r w:rsidR="002F00E4" w:rsidRPr="00CC42ED">
        <w:rPr>
          <w:rFonts w:ascii="Times New Roman" w:hAnsi="Times New Roman" w:cs="Times New Roman"/>
          <w:sz w:val="28"/>
          <w:szCs w:val="28"/>
        </w:rPr>
        <w:tab/>
      </w:r>
      <w:r w:rsidR="002F00E4" w:rsidRPr="00CC42ED">
        <w:rPr>
          <w:rFonts w:ascii="Times New Roman" w:hAnsi="Times New Roman" w:cs="Times New Roman"/>
          <w:sz w:val="28"/>
          <w:szCs w:val="28"/>
        </w:rPr>
        <w:tab/>
      </w:r>
      <w:r w:rsidR="002F00E4" w:rsidRPr="00CC42ED">
        <w:rPr>
          <w:rFonts w:ascii="Times New Roman" w:hAnsi="Times New Roman" w:cs="Times New Roman"/>
          <w:sz w:val="28"/>
          <w:szCs w:val="28"/>
        </w:rPr>
        <w:tab/>
      </w:r>
      <w:r w:rsidR="002F00E4" w:rsidRPr="00CC42ED">
        <w:rPr>
          <w:rFonts w:ascii="Times New Roman" w:hAnsi="Times New Roman" w:cs="Times New Roman"/>
          <w:sz w:val="28"/>
          <w:szCs w:val="28"/>
        </w:rPr>
        <w:tab/>
      </w:r>
      <w:r w:rsidR="002F00E4" w:rsidRPr="00CC42ED">
        <w:rPr>
          <w:rFonts w:ascii="Times New Roman" w:hAnsi="Times New Roman" w:cs="Times New Roman"/>
          <w:sz w:val="28"/>
          <w:szCs w:val="28"/>
        </w:rPr>
        <w:tab/>
        <w:t>№_____</w:t>
      </w:r>
      <w:r w:rsidR="00735C64" w:rsidRPr="00CC42ED">
        <w:rPr>
          <w:rFonts w:ascii="Times New Roman" w:hAnsi="Times New Roman" w:cs="Times New Roman"/>
          <w:sz w:val="28"/>
          <w:szCs w:val="28"/>
        </w:rPr>
        <w:tab/>
      </w:r>
    </w:p>
    <w:p w:rsidR="0094552B" w:rsidRPr="0094552B" w:rsidRDefault="0094552B" w:rsidP="00945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4552B" w:rsidRDefault="0094552B" w:rsidP="00945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4552B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мартындагы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47-273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милкендәге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эшмәкәрлек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файдалануга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тапшырыл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у өчен билгеләнгән</w:t>
      </w:r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94552B">
        <w:rPr>
          <w:rFonts w:ascii="Times New Roman" w:hAnsi="Times New Roman" w:cs="Times New Roman"/>
          <w:sz w:val="28"/>
          <w:szCs w:val="28"/>
        </w:rPr>
        <w:t>униципаль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исем</w:t>
      </w:r>
      <w:r>
        <w:rPr>
          <w:rFonts w:ascii="Times New Roman" w:hAnsi="Times New Roman" w:cs="Times New Roman"/>
          <w:sz w:val="28"/>
          <w:szCs w:val="28"/>
        </w:rPr>
        <w:t>легенә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tt-RU"/>
        </w:rPr>
        <w:t>өстәмәләр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кертү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</w:p>
    <w:p w:rsidR="0094552B" w:rsidRPr="00F028BA" w:rsidRDefault="0094552B" w:rsidP="0094552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8B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C4FA2" w:rsidRPr="00F028BA" w:rsidRDefault="00A445F5" w:rsidP="0094552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территориясендә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r w:rsidR="0094552B">
        <w:rPr>
          <w:rFonts w:ascii="Times New Roman" w:hAnsi="Times New Roman" w:cs="Times New Roman"/>
          <w:sz w:val="28"/>
          <w:szCs w:val="28"/>
          <w:lang w:val="tt-RU"/>
        </w:rPr>
        <w:t>к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ече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="0094552B">
        <w:rPr>
          <w:rFonts w:ascii="Times New Roman" w:hAnsi="Times New Roman" w:cs="Times New Roman"/>
          <w:sz w:val="28"/>
          <w:szCs w:val="28"/>
          <w:lang w:val="tt-RU"/>
        </w:rPr>
        <w:t>мәкәрлек</w:t>
      </w:r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эшкуарлык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r w:rsidR="0094552B">
        <w:rPr>
          <w:rFonts w:ascii="Times New Roman" w:hAnsi="Times New Roman" w:cs="Times New Roman"/>
          <w:sz w:val="28"/>
          <w:szCs w:val="28"/>
          <w:lang w:val="tt-RU"/>
        </w:rPr>
        <w:t xml:space="preserve">итү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инфраструктурасын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барлыкка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китерүче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оешмаларга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мөлкәти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ярдәм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күрсәтү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максатларында</w:t>
      </w:r>
      <w:proofErr w:type="spellEnd"/>
      <w:r w:rsidR="0094552B">
        <w:rPr>
          <w:rFonts w:ascii="Times New Roman" w:hAnsi="Times New Roman" w:cs="Times New Roman"/>
          <w:sz w:val="28"/>
          <w:szCs w:val="28"/>
          <w:lang w:val="tt-RU"/>
        </w:rPr>
        <w:t>,</w:t>
      </w:r>
      <w:r w:rsidR="0094552B" w:rsidRPr="0094552B">
        <w:rPr>
          <w:rFonts w:ascii="Times New Roman" w:hAnsi="Times New Roman" w:cs="Times New Roman"/>
          <w:sz w:val="28"/>
          <w:szCs w:val="28"/>
        </w:rPr>
        <w:t xml:space="preserve"> «Россия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Федерациясе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җирле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үзидарә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оештыруның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гомуми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принциплары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» 2003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октябрендәге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131-ФЗ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15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статьясына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, «Россия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Федерациясендә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эш</w:t>
      </w:r>
      <w:proofErr w:type="spellEnd"/>
      <w:r w:rsidR="0094552B">
        <w:rPr>
          <w:rFonts w:ascii="Times New Roman" w:hAnsi="Times New Roman" w:cs="Times New Roman"/>
          <w:sz w:val="28"/>
          <w:szCs w:val="28"/>
          <w:lang w:val="tt-RU"/>
        </w:rPr>
        <w:t>мәкәрлекне</w:t>
      </w:r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үстерү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турында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» 2007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24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июлендәге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209-ФЗ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Федераль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законның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18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статьясына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таянып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, Татарстан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4552B" w:rsidRPr="0094552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="0094552B" w:rsidRPr="0094552B">
        <w:rPr>
          <w:rFonts w:ascii="Times New Roman" w:hAnsi="Times New Roman" w:cs="Times New Roman"/>
          <w:sz w:val="28"/>
          <w:szCs w:val="28"/>
        </w:rPr>
        <w:t xml:space="preserve"> районы Советы КАРАР БИРӘ:</w:t>
      </w:r>
    </w:p>
    <w:p w:rsidR="000C4FA2" w:rsidRPr="00F554B1" w:rsidRDefault="0094552B" w:rsidP="00F028BA">
      <w:pPr>
        <w:pStyle w:val="a3"/>
        <w:numPr>
          <w:ilvl w:val="0"/>
          <w:numId w:val="4"/>
        </w:numPr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r w:rsidRPr="0094552B">
        <w:rPr>
          <w:rFonts w:ascii="Times New Roman" w:hAnsi="Times New Roman" w:cs="Times New Roman"/>
          <w:sz w:val="28"/>
          <w:szCs w:val="28"/>
        </w:rPr>
        <w:t xml:space="preserve">Татарстан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Советының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2019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елның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5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мартындагы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47-273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номерлы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карары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белән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расланган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Татарстан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Республикасы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районы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милкендәге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кече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һәм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урта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эшмәкәрлек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субъектларына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файдалануга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тапшырыл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>у өчен билгеләнгән</w:t>
      </w:r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94552B">
        <w:rPr>
          <w:rFonts w:ascii="Times New Roman" w:hAnsi="Times New Roman" w:cs="Times New Roman"/>
          <w:sz w:val="28"/>
          <w:szCs w:val="28"/>
        </w:rPr>
        <w:t>униципаль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милек</w:t>
      </w:r>
      <w:proofErr w:type="spellEnd"/>
      <w:r w:rsidRPr="0094552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4552B">
        <w:rPr>
          <w:rFonts w:ascii="Times New Roman" w:hAnsi="Times New Roman" w:cs="Times New Roman"/>
          <w:sz w:val="28"/>
          <w:szCs w:val="28"/>
        </w:rPr>
        <w:t>исем</w:t>
      </w:r>
      <w:r>
        <w:rPr>
          <w:rFonts w:ascii="Times New Roman" w:hAnsi="Times New Roman" w:cs="Times New Roman"/>
          <w:sz w:val="28"/>
          <w:szCs w:val="28"/>
        </w:rPr>
        <w:t>леген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62,63</w:t>
      </w:r>
      <w:r w:rsidR="000C4FA2" w:rsidRPr="00F554B1">
        <w:rPr>
          <w:rFonts w:ascii="Times New Roman" w:hAnsi="Times New Roman" w:cs="Times New Roman"/>
          <w:sz w:val="28"/>
          <w:szCs w:val="28"/>
        </w:rPr>
        <w:t xml:space="preserve"> пункт</w:t>
      </w:r>
      <w:r>
        <w:rPr>
          <w:rFonts w:ascii="Times New Roman" w:hAnsi="Times New Roman" w:cs="Times New Roman"/>
          <w:sz w:val="28"/>
          <w:szCs w:val="28"/>
          <w:lang w:val="tt-RU"/>
        </w:rPr>
        <w:t>лар белән тулыландырырга:</w:t>
      </w:r>
    </w:p>
    <w:tbl>
      <w:tblPr>
        <w:tblStyle w:val="a4"/>
        <w:tblW w:w="10064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717"/>
        <w:gridCol w:w="2402"/>
        <w:gridCol w:w="5528"/>
        <w:gridCol w:w="1417"/>
      </w:tblGrid>
      <w:tr w:rsidR="000C4FA2" w:rsidRPr="00F554B1" w:rsidTr="002E5BF1">
        <w:tc>
          <w:tcPr>
            <w:tcW w:w="717" w:type="dxa"/>
          </w:tcPr>
          <w:p w:rsidR="000C4FA2" w:rsidRPr="0094552B" w:rsidRDefault="000C4FA2" w:rsidP="0094552B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 w:rsidRPr="00F5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№ </w:t>
            </w:r>
            <w:r w:rsidR="0094552B"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т/б</w:t>
            </w:r>
          </w:p>
        </w:tc>
        <w:tc>
          <w:tcPr>
            <w:tcW w:w="2402" w:type="dxa"/>
          </w:tcPr>
          <w:p w:rsidR="000C4FA2" w:rsidRPr="0094552B" w:rsidRDefault="0094552B" w:rsidP="00F028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Милек исеме</w:t>
            </w:r>
          </w:p>
        </w:tc>
        <w:tc>
          <w:tcPr>
            <w:tcW w:w="5528" w:type="dxa"/>
          </w:tcPr>
          <w:p w:rsidR="000C4FA2" w:rsidRPr="0094552B" w:rsidRDefault="0094552B" w:rsidP="00F028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Милекнең урнашу урыны</w:t>
            </w:r>
          </w:p>
        </w:tc>
        <w:tc>
          <w:tcPr>
            <w:tcW w:w="1417" w:type="dxa"/>
          </w:tcPr>
          <w:p w:rsidR="000C4FA2" w:rsidRPr="00F554B1" w:rsidRDefault="0094552B" w:rsidP="00F028B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tt-RU" w:eastAsia="ru-RU"/>
              </w:rPr>
              <w:t>Мәйданы</w:t>
            </w:r>
            <w:r w:rsidR="000C4FA2" w:rsidRPr="00F5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="000C4FA2" w:rsidRPr="00F5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кв.м</w:t>
            </w:r>
            <w:proofErr w:type="spellEnd"/>
            <w:r w:rsidR="000C4FA2" w:rsidRPr="00F554B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.)</w:t>
            </w:r>
          </w:p>
        </w:tc>
      </w:tr>
      <w:tr w:rsidR="000C4FA2" w:rsidRPr="00F554B1" w:rsidTr="002E5BF1">
        <w:trPr>
          <w:trHeight w:val="709"/>
        </w:trPr>
        <w:tc>
          <w:tcPr>
            <w:tcW w:w="717" w:type="dxa"/>
          </w:tcPr>
          <w:p w:rsidR="000C4FA2" w:rsidRPr="00F554B1" w:rsidRDefault="003F5F6B" w:rsidP="00F028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2402" w:type="dxa"/>
          </w:tcPr>
          <w:p w:rsidR="000C4FA2" w:rsidRPr="00F554B1" w:rsidRDefault="0094552B" w:rsidP="00F028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>Гараж-</w:t>
            </w:r>
            <w:proofErr w:type="spellStart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>остаханә</w:t>
            </w:r>
            <w:proofErr w:type="spellEnd"/>
          </w:p>
        </w:tc>
        <w:tc>
          <w:tcPr>
            <w:tcW w:w="5528" w:type="dxa"/>
          </w:tcPr>
          <w:p w:rsidR="000C4FA2" w:rsidRPr="002800A9" w:rsidRDefault="0094552B" w:rsidP="00F028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ТР, </w:t>
            </w:r>
            <w:proofErr w:type="spellStart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>Яңа</w:t>
            </w:r>
            <w:proofErr w:type="spellEnd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>Чишмә</w:t>
            </w:r>
            <w:proofErr w:type="spellEnd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районы, </w:t>
            </w:r>
            <w:proofErr w:type="spellStart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>Яңа</w:t>
            </w:r>
            <w:proofErr w:type="spellEnd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>Чишмә</w:t>
            </w:r>
            <w:proofErr w:type="spellEnd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>авылы</w:t>
            </w:r>
            <w:proofErr w:type="spellEnd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Парковая </w:t>
            </w:r>
            <w:proofErr w:type="spellStart"/>
            <w:proofErr w:type="gramStart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>ур</w:t>
            </w:r>
            <w:proofErr w:type="spellEnd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  <w:proofErr w:type="gramEnd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16</w:t>
            </w:r>
            <w:r w:rsidR="002800A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йорт</w:t>
            </w:r>
          </w:p>
        </w:tc>
        <w:tc>
          <w:tcPr>
            <w:tcW w:w="1417" w:type="dxa"/>
          </w:tcPr>
          <w:p w:rsidR="000C4FA2" w:rsidRPr="00F554B1" w:rsidRDefault="00CC42ED" w:rsidP="00F028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1141,2</w:t>
            </w:r>
          </w:p>
        </w:tc>
      </w:tr>
      <w:tr w:rsidR="000C4FA2" w:rsidRPr="00F554B1" w:rsidTr="002E5BF1">
        <w:trPr>
          <w:trHeight w:val="709"/>
        </w:trPr>
        <w:tc>
          <w:tcPr>
            <w:tcW w:w="717" w:type="dxa"/>
          </w:tcPr>
          <w:p w:rsidR="000C4FA2" w:rsidRPr="00F554B1" w:rsidRDefault="003F5F6B" w:rsidP="00F028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2402" w:type="dxa"/>
          </w:tcPr>
          <w:p w:rsidR="000C4FA2" w:rsidRPr="00F554B1" w:rsidRDefault="0094552B" w:rsidP="0094552B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РММ</w:t>
            </w:r>
            <w:r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остаханәсе</w:t>
            </w:r>
            <w:r w:rsidR="003F5F6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5528" w:type="dxa"/>
          </w:tcPr>
          <w:p w:rsidR="000C4FA2" w:rsidRPr="002800A9" w:rsidRDefault="0094552B" w:rsidP="00F028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</w:pPr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ТР, </w:t>
            </w:r>
            <w:proofErr w:type="spellStart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>Яңа</w:t>
            </w:r>
            <w:proofErr w:type="spellEnd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>Чишмә</w:t>
            </w:r>
            <w:proofErr w:type="spellEnd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>муниципаль</w:t>
            </w:r>
            <w:proofErr w:type="spellEnd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районы, </w:t>
            </w:r>
            <w:proofErr w:type="spellStart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>Яңа</w:t>
            </w:r>
            <w:proofErr w:type="spellEnd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>Чишмә</w:t>
            </w:r>
            <w:proofErr w:type="spellEnd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>авылы</w:t>
            </w:r>
            <w:proofErr w:type="spellEnd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Парковая </w:t>
            </w:r>
            <w:proofErr w:type="spellStart"/>
            <w:proofErr w:type="gramStart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>ур</w:t>
            </w:r>
            <w:proofErr w:type="spellEnd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>.,</w:t>
            </w:r>
            <w:proofErr w:type="gramEnd"/>
            <w:r w:rsidRPr="0094552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16</w:t>
            </w:r>
            <w:r w:rsidR="002800A9">
              <w:rPr>
                <w:rFonts w:ascii="Times New Roman" w:eastAsia="Calibri" w:hAnsi="Times New Roman" w:cs="Times New Roman"/>
                <w:sz w:val="28"/>
                <w:szCs w:val="28"/>
                <w:lang w:val="tt-RU"/>
              </w:rPr>
              <w:t xml:space="preserve"> йорт</w:t>
            </w:r>
          </w:p>
        </w:tc>
        <w:tc>
          <w:tcPr>
            <w:tcW w:w="1417" w:type="dxa"/>
          </w:tcPr>
          <w:p w:rsidR="000C4FA2" w:rsidRPr="00F554B1" w:rsidRDefault="00CC42ED" w:rsidP="00F028BA">
            <w:pPr>
              <w:spacing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505</w:t>
            </w:r>
          </w:p>
        </w:tc>
      </w:tr>
    </w:tbl>
    <w:p w:rsidR="000C4FA2" w:rsidRPr="00F554B1" w:rsidRDefault="000C4FA2" w:rsidP="00F028BA">
      <w:pPr>
        <w:widowControl w:val="0"/>
        <w:tabs>
          <w:tab w:val="left" w:pos="0"/>
        </w:tabs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sz w:val="28"/>
          <w:szCs w:val="28"/>
        </w:rPr>
      </w:pPr>
    </w:p>
    <w:p w:rsidR="00CB36A2" w:rsidRDefault="00CB36A2" w:rsidP="00CB36A2">
      <w:pPr>
        <w:pStyle w:val="a3"/>
        <w:numPr>
          <w:ilvl w:val="0"/>
          <w:numId w:val="4"/>
        </w:numPr>
        <w:spacing w:after="0"/>
        <w:ind w:left="0" w:firstLine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B36A2">
        <w:rPr>
          <w:rFonts w:ascii="Times New Roman" w:hAnsi="Times New Roman" w:cs="Times New Roman"/>
          <w:sz w:val="28"/>
          <w:szCs w:val="28"/>
        </w:rPr>
        <w:t>Әлеге</w:t>
      </w:r>
      <w:proofErr w:type="spellEnd"/>
      <w:r w:rsidRPr="00CB3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A2">
        <w:rPr>
          <w:rFonts w:ascii="Times New Roman" w:hAnsi="Times New Roman" w:cs="Times New Roman"/>
          <w:sz w:val="28"/>
          <w:szCs w:val="28"/>
        </w:rPr>
        <w:t>карарны</w:t>
      </w:r>
      <w:proofErr w:type="spellEnd"/>
      <w:r w:rsidRPr="00CB36A2"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tt-RU"/>
        </w:rPr>
        <w:t>Яңа Чишмә хәбәрләре</w:t>
      </w:r>
      <w:r w:rsidRPr="00CB36A2">
        <w:rPr>
          <w:rFonts w:ascii="Times New Roman" w:hAnsi="Times New Roman" w:cs="Times New Roman"/>
          <w:sz w:val="28"/>
          <w:szCs w:val="28"/>
        </w:rPr>
        <w:t xml:space="preserve">» район </w:t>
      </w:r>
      <w:proofErr w:type="spellStart"/>
      <w:r w:rsidRPr="00CB36A2">
        <w:rPr>
          <w:rFonts w:ascii="Times New Roman" w:hAnsi="Times New Roman" w:cs="Times New Roman"/>
          <w:sz w:val="28"/>
          <w:szCs w:val="28"/>
        </w:rPr>
        <w:t>газетасында</w:t>
      </w:r>
      <w:proofErr w:type="spellEnd"/>
      <w:r w:rsidRPr="00CB36A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B36A2">
        <w:rPr>
          <w:rFonts w:ascii="Times New Roman" w:hAnsi="Times New Roman" w:cs="Times New Roman"/>
          <w:sz w:val="28"/>
          <w:szCs w:val="28"/>
        </w:rPr>
        <w:t>Яңа</w:t>
      </w:r>
      <w:proofErr w:type="spellEnd"/>
      <w:r w:rsidRPr="00CB3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A2">
        <w:rPr>
          <w:rFonts w:ascii="Times New Roman" w:hAnsi="Times New Roman" w:cs="Times New Roman"/>
          <w:sz w:val="28"/>
          <w:szCs w:val="28"/>
        </w:rPr>
        <w:t>Чишмә</w:t>
      </w:r>
      <w:proofErr w:type="spellEnd"/>
      <w:r w:rsidRPr="00CB3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A2">
        <w:rPr>
          <w:rFonts w:ascii="Times New Roman" w:hAnsi="Times New Roman" w:cs="Times New Roman"/>
          <w:sz w:val="28"/>
          <w:szCs w:val="28"/>
        </w:rPr>
        <w:t>муниципаль</w:t>
      </w:r>
      <w:proofErr w:type="spellEnd"/>
      <w:r w:rsidRPr="00CB3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A2">
        <w:rPr>
          <w:rFonts w:ascii="Times New Roman" w:hAnsi="Times New Roman" w:cs="Times New Roman"/>
          <w:sz w:val="28"/>
          <w:szCs w:val="28"/>
        </w:rPr>
        <w:t>районының</w:t>
      </w:r>
      <w:proofErr w:type="spellEnd"/>
      <w:r w:rsidRPr="00CB3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A2">
        <w:rPr>
          <w:rFonts w:ascii="Times New Roman" w:hAnsi="Times New Roman" w:cs="Times New Roman"/>
          <w:sz w:val="28"/>
          <w:szCs w:val="28"/>
        </w:rPr>
        <w:t>рәсми</w:t>
      </w:r>
      <w:proofErr w:type="spellEnd"/>
      <w:r w:rsidRPr="00CB3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A2">
        <w:rPr>
          <w:rFonts w:ascii="Times New Roman" w:hAnsi="Times New Roman" w:cs="Times New Roman"/>
          <w:sz w:val="28"/>
          <w:szCs w:val="28"/>
        </w:rPr>
        <w:t>сайтында</w:t>
      </w:r>
      <w:proofErr w:type="spellEnd"/>
      <w:r>
        <w:rPr>
          <w:rFonts w:ascii="Times New Roman" w:hAnsi="Times New Roman" w:cs="Times New Roman"/>
          <w:sz w:val="28"/>
          <w:szCs w:val="28"/>
          <w:lang w:val="tt-RU"/>
        </w:rPr>
        <w:t xml:space="preserve"> </w:t>
      </w:r>
      <w:hyperlink r:id="rId6" w:history="1">
        <w:r w:rsidRPr="00D70000">
          <w:rPr>
            <w:rStyle w:val="a8"/>
            <w:rFonts w:ascii="Times New Roman" w:hAnsi="Times New Roman" w:cs="Times New Roman"/>
            <w:color w:val="auto"/>
            <w:sz w:val="28"/>
            <w:szCs w:val="28"/>
            <w:u w:val="none"/>
          </w:rPr>
          <w:t>http://novosheshminsk.tatarstan.ru/</w:t>
        </w:r>
      </w:hyperlink>
      <w:r w:rsidRPr="00CB3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A2">
        <w:rPr>
          <w:rFonts w:ascii="Times New Roman" w:hAnsi="Times New Roman" w:cs="Times New Roman"/>
          <w:sz w:val="28"/>
          <w:szCs w:val="28"/>
        </w:rPr>
        <w:t>бастырып</w:t>
      </w:r>
      <w:proofErr w:type="spellEnd"/>
      <w:r w:rsidRPr="00CB3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A2">
        <w:rPr>
          <w:rFonts w:ascii="Times New Roman" w:hAnsi="Times New Roman" w:cs="Times New Roman"/>
          <w:sz w:val="28"/>
          <w:szCs w:val="28"/>
        </w:rPr>
        <w:t>чыгарырга</w:t>
      </w:r>
      <w:proofErr w:type="spellEnd"/>
      <w:r w:rsidRPr="00CB36A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B36A2">
        <w:rPr>
          <w:rFonts w:ascii="Times New Roman" w:hAnsi="Times New Roman" w:cs="Times New Roman"/>
          <w:sz w:val="28"/>
          <w:szCs w:val="28"/>
        </w:rPr>
        <w:t>халыкка</w:t>
      </w:r>
      <w:proofErr w:type="spellEnd"/>
      <w:r w:rsidRPr="00CB36A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B36A2">
        <w:rPr>
          <w:rFonts w:ascii="Times New Roman" w:hAnsi="Times New Roman" w:cs="Times New Roman"/>
          <w:sz w:val="28"/>
          <w:szCs w:val="28"/>
        </w:rPr>
        <w:t>җиткерергә</w:t>
      </w:r>
      <w:proofErr w:type="spellEnd"/>
      <w:r w:rsidRPr="00CB36A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  <w:lang w:val="tt-RU"/>
        </w:rPr>
        <w:t xml:space="preserve">. </w:t>
      </w:r>
      <w:r w:rsidRPr="00CB36A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B36A2" w:rsidRPr="002A45E3" w:rsidRDefault="00CB36A2" w:rsidP="00CB36A2">
      <w:pPr>
        <w:pStyle w:val="a3"/>
        <w:numPr>
          <w:ilvl w:val="0"/>
          <w:numId w:val="4"/>
        </w:numPr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2A45E3">
        <w:rPr>
          <w:rFonts w:ascii="Times New Roman" w:hAnsi="Times New Roman" w:cs="Times New Roman"/>
          <w:sz w:val="28"/>
          <w:szCs w:val="28"/>
          <w:lang w:val="tt"/>
        </w:rPr>
        <w:lastRenderedPageBreak/>
        <w:t>Әлеге карарның үтәлешен тикшереп торуны Татарстан Республикасы Яңа Чишмә районы Советының бюджет, салымнар һәм финанслар буенча даими депутат комиссиясенә йөкләргә.</w:t>
      </w:r>
    </w:p>
    <w:p w:rsidR="00CB36A2" w:rsidRDefault="00CB36A2" w:rsidP="00CB3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36A2" w:rsidRDefault="00CB36A2" w:rsidP="00CB3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36A2" w:rsidRDefault="00CB36A2" w:rsidP="00CB3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36A2" w:rsidRDefault="00CB36A2" w:rsidP="00CB36A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B36A2" w:rsidRPr="00D70000" w:rsidRDefault="00CB36A2" w:rsidP="00CB3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0000">
        <w:rPr>
          <w:rFonts w:ascii="Times New Roman" w:hAnsi="Times New Roman" w:cs="Times New Roman"/>
          <w:sz w:val="28"/>
          <w:szCs w:val="28"/>
          <w:lang w:val="tt"/>
        </w:rPr>
        <w:t>Яңа Чишмә  муниципаль районы</w:t>
      </w:r>
    </w:p>
    <w:p w:rsidR="00CB36A2" w:rsidRPr="00D70000" w:rsidRDefault="00CB36A2" w:rsidP="00CB36A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0000">
        <w:rPr>
          <w:rFonts w:ascii="Times New Roman" w:hAnsi="Times New Roman" w:cs="Times New Roman"/>
          <w:sz w:val="28"/>
          <w:szCs w:val="28"/>
          <w:lang w:val="tt"/>
        </w:rPr>
        <w:t>Башлыгы</w:t>
      </w:r>
      <w:r w:rsidRPr="00D70000">
        <w:rPr>
          <w:rFonts w:ascii="Times New Roman" w:hAnsi="Times New Roman" w:cs="Times New Roman"/>
          <w:sz w:val="28"/>
          <w:szCs w:val="28"/>
          <w:lang w:val="tt"/>
        </w:rPr>
        <w:tab/>
      </w:r>
      <w:r w:rsidRPr="00D70000">
        <w:rPr>
          <w:rFonts w:ascii="Times New Roman" w:hAnsi="Times New Roman" w:cs="Times New Roman"/>
          <w:sz w:val="28"/>
          <w:szCs w:val="28"/>
          <w:lang w:val="tt"/>
        </w:rPr>
        <w:tab/>
      </w:r>
      <w:r w:rsidRPr="00D70000">
        <w:rPr>
          <w:rFonts w:ascii="Times New Roman" w:hAnsi="Times New Roman" w:cs="Times New Roman"/>
          <w:sz w:val="28"/>
          <w:szCs w:val="28"/>
          <w:lang w:val="tt"/>
        </w:rPr>
        <w:tab/>
      </w:r>
      <w:r w:rsidRPr="00D70000">
        <w:rPr>
          <w:rFonts w:ascii="Times New Roman" w:hAnsi="Times New Roman" w:cs="Times New Roman"/>
          <w:sz w:val="28"/>
          <w:szCs w:val="28"/>
          <w:lang w:val="tt"/>
        </w:rPr>
        <w:tab/>
      </w:r>
      <w:r w:rsidRPr="00D70000">
        <w:rPr>
          <w:rFonts w:ascii="Times New Roman" w:hAnsi="Times New Roman" w:cs="Times New Roman"/>
          <w:sz w:val="28"/>
          <w:szCs w:val="28"/>
          <w:lang w:val="tt"/>
        </w:rPr>
        <w:tab/>
        <w:t xml:space="preserve">                                                </w:t>
      </w:r>
      <w:r w:rsidRPr="00D70000">
        <w:rPr>
          <w:rFonts w:ascii="Times New Roman" w:hAnsi="Times New Roman" w:cs="Times New Roman"/>
          <w:sz w:val="28"/>
          <w:szCs w:val="28"/>
          <w:lang w:val="tt"/>
        </w:rPr>
        <w:tab/>
        <w:t>В. М. Козлов</w:t>
      </w:r>
    </w:p>
    <w:p w:rsidR="00C523A7" w:rsidRPr="00D70000" w:rsidRDefault="00C523A7" w:rsidP="00954AE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B0E22" w:rsidRDefault="00AB0E22" w:rsidP="00954AE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B5D90" w:rsidRDefault="004B5D90" w:rsidP="0008052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57F2" w:rsidRPr="0008052B" w:rsidRDefault="007A57F2" w:rsidP="0008052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A57F2" w:rsidRPr="0008052B" w:rsidSect="00954AE5">
      <w:pgSz w:w="11906" w:h="16838"/>
      <w:pgMar w:top="1135" w:right="566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4D567F"/>
    <w:multiLevelType w:val="hybridMultilevel"/>
    <w:tmpl w:val="EC8E91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243A6A"/>
    <w:multiLevelType w:val="multilevel"/>
    <w:tmpl w:val="318C10E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65B7711D"/>
    <w:multiLevelType w:val="hybridMultilevel"/>
    <w:tmpl w:val="05A86A12"/>
    <w:lvl w:ilvl="0" w:tplc="EDB014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78D97350"/>
    <w:multiLevelType w:val="hybridMultilevel"/>
    <w:tmpl w:val="2D904F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3A7"/>
    <w:rsid w:val="0002135E"/>
    <w:rsid w:val="00041AAA"/>
    <w:rsid w:val="0008052B"/>
    <w:rsid w:val="000B3D1D"/>
    <w:rsid w:val="000C4FA2"/>
    <w:rsid w:val="000E28C9"/>
    <w:rsid w:val="001128B3"/>
    <w:rsid w:val="00181F65"/>
    <w:rsid w:val="00201C6B"/>
    <w:rsid w:val="002553F8"/>
    <w:rsid w:val="00270516"/>
    <w:rsid w:val="00272472"/>
    <w:rsid w:val="002800A9"/>
    <w:rsid w:val="00297F58"/>
    <w:rsid w:val="002A035E"/>
    <w:rsid w:val="002C63E2"/>
    <w:rsid w:val="002F00E4"/>
    <w:rsid w:val="002F0C1C"/>
    <w:rsid w:val="00302043"/>
    <w:rsid w:val="003268F3"/>
    <w:rsid w:val="0033386A"/>
    <w:rsid w:val="003644C5"/>
    <w:rsid w:val="003C1E81"/>
    <w:rsid w:val="003F5F6B"/>
    <w:rsid w:val="00446148"/>
    <w:rsid w:val="0049237B"/>
    <w:rsid w:val="00493007"/>
    <w:rsid w:val="004B3D37"/>
    <w:rsid w:val="004B5D90"/>
    <w:rsid w:val="004D5C02"/>
    <w:rsid w:val="004F78F6"/>
    <w:rsid w:val="0050698F"/>
    <w:rsid w:val="0051764A"/>
    <w:rsid w:val="005257F1"/>
    <w:rsid w:val="005E61A7"/>
    <w:rsid w:val="0062543E"/>
    <w:rsid w:val="00630EBC"/>
    <w:rsid w:val="00655C35"/>
    <w:rsid w:val="00680584"/>
    <w:rsid w:val="006830C0"/>
    <w:rsid w:val="006950AE"/>
    <w:rsid w:val="006A42A6"/>
    <w:rsid w:val="00716AB1"/>
    <w:rsid w:val="00721CEC"/>
    <w:rsid w:val="00735C64"/>
    <w:rsid w:val="007632DF"/>
    <w:rsid w:val="0078670E"/>
    <w:rsid w:val="007A57F2"/>
    <w:rsid w:val="007F1AA1"/>
    <w:rsid w:val="008053A2"/>
    <w:rsid w:val="008271DC"/>
    <w:rsid w:val="00846750"/>
    <w:rsid w:val="008511CA"/>
    <w:rsid w:val="0094552B"/>
    <w:rsid w:val="00954AE5"/>
    <w:rsid w:val="00954C02"/>
    <w:rsid w:val="009765D3"/>
    <w:rsid w:val="00991969"/>
    <w:rsid w:val="009B4B8B"/>
    <w:rsid w:val="009D5A0A"/>
    <w:rsid w:val="00A40406"/>
    <w:rsid w:val="00A445F5"/>
    <w:rsid w:val="00A65BD7"/>
    <w:rsid w:val="00AB0E22"/>
    <w:rsid w:val="00AD67B6"/>
    <w:rsid w:val="00B72972"/>
    <w:rsid w:val="00B94796"/>
    <w:rsid w:val="00C47801"/>
    <w:rsid w:val="00C523A7"/>
    <w:rsid w:val="00C60BB6"/>
    <w:rsid w:val="00CA7C49"/>
    <w:rsid w:val="00CB36A2"/>
    <w:rsid w:val="00CC42ED"/>
    <w:rsid w:val="00D0345A"/>
    <w:rsid w:val="00D70000"/>
    <w:rsid w:val="00D856E4"/>
    <w:rsid w:val="00DF62EA"/>
    <w:rsid w:val="00E06885"/>
    <w:rsid w:val="00E22D15"/>
    <w:rsid w:val="00E548B8"/>
    <w:rsid w:val="00F028BA"/>
    <w:rsid w:val="00F02EED"/>
    <w:rsid w:val="00F56852"/>
    <w:rsid w:val="00FB7817"/>
    <w:rsid w:val="00FF2D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690062-6854-49C7-A514-6BFEF758F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30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3A7"/>
    <w:pPr>
      <w:ind w:left="720"/>
      <w:contextualSpacing/>
    </w:pPr>
  </w:style>
  <w:style w:type="table" w:styleId="a4">
    <w:name w:val="Table Grid"/>
    <w:basedOn w:val="a1"/>
    <w:uiPriority w:val="59"/>
    <w:rsid w:val="0050698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50698F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8053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053A2"/>
    <w:rPr>
      <w:rFonts w:ascii="Tahoma" w:hAnsi="Tahoma" w:cs="Tahoma"/>
      <w:sz w:val="16"/>
      <w:szCs w:val="16"/>
    </w:rPr>
  </w:style>
  <w:style w:type="paragraph" w:customStyle="1" w:styleId="1">
    <w:name w:val="Абзац списка1"/>
    <w:basedOn w:val="a"/>
    <w:rsid w:val="00630EBC"/>
    <w:pPr>
      <w:ind w:left="720"/>
      <w:contextualSpacing/>
    </w:pPr>
    <w:rPr>
      <w:rFonts w:ascii="Calibri" w:eastAsia="Times New Roman" w:hAnsi="Calibri" w:cs="Times New Roman"/>
    </w:rPr>
  </w:style>
  <w:style w:type="character" w:styleId="a8">
    <w:name w:val="Hyperlink"/>
    <w:basedOn w:val="a0"/>
    <w:uiPriority w:val="99"/>
    <w:unhideWhenUsed/>
    <w:rsid w:val="00954AE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ovosheshminsk.tatarstan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A3C762-E37F-4943-B0B2-2B79A5F7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314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Сираев</cp:lastModifiedBy>
  <cp:revision>5</cp:revision>
  <cp:lastPrinted>2021-05-21T10:57:00Z</cp:lastPrinted>
  <dcterms:created xsi:type="dcterms:W3CDTF">2021-05-21T14:05:00Z</dcterms:created>
  <dcterms:modified xsi:type="dcterms:W3CDTF">2021-05-26T16:54:00Z</dcterms:modified>
</cp:coreProperties>
</file>