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F4" w:rsidRPr="00575FF4" w:rsidRDefault="00575FF4" w:rsidP="00575FF4">
      <w:pPr>
        <w:pStyle w:val="a3"/>
        <w:ind w:left="-567" w:right="-143"/>
        <w:jc w:val="right"/>
        <w:rPr>
          <w:szCs w:val="28"/>
        </w:rPr>
      </w:pPr>
      <w:r w:rsidRPr="00575FF4">
        <w:rPr>
          <w:szCs w:val="28"/>
        </w:rPr>
        <w:t>проект</w:t>
      </w:r>
    </w:p>
    <w:p w:rsidR="00575FF4" w:rsidRPr="00575FF4" w:rsidRDefault="00575FF4" w:rsidP="00575FF4">
      <w:pPr>
        <w:pStyle w:val="a3"/>
        <w:ind w:left="-567" w:right="-143"/>
        <w:jc w:val="center"/>
        <w:rPr>
          <w:b/>
          <w:szCs w:val="28"/>
        </w:rPr>
      </w:pPr>
      <w:r w:rsidRPr="00575FF4">
        <w:rPr>
          <w:b/>
          <w:szCs w:val="28"/>
        </w:rPr>
        <w:t>РЕЗОЛЮЦИЯ</w:t>
      </w:r>
    </w:p>
    <w:p w:rsidR="00575FF4" w:rsidRPr="00575FF4" w:rsidRDefault="00575FF4" w:rsidP="00575FF4">
      <w:pPr>
        <w:pStyle w:val="a3"/>
        <w:ind w:left="-567" w:right="-143"/>
        <w:jc w:val="center"/>
        <w:rPr>
          <w:b/>
          <w:szCs w:val="28"/>
        </w:rPr>
      </w:pPr>
      <w:r w:rsidRPr="00575FF4">
        <w:rPr>
          <w:b/>
          <w:szCs w:val="28"/>
        </w:rPr>
        <w:t>«круглого стола»</w:t>
      </w:r>
    </w:p>
    <w:p w:rsidR="00575FF4" w:rsidRPr="00575FF4" w:rsidRDefault="00575FF4" w:rsidP="00575FF4">
      <w:pPr>
        <w:pStyle w:val="a3"/>
        <w:ind w:left="-567" w:right="-143"/>
        <w:jc w:val="center"/>
        <w:rPr>
          <w:b/>
          <w:szCs w:val="28"/>
        </w:rPr>
      </w:pPr>
      <w:r w:rsidRPr="00575FF4">
        <w:rPr>
          <w:b/>
          <w:szCs w:val="28"/>
        </w:rPr>
        <w:t>«Интеграция ребенка с ограниченными возможностями здоровья в социальную среду»</w:t>
      </w:r>
    </w:p>
    <w:p w:rsidR="00575FF4" w:rsidRDefault="00575FF4" w:rsidP="00CA485D">
      <w:pPr>
        <w:pStyle w:val="a3"/>
        <w:ind w:left="-567" w:right="-143" w:firstLine="567"/>
        <w:rPr>
          <w:szCs w:val="28"/>
        </w:rPr>
      </w:pPr>
    </w:p>
    <w:p w:rsidR="00CA485D" w:rsidRPr="00CA485D" w:rsidRDefault="00CA485D" w:rsidP="00CA485D">
      <w:pPr>
        <w:pStyle w:val="a3"/>
        <w:ind w:left="-567" w:right="-143" w:firstLine="567"/>
        <w:rPr>
          <w:szCs w:val="28"/>
        </w:rPr>
      </w:pPr>
      <w:r w:rsidRPr="00CA485D">
        <w:rPr>
          <w:szCs w:val="28"/>
        </w:rPr>
        <w:t xml:space="preserve">Государственный Совет </w:t>
      </w:r>
      <w:r>
        <w:rPr>
          <w:szCs w:val="28"/>
        </w:rPr>
        <w:t xml:space="preserve">                                                         </w:t>
      </w:r>
      <w:r w:rsidRPr="00CA485D">
        <w:rPr>
          <w:szCs w:val="28"/>
        </w:rPr>
        <w:t>15 февраля 2017 года</w:t>
      </w:r>
    </w:p>
    <w:p w:rsidR="00CA485D" w:rsidRPr="00CA485D" w:rsidRDefault="00CA485D" w:rsidP="00CA485D">
      <w:pPr>
        <w:pStyle w:val="a3"/>
        <w:ind w:left="-567" w:right="-143" w:firstLine="567"/>
        <w:rPr>
          <w:szCs w:val="28"/>
        </w:rPr>
      </w:pPr>
      <w:r>
        <w:rPr>
          <w:szCs w:val="28"/>
        </w:rPr>
        <w:t xml:space="preserve">Республики Татарстан, кабинет № </w:t>
      </w:r>
      <w:r w:rsidRPr="00CA485D">
        <w:rPr>
          <w:szCs w:val="28"/>
        </w:rPr>
        <w:t>219</w:t>
      </w:r>
      <w:r>
        <w:rPr>
          <w:szCs w:val="28"/>
        </w:rPr>
        <w:t xml:space="preserve"> </w:t>
      </w:r>
      <w:r w:rsidRPr="00CA485D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9.00 часов</w:t>
      </w:r>
    </w:p>
    <w:p w:rsidR="00CA485D" w:rsidRDefault="00CA485D" w:rsidP="00BF4AF1">
      <w:pPr>
        <w:pStyle w:val="a3"/>
        <w:ind w:right="-143" w:firstLine="567"/>
        <w:rPr>
          <w:szCs w:val="28"/>
        </w:rPr>
      </w:pPr>
    </w:p>
    <w:p w:rsidR="00575FF4" w:rsidRPr="00575FF4" w:rsidRDefault="00575FF4" w:rsidP="00BF4AF1">
      <w:pPr>
        <w:pStyle w:val="a3"/>
        <w:ind w:right="-143" w:firstLine="567"/>
        <w:rPr>
          <w:i/>
          <w:szCs w:val="28"/>
        </w:rPr>
      </w:pPr>
      <w:r w:rsidRPr="00575FF4">
        <w:rPr>
          <w:i/>
          <w:szCs w:val="28"/>
        </w:rPr>
        <w:t xml:space="preserve">Участники «круглого стола» «Интеграция ребенка с ограниченными возможностями здоровья в социальную среду» 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</w:p>
    <w:p w:rsidR="00575FF4" w:rsidRPr="009E3846" w:rsidRDefault="00575FF4" w:rsidP="00BF4AF1">
      <w:pPr>
        <w:pStyle w:val="a3"/>
        <w:ind w:right="-143" w:firstLine="567"/>
        <w:rPr>
          <w:b/>
          <w:szCs w:val="28"/>
        </w:rPr>
      </w:pPr>
      <w:r w:rsidRPr="009E3846">
        <w:rPr>
          <w:b/>
          <w:szCs w:val="28"/>
        </w:rPr>
        <w:t>ОТМЕТИЛИ: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семья, воспитывающая ребенка с ограниченными возможностями здоровья (далее – ОВЗ), имеет особый статус и определенные трудности. Это: закрытость семьи для внешнего м</w:t>
      </w:r>
      <w:r w:rsidR="005C62F1">
        <w:rPr>
          <w:szCs w:val="28"/>
        </w:rPr>
        <w:t>ира,</w:t>
      </w:r>
      <w:r w:rsidR="00596E47">
        <w:rPr>
          <w:szCs w:val="28"/>
        </w:rPr>
        <w:t xml:space="preserve"> де</w:t>
      </w:r>
      <w:r w:rsidRPr="00575FF4">
        <w:rPr>
          <w:szCs w:val="28"/>
        </w:rPr>
        <w:t>фицит общения, частое отсутствие работы у матери, отсутствие необходимых навыков по реабилитации ребенка, а главное – специфическое положение в семье ребёнка, которое обусловлено его болезнью. Все трудности и проблемы, возникающие в таких семьях, тесно связаны между собой, представляются в единстве и имеют серьезное влияние на жизнеспособность семьи в целом;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современное общество не всегда правильно понимает проблемы таких семей, и лишь небольшой их процент ощущает поддержку</w:t>
      </w:r>
      <w:r w:rsidR="005C62F1">
        <w:rPr>
          <w:szCs w:val="28"/>
        </w:rPr>
        <w:t xml:space="preserve"> и понимание окруж</w:t>
      </w:r>
      <w:r w:rsidR="00BF4AF1">
        <w:rPr>
          <w:szCs w:val="28"/>
        </w:rPr>
        <w:t>а</w:t>
      </w:r>
      <w:r w:rsidR="00020773">
        <w:rPr>
          <w:szCs w:val="28"/>
        </w:rPr>
        <w:t>ющих.</w:t>
      </w:r>
      <w:r w:rsidR="005C62F1">
        <w:rPr>
          <w:szCs w:val="28"/>
        </w:rPr>
        <w:t xml:space="preserve"> В </w:t>
      </w:r>
      <w:proofErr w:type="gramStart"/>
      <w:r w:rsidR="005C62F1">
        <w:rPr>
          <w:szCs w:val="28"/>
        </w:rPr>
        <w:t>связи</w:t>
      </w:r>
      <w:proofErr w:type="gramEnd"/>
      <w:r w:rsidR="005C62F1">
        <w:rPr>
          <w:szCs w:val="28"/>
        </w:rPr>
        <w:t xml:space="preserve"> с чем</w:t>
      </w:r>
      <w:r w:rsidRPr="00575FF4">
        <w:rPr>
          <w:szCs w:val="28"/>
        </w:rPr>
        <w:t xml:space="preserve"> родители </w:t>
      </w:r>
      <w:r w:rsidR="00020773">
        <w:rPr>
          <w:szCs w:val="28"/>
        </w:rPr>
        <w:t xml:space="preserve">не посещают </w:t>
      </w:r>
      <w:r w:rsidR="00020773" w:rsidRPr="00575FF4">
        <w:rPr>
          <w:szCs w:val="28"/>
        </w:rPr>
        <w:t xml:space="preserve">зрелищные мероприятия </w:t>
      </w:r>
      <w:r w:rsidR="00020773">
        <w:rPr>
          <w:szCs w:val="28"/>
        </w:rPr>
        <w:t>с детьми</w:t>
      </w:r>
      <w:r w:rsidRPr="00575FF4">
        <w:rPr>
          <w:szCs w:val="28"/>
        </w:rPr>
        <w:t xml:space="preserve"> с ОВ</w:t>
      </w:r>
      <w:r w:rsidR="009E3846">
        <w:rPr>
          <w:szCs w:val="28"/>
        </w:rPr>
        <w:t>З, тем самым обрекая их с рожде</w:t>
      </w:r>
      <w:r w:rsidRPr="00575FF4">
        <w:rPr>
          <w:szCs w:val="28"/>
        </w:rPr>
        <w:t>ния на полную изоляцию от общества;</w:t>
      </w:r>
    </w:p>
    <w:p w:rsidR="00575FF4" w:rsidRPr="00575FF4" w:rsidRDefault="007047CE" w:rsidP="00BF4AF1">
      <w:pPr>
        <w:pStyle w:val="a3"/>
        <w:ind w:right="-143" w:firstLine="567"/>
        <w:rPr>
          <w:szCs w:val="28"/>
        </w:rPr>
      </w:pPr>
      <w:r>
        <w:rPr>
          <w:szCs w:val="28"/>
        </w:rPr>
        <w:t xml:space="preserve">не все </w:t>
      </w:r>
      <w:r w:rsidR="00575FF4" w:rsidRPr="00575FF4">
        <w:rPr>
          <w:szCs w:val="28"/>
        </w:rPr>
        <w:t>р</w:t>
      </w:r>
      <w:r>
        <w:rPr>
          <w:szCs w:val="28"/>
        </w:rPr>
        <w:t>одители, имеющие детей с ОВЗ, имеют возможность проводить</w:t>
      </w:r>
      <w:r w:rsidR="00575FF4" w:rsidRPr="00575FF4">
        <w:rPr>
          <w:szCs w:val="28"/>
        </w:rPr>
        <w:t xml:space="preserve"> с ними регулярные и грамотные занятия в силу недостаточности их знаний о подходах в обучении и воспитании такого ребенка, отсутствия квалифицированной помощи;</w:t>
      </w:r>
    </w:p>
    <w:p w:rsid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преобразования, происходящие сегодня в обществе и способствующие развитию инклюзивной практики, позволяют обеспечить равные права и успешную социализацию для детей с ОВЗ, в соответствии с психологическими и физическими возможностями. Сегодня таким детям нет необходимости обязательно обучаться в специальных учреждениях, напротив, лучше адаптироваться к жизни они смогут в обычной среде. Здоровым же детям это позволит развить толерантность и ответственность – качества, так необходимые на сегодняшний день.</w:t>
      </w:r>
    </w:p>
    <w:p w:rsidR="00575FF4" w:rsidRDefault="00575FF4" w:rsidP="00BF4AF1">
      <w:pPr>
        <w:pStyle w:val="a3"/>
        <w:ind w:right="-143" w:firstLine="567"/>
        <w:rPr>
          <w:i/>
          <w:szCs w:val="28"/>
        </w:rPr>
      </w:pPr>
      <w:r w:rsidRPr="00575FF4">
        <w:rPr>
          <w:i/>
          <w:szCs w:val="28"/>
        </w:rPr>
        <w:lastRenderedPageBreak/>
        <w:t xml:space="preserve">Учитывая актуальность проблемы и необходимость подготовки условий перехода к инклюзивному обществу </w:t>
      </w:r>
    </w:p>
    <w:p w:rsidR="00BF4AF1" w:rsidRPr="00575FF4" w:rsidRDefault="00BF4AF1" w:rsidP="00BF4AF1">
      <w:pPr>
        <w:pStyle w:val="a3"/>
        <w:ind w:right="-143" w:firstLine="567"/>
        <w:rPr>
          <w:i/>
          <w:szCs w:val="28"/>
        </w:rPr>
      </w:pPr>
    </w:p>
    <w:p w:rsidR="00575FF4" w:rsidRPr="009E3846" w:rsidRDefault="00575FF4" w:rsidP="00BF4AF1">
      <w:pPr>
        <w:pStyle w:val="a3"/>
        <w:ind w:right="-143" w:firstLine="567"/>
        <w:rPr>
          <w:b/>
          <w:szCs w:val="28"/>
        </w:rPr>
      </w:pPr>
      <w:r w:rsidRPr="009E3846">
        <w:rPr>
          <w:b/>
          <w:szCs w:val="28"/>
        </w:rPr>
        <w:t>КОНСТАТИРОВАЛИ: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правильное, адекватное отношение к болезни ребенка, к его проблемам и трудностям, оказание детям и подросткам с ОВЗ квалифицированной реабилитационной и социально-психологической помощи по преодолению их отчужденности в обществе – важные факторы реабилитации растущей личности;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 xml:space="preserve">необходимость своевременной помощи родителям в воспитании этой категории детей, а также обучение методикам реабилитации; 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proofErr w:type="gramStart"/>
      <w:r w:rsidRPr="00575FF4">
        <w:rPr>
          <w:szCs w:val="28"/>
        </w:rPr>
        <w:t>необходимость принятия дополнительных мер по усилению межведомственного взаимодействия государств</w:t>
      </w:r>
      <w:r>
        <w:rPr>
          <w:szCs w:val="28"/>
        </w:rPr>
        <w:t xml:space="preserve">енных и муниципальных органов, </w:t>
      </w:r>
      <w:r w:rsidRPr="00575FF4">
        <w:rPr>
          <w:szCs w:val="28"/>
        </w:rPr>
        <w:t>учреждений, оказывающих реабилитационные услуги, а также общественных организаций в целях максимально полного обеспечения доступности объектов, муниципальных, и государственных услуг детям с ОВЗ и семьям, в которых они проживают.</w:t>
      </w:r>
      <w:proofErr w:type="gramEnd"/>
    </w:p>
    <w:p w:rsidR="00575FF4" w:rsidRPr="00575FF4" w:rsidRDefault="00575FF4" w:rsidP="00BF4AF1">
      <w:pPr>
        <w:pStyle w:val="a3"/>
        <w:ind w:right="-143" w:firstLine="567"/>
        <w:rPr>
          <w:i/>
          <w:szCs w:val="28"/>
        </w:rPr>
      </w:pPr>
      <w:r w:rsidRPr="00575FF4">
        <w:rPr>
          <w:i/>
          <w:szCs w:val="28"/>
        </w:rPr>
        <w:t>Признавая, что результатом обучения и воспитания любого ребенка во многом зависит от качества взаимо</w:t>
      </w:r>
      <w:r w:rsidR="00E14440">
        <w:rPr>
          <w:i/>
          <w:szCs w:val="28"/>
        </w:rPr>
        <w:t>действия всех структур и семьи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</w:p>
    <w:p w:rsidR="00846BF4" w:rsidRPr="009E3846" w:rsidRDefault="00575FF4" w:rsidP="00BF4AF1">
      <w:pPr>
        <w:pStyle w:val="a3"/>
        <w:ind w:right="-143" w:firstLine="567"/>
        <w:rPr>
          <w:b/>
          <w:szCs w:val="28"/>
        </w:rPr>
      </w:pPr>
      <w:r w:rsidRPr="009E3846">
        <w:rPr>
          <w:b/>
          <w:szCs w:val="28"/>
        </w:rPr>
        <w:t>РЕКОМЕНДОВАЛИ:</w:t>
      </w:r>
    </w:p>
    <w:p w:rsidR="00846BF4" w:rsidRPr="00846BF4" w:rsidRDefault="007047CE" w:rsidP="00BF4AF1">
      <w:pPr>
        <w:pStyle w:val="a3"/>
        <w:ind w:right="-143" w:firstLine="567"/>
        <w:rPr>
          <w:b/>
          <w:szCs w:val="28"/>
        </w:rPr>
      </w:pPr>
      <w:r>
        <w:rPr>
          <w:b/>
          <w:szCs w:val="28"/>
        </w:rPr>
        <w:t>Объединению</w:t>
      </w:r>
      <w:r w:rsidRPr="00800DBF">
        <w:rPr>
          <w:b/>
          <w:szCs w:val="28"/>
        </w:rPr>
        <w:t xml:space="preserve"> женщин-депутатов </w:t>
      </w:r>
      <w:r w:rsidR="00846BF4" w:rsidRPr="00846BF4">
        <w:rPr>
          <w:b/>
          <w:szCs w:val="28"/>
        </w:rPr>
        <w:t>«</w:t>
      </w:r>
      <w:proofErr w:type="spellStart"/>
      <w:r w:rsidR="00846BF4" w:rsidRPr="00846BF4">
        <w:rPr>
          <w:b/>
          <w:szCs w:val="28"/>
        </w:rPr>
        <w:t>Мәрхәмәт</w:t>
      </w:r>
      <w:proofErr w:type="spellEnd"/>
      <w:r w:rsidR="00846BF4" w:rsidRPr="00846BF4">
        <w:rPr>
          <w:b/>
          <w:szCs w:val="28"/>
        </w:rPr>
        <w:t xml:space="preserve"> – Милосердие» при </w:t>
      </w:r>
      <w:r w:rsidR="00846BF4">
        <w:rPr>
          <w:b/>
          <w:szCs w:val="28"/>
        </w:rPr>
        <w:t>депутатской фракции «Единая Россия»</w:t>
      </w:r>
      <w:r w:rsidR="00846BF4" w:rsidRPr="00800DBF">
        <w:rPr>
          <w:b/>
          <w:szCs w:val="28"/>
        </w:rPr>
        <w:t xml:space="preserve"> в Государственном Совете </w:t>
      </w:r>
      <w:r w:rsidR="00846BF4" w:rsidRPr="00846BF4">
        <w:rPr>
          <w:b/>
          <w:szCs w:val="28"/>
        </w:rPr>
        <w:t>Республики Татарстан</w:t>
      </w:r>
      <w:r w:rsidR="00846BF4" w:rsidRPr="00846BF4">
        <w:rPr>
          <w:szCs w:val="28"/>
        </w:rPr>
        <w:t xml:space="preserve"> </w:t>
      </w:r>
      <w:r w:rsidR="00846BF4" w:rsidRPr="00846BF4">
        <w:rPr>
          <w:b/>
          <w:szCs w:val="28"/>
        </w:rPr>
        <w:t>инициировать</w:t>
      </w:r>
      <w:r w:rsidR="00846BF4">
        <w:rPr>
          <w:b/>
          <w:szCs w:val="28"/>
        </w:rPr>
        <w:t>:</w:t>
      </w:r>
    </w:p>
    <w:p w:rsidR="00846BF4" w:rsidRDefault="00846BF4" w:rsidP="00BF4AF1">
      <w:pPr>
        <w:ind w:firstLine="567"/>
        <w:rPr>
          <w:szCs w:val="28"/>
        </w:rPr>
      </w:pPr>
      <w:r>
        <w:rPr>
          <w:szCs w:val="28"/>
        </w:rPr>
        <w:t xml:space="preserve">проведение научных </w:t>
      </w:r>
      <w:r w:rsidRPr="001C48F3">
        <w:rPr>
          <w:szCs w:val="28"/>
        </w:rPr>
        <w:t>соц</w:t>
      </w:r>
      <w:r>
        <w:rPr>
          <w:szCs w:val="28"/>
        </w:rPr>
        <w:t>иологических исследований</w:t>
      </w:r>
      <w:r w:rsidRPr="001C48F3">
        <w:rPr>
          <w:szCs w:val="28"/>
        </w:rPr>
        <w:t xml:space="preserve"> о </w:t>
      </w:r>
      <w:r>
        <w:rPr>
          <w:szCs w:val="28"/>
        </w:rPr>
        <w:t>потребностях</w:t>
      </w:r>
      <w:r w:rsidRPr="001C48F3">
        <w:rPr>
          <w:szCs w:val="28"/>
        </w:rPr>
        <w:t xml:space="preserve"> </w:t>
      </w:r>
      <w:r>
        <w:rPr>
          <w:szCs w:val="28"/>
        </w:rPr>
        <w:t>общества</w:t>
      </w:r>
      <w:r w:rsidRPr="001C48F3">
        <w:rPr>
          <w:szCs w:val="28"/>
        </w:rPr>
        <w:t xml:space="preserve"> </w:t>
      </w:r>
      <w:r>
        <w:rPr>
          <w:szCs w:val="28"/>
        </w:rPr>
        <w:t>во взаимодействии с людьми с ОВЗ и их</w:t>
      </w:r>
      <w:r w:rsidRPr="001C48F3">
        <w:rPr>
          <w:szCs w:val="28"/>
        </w:rPr>
        <w:t xml:space="preserve"> интеграции</w:t>
      </w:r>
      <w:r>
        <w:rPr>
          <w:szCs w:val="28"/>
        </w:rPr>
        <w:t xml:space="preserve"> в общество;</w:t>
      </w:r>
    </w:p>
    <w:p w:rsidR="00846BF4" w:rsidRDefault="00846BF4" w:rsidP="00BF4AF1">
      <w:pPr>
        <w:ind w:firstLine="567"/>
        <w:rPr>
          <w:szCs w:val="28"/>
        </w:rPr>
      </w:pPr>
      <w:r>
        <w:rPr>
          <w:szCs w:val="28"/>
        </w:rPr>
        <w:t>выпуски телепередач о проблемах детей с ОВЗ и при</w:t>
      </w:r>
      <w:r w:rsidR="007047CE">
        <w:rPr>
          <w:szCs w:val="28"/>
        </w:rPr>
        <w:t>нима</w:t>
      </w:r>
      <w:r>
        <w:rPr>
          <w:szCs w:val="28"/>
        </w:rPr>
        <w:t>ть в них участие</w:t>
      </w:r>
      <w:r w:rsidR="007047CE">
        <w:rPr>
          <w:szCs w:val="28"/>
        </w:rPr>
        <w:t>.</w:t>
      </w:r>
    </w:p>
    <w:p w:rsidR="00846BF4" w:rsidRPr="001C48F3" w:rsidRDefault="00846BF4" w:rsidP="00BF4AF1">
      <w:pPr>
        <w:ind w:firstLine="567"/>
        <w:rPr>
          <w:szCs w:val="28"/>
        </w:rPr>
      </w:pPr>
    </w:p>
    <w:p w:rsidR="00575FF4" w:rsidRPr="00575FF4" w:rsidRDefault="00575FF4" w:rsidP="00BF4AF1">
      <w:pPr>
        <w:pStyle w:val="a3"/>
        <w:ind w:right="-143" w:firstLine="567"/>
        <w:rPr>
          <w:b/>
          <w:szCs w:val="28"/>
        </w:rPr>
      </w:pPr>
      <w:r w:rsidRPr="00575FF4">
        <w:rPr>
          <w:b/>
          <w:szCs w:val="28"/>
        </w:rPr>
        <w:t>Министерству здравоохранения Республики Татарстан, Министерству труда, занятости и социальной защиты Республики Татарстан, Министерству образования и науки Республики Татарстан: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продолжить работу по организации межведомственного взаимодействия в области раннего выявления, социальной адапт</w:t>
      </w:r>
      <w:r w:rsidR="00BF4AF1">
        <w:rPr>
          <w:szCs w:val="28"/>
        </w:rPr>
        <w:t>ации и инклюзивного образования</w:t>
      </w:r>
      <w:r w:rsidRPr="00575FF4">
        <w:rPr>
          <w:szCs w:val="28"/>
        </w:rPr>
        <w:t xml:space="preserve"> детей с нарушениями развития;</w:t>
      </w:r>
    </w:p>
    <w:p w:rsidR="00575FF4" w:rsidRPr="00575FF4" w:rsidRDefault="00575FF4" w:rsidP="00CA485D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 xml:space="preserve">обеспечить сопровождение детей-инвалидов с учетом принципов </w:t>
      </w:r>
      <w:proofErr w:type="spellStart"/>
      <w:r w:rsidRPr="00575FF4">
        <w:rPr>
          <w:szCs w:val="28"/>
        </w:rPr>
        <w:t>этапности</w:t>
      </w:r>
      <w:proofErr w:type="spellEnd"/>
      <w:r w:rsidRPr="00575FF4">
        <w:rPr>
          <w:szCs w:val="28"/>
        </w:rPr>
        <w:t xml:space="preserve"> и преемственности.</w:t>
      </w:r>
    </w:p>
    <w:p w:rsidR="00575FF4" w:rsidRPr="00575FF4" w:rsidRDefault="00575FF4" w:rsidP="00BF4AF1">
      <w:pPr>
        <w:pStyle w:val="a3"/>
        <w:ind w:right="-143" w:firstLine="567"/>
        <w:rPr>
          <w:b/>
          <w:szCs w:val="28"/>
        </w:rPr>
      </w:pPr>
      <w:r w:rsidRPr="00575FF4">
        <w:rPr>
          <w:b/>
          <w:szCs w:val="28"/>
        </w:rPr>
        <w:lastRenderedPageBreak/>
        <w:t>Министерству труда, занятости и социальной защиты Республики Татарстан: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организовать работу по профориентации детей-инвалидов и детей с ОВЗ, обращающихся в центры занятости населения;</w:t>
      </w:r>
    </w:p>
    <w:p w:rsid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организовать временную занятость несовершеннолетних граждан в возрасте от 14 до 18 лет в свободное от учебы время, обращающихся в центры занятости населения.</w:t>
      </w:r>
    </w:p>
    <w:p w:rsidR="00BF4AF1" w:rsidRPr="00575FF4" w:rsidRDefault="00BF4AF1" w:rsidP="00BF4AF1">
      <w:pPr>
        <w:pStyle w:val="a3"/>
        <w:ind w:right="-143" w:firstLine="567"/>
        <w:rPr>
          <w:szCs w:val="28"/>
        </w:rPr>
      </w:pPr>
    </w:p>
    <w:p w:rsidR="00575FF4" w:rsidRPr="00575FF4" w:rsidRDefault="00575FF4" w:rsidP="00BF4AF1">
      <w:pPr>
        <w:pStyle w:val="a3"/>
        <w:ind w:right="-143" w:firstLine="567"/>
        <w:rPr>
          <w:b/>
          <w:szCs w:val="28"/>
        </w:rPr>
      </w:pPr>
      <w:r w:rsidRPr="00575FF4">
        <w:rPr>
          <w:b/>
          <w:szCs w:val="28"/>
        </w:rPr>
        <w:t>Министерству образования и науки Республики Татарстан: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принимать меры по вовлечению в образовательный процесс всех детей, независимо от степени тяжести их заболеваний;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довести до 85 % долю детей-инвалидов в возрасте от 1,5 до 7 лет, охваченных дошкольным образованием, в общей численности детей-инвалидов данного возраста, и до 35 % - долю детей-инвалидов в возрасте от 5 до 18 лет, получающих дополнительное образование, в общей численности детей-инвалидов данного возраста (показатели государственной программы «Доступная среда» на 2011-2020 годы).</w:t>
      </w:r>
    </w:p>
    <w:p w:rsidR="00E204A7" w:rsidRDefault="00E204A7" w:rsidP="00BF4AF1">
      <w:pPr>
        <w:pStyle w:val="a3"/>
        <w:ind w:right="-143" w:firstLine="567"/>
        <w:rPr>
          <w:b/>
          <w:szCs w:val="28"/>
        </w:rPr>
      </w:pPr>
    </w:p>
    <w:p w:rsidR="00575FF4" w:rsidRPr="00575FF4" w:rsidRDefault="00575FF4" w:rsidP="00BF4AF1">
      <w:pPr>
        <w:pStyle w:val="a3"/>
        <w:ind w:right="-143" w:firstLine="567"/>
        <w:rPr>
          <w:b/>
          <w:szCs w:val="28"/>
        </w:rPr>
      </w:pPr>
      <w:r w:rsidRPr="00575FF4">
        <w:rPr>
          <w:b/>
          <w:szCs w:val="28"/>
        </w:rPr>
        <w:t>Министерству по делам молодежи и спорту Республики Татарстан: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осуществлять мониторинг посещаемости детьми-инвалидами и детьми с ОВЗ мероприятий спортивной направленности;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принять меры по развитию новых форм работы по привлечению детей с ОВЗ к занятиям физкультурой и спортом;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довести до 55 % долю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(показатель государственной программы «Доступная среда» на 2011-2020 годы).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</w:p>
    <w:p w:rsidR="00575FF4" w:rsidRPr="00575FF4" w:rsidRDefault="00575FF4" w:rsidP="00BF4AF1">
      <w:pPr>
        <w:pStyle w:val="a3"/>
        <w:ind w:right="-143" w:firstLine="567"/>
        <w:rPr>
          <w:b/>
          <w:szCs w:val="28"/>
        </w:rPr>
      </w:pPr>
      <w:r w:rsidRPr="00575FF4">
        <w:rPr>
          <w:b/>
          <w:szCs w:val="28"/>
        </w:rPr>
        <w:t>Министерству культуры Республики Татарстан: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осуществлять мониторинг посещаемости детьми-инвалидами и детьми с ОВЗ мероприятий культурной направленности;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 xml:space="preserve">организовать в учреждениях культуры (клубы, музеи, библиотеки, художественные, музыкальные школы и др. учреждения) занятия для детей-инвалидов; </w:t>
      </w:r>
    </w:p>
    <w:p w:rsidR="00575FF4" w:rsidRPr="00575FF4" w:rsidRDefault="00575FF4" w:rsidP="00693E3D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 xml:space="preserve">довести до 35 % долю детей-инвалидов в </w:t>
      </w:r>
      <w:proofErr w:type="gramStart"/>
      <w:r w:rsidRPr="00575FF4">
        <w:rPr>
          <w:szCs w:val="28"/>
        </w:rPr>
        <w:t>возрасте</w:t>
      </w:r>
      <w:proofErr w:type="gramEnd"/>
      <w:r w:rsidRPr="00575FF4">
        <w:rPr>
          <w:szCs w:val="28"/>
        </w:rPr>
        <w:t xml:space="preserve"> от 5 до 18 лет, получающих дополнительное образование, в общей численности детей-инвалидов данного возраста (показатель государственной программы «Доступная среда» на 2011-2020 годы). </w:t>
      </w:r>
    </w:p>
    <w:p w:rsidR="00575FF4" w:rsidRPr="00575FF4" w:rsidRDefault="00575FF4" w:rsidP="00BF4AF1">
      <w:pPr>
        <w:pStyle w:val="a3"/>
        <w:ind w:right="-143" w:firstLine="567"/>
        <w:rPr>
          <w:b/>
          <w:szCs w:val="28"/>
        </w:rPr>
      </w:pPr>
      <w:r w:rsidRPr="00575FF4">
        <w:rPr>
          <w:b/>
          <w:szCs w:val="28"/>
        </w:rPr>
        <w:lastRenderedPageBreak/>
        <w:t xml:space="preserve">Исполнительным комитетам муниципальных районов и городских округов Республики Татарстан: 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усилить работу муниципальных рабочих групп по проведению обследования условий доступности для инвалидов и других маломобильных групп населения объектов социальной инфраструктуры и их паспортизации;</w:t>
      </w:r>
    </w:p>
    <w:p w:rsidR="00575FF4" w:rsidRP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запланировать проведение совместных мероприятий для детей с ограниченными возможностями и их сверстниками, не имеющими инвалидность с широким освещением в средствах массовой информации;</w:t>
      </w:r>
    </w:p>
    <w:p w:rsid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обеспечить информирование семей с детьми-инвалидами об организациях, оказывающих услуги данной категории семей, с перечнем услуг и режимом работы;</w:t>
      </w:r>
    </w:p>
    <w:p w:rsidR="007C5218" w:rsidRPr="00575FF4" w:rsidRDefault="007C5218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усилить работу</w:t>
      </w:r>
      <w:r w:rsidRPr="000E5334">
        <w:rPr>
          <w:color w:val="000000"/>
          <w:szCs w:val="28"/>
          <w:shd w:val="clear" w:color="auto" w:fill="FFFFFF"/>
        </w:rPr>
        <w:t xml:space="preserve"> по обеспечению процесса сопровождения инвалидов, лиц с ограниченными возможностями здоровья и несовершеннолетних</w:t>
      </w:r>
      <w:r>
        <w:rPr>
          <w:color w:val="000000"/>
          <w:szCs w:val="28"/>
          <w:shd w:val="clear" w:color="auto" w:fill="FFFFFF"/>
        </w:rPr>
        <w:t>;</w:t>
      </w:r>
    </w:p>
    <w:p w:rsidR="00575FF4" w:rsidRDefault="00575FF4" w:rsidP="00BF4AF1">
      <w:pPr>
        <w:pStyle w:val="a3"/>
        <w:ind w:right="-143" w:firstLine="567"/>
        <w:rPr>
          <w:szCs w:val="28"/>
        </w:rPr>
      </w:pPr>
      <w:r w:rsidRPr="00575FF4">
        <w:rPr>
          <w:szCs w:val="28"/>
        </w:rPr>
        <w:t>организовать выполнение показателей государственной программы «Доступная среда» на 2011-2020 годы, утвержденной постановлением Правительства Российской Федерации от 01.12.2015 № 1297, и обеспечить доведение до 85 % доли детей-инвалидов в возрасте от 1,5 до 7 лет, охваченных дошкольным образованием, в общей численности детей-инвалидов данного возраста, до 55 % - доли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и до 35 % - доли детей-инвалидов в возрасте от 5 до 18 лет, получающих дополнительное образование, в общей численности детей-инвалидов данного возраста.</w:t>
      </w:r>
    </w:p>
    <w:p w:rsidR="00575FF4" w:rsidRDefault="00575FF4" w:rsidP="00BF4AF1">
      <w:pPr>
        <w:pStyle w:val="a3"/>
        <w:ind w:right="-143" w:firstLine="567"/>
        <w:rPr>
          <w:szCs w:val="28"/>
        </w:rPr>
      </w:pPr>
    </w:p>
    <w:p w:rsidR="00575FF4" w:rsidRPr="003317A9" w:rsidRDefault="00575FF4" w:rsidP="00BF4AF1">
      <w:pPr>
        <w:pStyle w:val="a3"/>
        <w:ind w:right="-143" w:firstLine="567"/>
        <w:rPr>
          <w:b/>
          <w:szCs w:val="28"/>
        </w:rPr>
      </w:pPr>
      <w:r w:rsidRPr="003317A9">
        <w:rPr>
          <w:b/>
          <w:szCs w:val="28"/>
        </w:rPr>
        <w:t xml:space="preserve">Общественной палате Республики Татарстан, Республиканскому общественному движению «Татарстан – новый век» и другим общественным организациям социальной направленности: </w:t>
      </w:r>
    </w:p>
    <w:p w:rsidR="00575FF4" w:rsidRPr="003317A9" w:rsidRDefault="00575FF4" w:rsidP="00BF4AF1">
      <w:pPr>
        <w:pStyle w:val="a3"/>
        <w:ind w:right="-143" w:firstLine="567"/>
        <w:rPr>
          <w:b/>
          <w:szCs w:val="28"/>
        </w:rPr>
      </w:pPr>
      <w:r w:rsidRPr="003317A9">
        <w:rPr>
          <w:szCs w:val="28"/>
        </w:rPr>
        <w:t>активизировать все формы массовой и разъяснительной работы, направленной на формирование толерантного</w:t>
      </w:r>
      <w:r w:rsidRPr="003317A9">
        <w:rPr>
          <w:color w:val="FF0000"/>
          <w:szCs w:val="28"/>
        </w:rPr>
        <w:t xml:space="preserve"> </w:t>
      </w:r>
      <w:r w:rsidRPr="003317A9">
        <w:rPr>
          <w:szCs w:val="28"/>
        </w:rPr>
        <w:t>отношения здо</w:t>
      </w:r>
      <w:r w:rsidR="00F27E65">
        <w:rPr>
          <w:szCs w:val="28"/>
        </w:rPr>
        <w:t>ровых детей к сверстникам с ОВЗ, побуждающие</w:t>
      </w:r>
      <w:r w:rsidR="00F27E65" w:rsidRPr="00F27E65">
        <w:rPr>
          <w:szCs w:val="28"/>
        </w:rPr>
        <w:t xml:space="preserve"> </w:t>
      </w:r>
      <w:r w:rsidR="00F27E65" w:rsidRPr="001C48F3">
        <w:rPr>
          <w:szCs w:val="28"/>
        </w:rPr>
        <w:t xml:space="preserve">нравственные изменения в обществе от </w:t>
      </w:r>
      <w:r w:rsidR="00F27E65">
        <w:rPr>
          <w:szCs w:val="28"/>
        </w:rPr>
        <w:t>взаимодействия с особыми людьми;</w:t>
      </w:r>
    </w:p>
    <w:p w:rsidR="00575FF4" w:rsidRPr="003317A9" w:rsidRDefault="00575FF4" w:rsidP="00BF4AF1">
      <w:pPr>
        <w:pStyle w:val="a3"/>
        <w:ind w:right="-143" w:firstLine="567"/>
        <w:rPr>
          <w:szCs w:val="28"/>
        </w:rPr>
      </w:pPr>
      <w:r w:rsidRPr="003317A9">
        <w:rPr>
          <w:szCs w:val="28"/>
        </w:rPr>
        <w:t xml:space="preserve">разработать программы просвещения общественности по вопросам </w:t>
      </w:r>
      <w:r>
        <w:rPr>
          <w:szCs w:val="28"/>
        </w:rPr>
        <w:t xml:space="preserve">толерантности, </w:t>
      </w:r>
      <w:r w:rsidRPr="003317A9">
        <w:rPr>
          <w:szCs w:val="28"/>
        </w:rPr>
        <w:t>внедрения культуры здорового образа жизни, в том числе занятий спортом</w:t>
      </w:r>
      <w:r w:rsidR="00FB60C9">
        <w:rPr>
          <w:szCs w:val="28"/>
        </w:rPr>
        <w:t>,</w:t>
      </w:r>
      <w:r w:rsidR="00FB60C9" w:rsidRPr="00FB60C9">
        <w:rPr>
          <w:szCs w:val="28"/>
        </w:rPr>
        <w:t xml:space="preserve"> </w:t>
      </w:r>
      <w:r w:rsidR="00FB60C9" w:rsidRPr="003317A9">
        <w:rPr>
          <w:szCs w:val="28"/>
        </w:rPr>
        <w:t>и содействовать их реализации</w:t>
      </w:r>
      <w:r w:rsidR="00FB60C9">
        <w:rPr>
          <w:szCs w:val="28"/>
        </w:rPr>
        <w:t>;</w:t>
      </w:r>
    </w:p>
    <w:p w:rsidR="00575FF4" w:rsidRPr="003317A9" w:rsidRDefault="00575FF4" w:rsidP="00BF4AF1">
      <w:pPr>
        <w:pStyle w:val="a3"/>
        <w:ind w:right="-143" w:firstLine="567"/>
        <w:rPr>
          <w:szCs w:val="28"/>
        </w:rPr>
      </w:pPr>
      <w:r w:rsidRPr="003317A9">
        <w:rPr>
          <w:szCs w:val="28"/>
        </w:rPr>
        <w:t>оказать содействие в подготовке волонтеров для работы с детьми с ОВЗ и оказания помощи семьям, воспитывающим ребенка-инвалида;</w:t>
      </w:r>
    </w:p>
    <w:p w:rsidR="00575FF4" w:rsidRDefault="00FB60C9" w:rsidP="00BF4AF1">
      <w:pPr>
        <w:pStyle w:val="a3"/>
        <w:ind w:right="-143" w:firstLine="567"/>
        <w:rPr>
          <w:szCs w:val="28"/>
        </w:rPr>
      </w:pPr>
      <w:r>
        <w:rPr>
          <w:szCs w:val="28"/>
        </w:rPr>
        <w:lastRenderedPageBreak/>
        <w:t>проводить различные</w:t>
      </w:r>
      <w:r w:rsidR="005F4330">
        <w:rPr>
          <w:szCs w:val="28"/>
        </w:rPr>
        <w:t xml:space="preserve"> мероприятия с привлечением указанной категории</w:t>
      </w:r>
      <w:r w:rsidR="00575FF4" w:rsidRPr="003317A9">
        <w:rPr>
          <w:szCs w:val="28"/>
        </w:rPr>
        <w:t xml:space="preserve"> детей и их родителей к </w:t>
      </w:r>
      <w:r w:rsidR="007047CE">
        <w:rPr>
          <w:szCs w:val="28"/>
        </w:rPr>
        <w:t>непосредственной организации и проведению</w:t>
      </w:r>
      <w:r w:rsidR="005F4330">
        <w:rPr>
          <w:szCs w:val="28"/>
        </w:rPr>
        <w:t xml:space="preserve"> мероприятий</w:t>
      </w:r>
      <w:r w:rsidR="007047CE">
        <w:rPr>
          <w:szCs w:val="28"/>
        </w:rPr>
        <w:t xml:space="preserve">, а также </w:t>
      </w:r>
      <w:r w:rsidR="00575FF4" w:rsidRPr="003317A9">
        <w:rPr>
          <w:szCs w:val="28"/>
        </w:rPr>
        <w:t>участию в них</w:t>
      </w:r>
      <w:r w:rsidR="007047CE">
        <w:rPr>
          <w:szCs w:val="28"/>
        </w:rPr>
        <w:t>.</w:t>
      </w:r>
    </w:p>
    <w:p w:rsidR="00F27E65" w:rsidRDefault="00F27E65" w:rsidP="00BF4AF1">
      <w:pPr>
        <w:pStyle w:val="a3"/>
        <w:ind w:right="-143" w:firstLine="567"/>
        <w:rPr>
          <w:szCs w:val="28"/>
        </w:rPr>
      </w:pPr>
    </w:p>
    <w:p w:rsidR="007047CE" w:rsidRPr="007047CE" w:rsidRDefault="007047CE" w:rsidP="00BF4AF1">
      <w:pPr>
        <w:pStyle w:val="a3"/>
        <w:ind w:right="-143" w:firstLine="567"/>
        <w:rPr>
          <w:b/>
          <w:szCs w:val="28"/>
        </w:rPr>
      </w:pPr>
      <w:r w:rsidRPr="007047CE">
        <w:rPr>
          <w:b/>
          <w:szCs w:val="28"/>
        </w:rPr>
        <w:t>Средствам массовой информации:</w:t>
      </w:r>
    </w:p>
    <w:p w:rsidR="007047CE" w:rsidRDefault="007047CE" w:rsidP="00BF4AF1">
      <w:pPr>
        <w:ind w:firstLine="567"/>
        <w:rPr>
          <w:szCs w:val="28"/>
        </w:rPr>
      </w:pPr>
      <w:r>
        <w:rPr>
          <w:szCs w:val="28"/>
        </w:rPr>
        <w:t>готовить передачи и репортажи</w:t>
      </w:r>
      <w:r w:rsidR="005F4330">
        <w:rPr>
          <w:szCs w:val="28"/>
        </w:rPr>
        <w:t>, меняя привычный формат историй</w:t>
      </w:r>
      <w:r>
        <w:rPr>
          <w:szCs w:val="28"/>
        </w:rPr>
        <w:t xml:space="preserve"> </w:t>
      </w:r>
      <w:r w:rsidRPr="001C48F3">
        <w:rPr>
          <w:szCs w:val="28"/>
        </w:rPr>
        <w:t>душещипатель</w:t>
      </w:r>
      <w:r w:rsidR="005F4330">
        <w:rPr>
          <w:szCs w:val="28"/>
        </w:rPr>
        <w:t>ного характера на позитивный показ примеров о лидерах – людях с ОВЗ</w:t>
      </w:r>
      <w:r w:rsidR="005F4330" w:rsidRPr="005F4330">
        <w:rPr>
          <w:szCs w:val="28"/>
        </w:rPr>
        <w:t xml:space="preserve"> </w:t>
      </w:r>
      <w:r w:rsidR="005F4330">
        <w:rPr>
          <w:szCs w:val="28"/>
        </w:rPr>
        <w:t xml:space="preserve">как </w:t>
      </w:r>
      <w:r w:rsidR="005F4330" w:rsidRPr="001C48F3">
        <w:rPr>
          <w:szCs w:val="28"/>
        </w:rPr>
        <w:t>полноц</w:t>
      </w:r>
      <w:r w:rsidR="005F4330">
        <w:rPr>
          <w:szCs w:val="28"/>
        </w:rPr>
        <w:t>енных членов</w:t>
      </w:r>
      <w:r w:rsidR="005F4330" w:rsidRPr="001C48F3">
        <w:rPr>
          <w:szCs w:val="28"/>
        </w:rPr>
        <w:t xml:space="preserve"> общества с равными правами</w:t>
      </w:r>
      <w:r w:rsidR="005F4330">
        <w:rPr>
          <w:szCs w:val="28"/>
        </w:rPr>
        <w:t>;</w:t>
      </w:r>
    </w:p>
    <w:p w:rsidR="007047CE" w:rsidRPr="003317A9" w:rsidRDefault="005F4330" w:rsidP="00BF4AF1">
      <w:pPr>
        <w:ind w:firstLine="567"/>
        <w:rPr>
          <w:szCs w:val="28"/>
        </w:rPr>
      </w:pPr>
      <w:r>
        <w:rPr>
          <w:szCs w:val="28"/>
        </w:rPr>
        <w:t>публиковать работы, поднимающие</w:t>
      </w:r>
      <w:r w:rsidRPr="001C48F3">
        <w:rPr>
          <w:szCs w:val="28"/>
        </w:rPr>
        <w:t xml:space="preserve"> мораль</w:t>
      </w:r>
      <w:r>
        <w:rPr>
          <w:szCs w:val="28"/>
        </w:rPr>
        <w:t>ный</w:t>
      </w:r>
      <w:r w:rsidRPr="001C48F3">
        <w:rPr>
          <w:szCs w:val="28"/>
        </w:rPr>
        <w:t xml:space="preserve"> дух</w:t>
      </w:r>
      <w:r>
        <w:rPr>
          <w:szCs w:val="28"/>
        </w:rPr>
        <w:t xml:space="preserve"> людей с ОВЗ,</w:t>
      </w:r>
      <w:r w:rsidRPr="005F4330">
        <w:rPr>
          <w:szCs w:val="28"/>
        </w:rPr>
        <w:t xml:space="preserve"> </w:t>
      </w:r>
      <w:r>
        <w:rPr>
          <w:szCs w:val="28"/>
        </w:rPr>
        <w:t>с удачными примерами</w:t>
      </w:r>
      <w:r w:rsidR="00877671">
        <w:rPr>
          <w:szCs w:val="28"/>
        </w:rPr>
        <w:t xml:space="preserve"> о создании</w:t>
      </w:r>
      <w:r>
        <w:rPr>
          <w:szCs w:val="28"/>
        </w:rPr>
        <w:t xml:space="preserve"> семьи</w:t>
      </w:r>
      <w:r w:rsidR="00877671">
        <w:rPr>
          <w:szCs w:val="28"/>
        </w:rPr>
        <w:t>, рождении детей, становлении</w:t>
      </w:r>
      <w:r>
        <w:rPr>
          <w:szCs w:val="28"/>
        </w:rPr>
        <w:t xml:space="preserve"> в профессиональной деятельности</w:t>
      </w:r>
      <w:r w:rsidR="00877671">
        <w:rPr>
          <w:szCs w:val="28"/>
        </w:rPr>
        <w:t xml:space="preserve"> и спортивных достижениях.</w:t>
      </w:r>
    </w:p>
    <w:p w:rsidR="00575FF4" w:rsidRPr="003317A9" w:rsidRDefault="00575FF4" w:rsidP="00BF4AF1">
      <w:pPr>
        <w:pStyle w:val="a3"/>
        <w:ind w:right="-143" w:firstLine="567"/>
        <w:rPr>
          <w:szCs w:val="28"/>
        </w:rPr>
      </w:pPr>
    </w:p>
    <w:p w:rsidR="008E7C89" w:rsidRDefault="00575FF4" w:rsidP="009E3846">
      <w:pPr>
        <w:pStyle w:val="a3"/>
        <w:ind w:right="-143" w:firstLine="567"/>
        <w:rPr>
          <w:b/>
          <w:szCs w:val="28"/>
        </w:rPr>
      </w:pPr>
      <w:r w:rsidRPr="003317A9">
        <w:rPr>
          <w:b/>
          <w:szCs w:val="28"/>
        </w:rPr>
        <w:t>Республиканскому общественному движению «Татарстан – новый век»</w:t>
      </w:r>
      <w:r w:rsidR="008E7C89">
        <w:rPr>
          <w:b/>
          <w:szCs w:val="28"/>
        </w:rPr>
        <w:t>:</w:t>
      </w:r>
      <w:bookmarkStart w:id="0" w:name="_GoBack"/>
      <w:bookmarkEnd w:id="0"/>
      <w:r w:rsidRPr="003317A9">
        <w:rPr>
          <w:b/>
          <w:szCs w:val="28"/>
        </w:rPr>
        <w:t xml:space="preserve"> </w:t>
      </w:r>
    </w:p>
    <w:p w:rsidR="00CA485D" w:rsidRPr="00575FF4" w:rsidRDefault="00575FF4" w:rsidP="009E3846">
      <w:pPr>
        <w:pStyle w:val="a3"/>
        <w:ind w:right="-143" w:firstLine="567"/>
        <w:rPr>
          <w:szCs w:val="28"/>
        </w:rPr>
      </w:pPr>
      <w:r w:rsidRPr="003317A9">
        <w:rPr>
          <w:szCs w:val="28"/>
        </w:rPr>
        <w:t xml:space="preserve">направить данную Резолюцию по указанным адресатам и разместить материалы «круглого стола» в </w:t>
      </w:r>
      <w:proofErr w:type="gramStart"/>
      <w:r w:rsidRPr="003317A9">
        <w:rPr>
          <w:szCs w:val="28"/>
        </w:rPr>
        <w:t>интернете</w:t>
      </w:r>
      <w:proofErr w:type="gramEnd"/>
      <w:r w:rsidRPr="003317A9">
        <w:rPr>
          <w:szCs w:val="28"/>
        </w:rPr>
        <w:t xml:space="preserve"> для широкой общественности</w:t>
      </w:r>
      <w:r>
        <w:rPr>
          <w:szCs w:val="28"/>
        </w:rPr>
        <w:t>, а также направить их в средства массовой информации.</w:t>
      </w:r>
    </w:p>
    <w:sectPr w:rsidR="00CA485D" w:rsidRPr="00575FF4" w:rsidSect="00693E3D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9D" w:rsidRDefault="00F8789D" w:rsidP="00FB60C9">
      <w:pPr>
        <w:spacing w:line="240" w:lineRule="auto"/>
      </w:pPr>
      <w:r>
        <w:separator/>
      </w:r>
    </w:p>
  </w:endnote>
  <w:endnote w:type="continuationSeparator" w:id="0">
    <w:p w:rsidR="00F8789D" w:rsidRDefault="00F8789D" w:rsidP="00FB6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9D" w:rsidRDefault="00F8789D" w:rsidP="00FB60C9">
      <w:pPr>
        <w:spacing w:line="240" w:lineRule="auto"/>
      </w:pPr>
      <w:r>
        <w:separator/>
      </w:r>
    </w:p>
  </w:footnote>
  <w:footnote w:type="continuationSeparator" w:id="0">
    <w:p w:rsidR="00F8789D" w:rsidRDefault="00F8789D" w:rsidP="00FB6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844904"/>
      <w:docPartObj>
        <w:docPartGallery w:val="Page Numbers (Top of Page)"/>
        <w:docPartUnique/>
      </w:docPartObj>
    </w:sdtPr>
    <w:sdtEndPr/>
    <w:sdtContent>
      <w:p w:rsidR="00FB60C9" w:rsidRDefault="00693E3D" w:rsidP="00693E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C89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3D" w:rsidRDefault="00693E3D" w:rsidP="00693E3D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F4"/>
    <w:rsid w:val="00020773"/>
    <w:rsid w:val="00051A2E"/>
    <w:rsid w:val="001449D8"/>
    <w:rsid w:val="001F02AE"/>
    <w:rsid w:val="00575FF4"/>
    <w:rsid w:val="00596E47"/>
    <w:rsid w:val="005C62F1"/>
    <w:rsid w:val="005F4330"/>
    <w:rsid w:val="00693E3D"/>
    <w:rsid w:val="006B11D9"/>
    <w:rsid w:val="007047CE"/>
    <w:rsid w:val="007078D1"/>
    <w:rsid w:val="00746615"/>
    <w:rsid w:val="007C5218"/>
    <w:rsid w:val="008139D9"/>
    <w:rsid w:val="00846BF4"/>
    <w:rsid w:val="00877671"/>
    <w:rsid w:val="008E7C89"/>
    <w:rsid w:val="009E3846"/>
    <w:rsid w:val="009F51D4"/>
    <w:rsid w:val="00A0624F"/>
    <w:rsid w:val="00A523D9"/>
    <w:rsid w:val="00AB250A"/>
    <w:rsid w:val="00BB321E"/>
    <w:rsid w:val="00BF4AF1"/>
    <w:rsid w:val="00CA485D"/>
    <w:rsid w:val="00D26758"/>
    <w:rsid w:val="00DB696A"/>
    <w:rsid w:val="00E14440"/>
    <w:rsid w:val="00E204A7"/>
    <w:rsid w:val="00F27E65"/>
    <w:rsid w:val="00F8789D"/>
    <w:rsid w:val="00F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F4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575FF4"/>
  </w:style>
  <w:style w:type="paragraph" w:styleId="a4">
    <w:name w:val="header"/>
    <w:basedOn w:val="a"/>
    <w:link w:val="a5"/>
    <w:uiPriority w:val="99"/>
    <w:unhideWhenUsed/>
    <w:rsid w:val="00FB60C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60C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04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4A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F4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575FF4"/>
  </w:style>
  <w:style w:type="paragraph" w:styleId="a4">
    <w:name w:val="header"/>
    <w:basedOn w:val="a"/>
    <w:link w:val="a5"/>
    <w:uiPriority w:val="99"/>
    <w:unhideWhenUsed/>
    <w:rsid w:val="00FB60C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60C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04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4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3286-F0DF-4D2D-847F-0BAAF6A4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Тарханова Алсу</dc:creator>
  <cp:lastModifiedBy>Приемная Ларионовой</cp:lastModifiedBy>
  <cp:revision>9</cp:revision>
  <cp:lastPrinted>2017-02-14T06:15:00Z</cp:lastPrinted>
  <dcterms:created xsi:type="dcterms:W3CDTF">2017-03-03T12:00:00Z</dcterms:created>
  <dcterms:modified xsi:type="dcterms:W3CDTF">2017-03-03T14:10:00Z</dcterms:modified>
</cp:coreProperties>
</file>