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47" w:rsidRPr="002B1047" w:rsidRDefault="002B1047" w:rsidP="002B10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104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ПАМЯТКА</w:t>
      </w:r>
      <w:r w:rsidRPr="002B1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B1047" w:rsidRPr="002B1047" w:rsidRDefault="002B1047" w:rsidP="002B10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1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действий населения при обнаружении беспилотных летательных аппаратов (БПЛА)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ПАМЯТКА о порядке действий населения при обнаружении беспилотных летательных аппаратов (БПЛА)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1. В случае визуального обнаружения в воздухе БПЛА необходимо: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пройти в ближайшее укрытие (подвал, здание), предупредив других граждан об опасности нахождения людей на открытой местности;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если вы находитесь в помещении, необходимо отойти от окон;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оперативно сообщить в службу спасения по номеру – 112 или в полицию по номеру – 102 следующую информацию: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- свою фамилию, имя, отчество;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место, время, количество и тип обнаруженных БПЛА;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- примерное направление полета и характер поведения (зависание, барражирование над объектом и т.д.);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- другую важную информацию.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2. В случае посадки или падения БПЛА на местности приближаться к нему запрещено!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Информацию о месте его падения необходимо немедленно сообщить по указанным телефонам.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3. При внезапном применении противником обычных средств поражения, в том числе с использованием БПЛА, необходимо следовать основным правилам: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самое главное не паниковать и действовать в зависимости от обстановки;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047">
        <w:rPr>
          <w:rFonts w:ascii="Times New Roman" w:hAnsi="Times New Roman" w:cs="Times New Roman"/>
          <w:sz w:val="28"/>
          <w:szCs w:val="28"/>
          <w:lang w:eastAsia="ru-RU"/>
        </w:rPr>
        <w:t>4. Для экстренного укрытия могут использоваться: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r w:rsidRPr="002B1047">
        <w:rPr>
          <w:rFonts w:ascii="Times New Roman" w:hAnsi="Times New Roman" w:cs="Times New Roman"/>
          <w:sz w:val="28"/>
          <w:szCs w:val="28"/>
          <w:lang w:eastAsia="ru-RU"/>
        </w:rPr>
        <w:t>подвалы и цокольные этажи жилых домов, капитальных зданий и сооружений, в том числе расположенных на территориях предприятий (организаций); </w:t>
      </w:r>
    </w:p>
    <w:p w:rsidR="002B1047" w:rsidRPr="002B1047" w:rsidRDefault="002B1047" w:rsidP="002B10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2B1047">
        <w:rPr>
          <w:rFonts w:ascii="Times New Roman" w:hAnsi="Times New Roman" w:cs="Times New Roman"/>
          <w:sz w:val="28"/>
          <w:szCs w:val="28"/>
          <w:lang w:eastAsia="ru-RU"/>
        </w:rPr>
        <w:t>первые этажи подъездов многоквартирных жилых домов, внутренние помещения в зданиях, квартирах жилых домов (коридор, тамбур, ванная комната и т.д.).</w:t>
      </w:r>
    </w:p>
    <w:p w:rsidR="007045A5" w:rsidRPr="002B1047" w:rsidRDefault="007045A5" w:rsidP="002B10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045A5" w:rsidRPr="002B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E"/>
    <w:rsid w:val="002B1047"/>
    <w:rsid w:val="007045A5"/>
    <w:rsid w:val="007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A3CC-7493-4880-954E-9139387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9049-5E2A-4588-A3C1-EE04685C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2025-01-22T06:42:00Z</dcterms:created>
  <dcterms:modified xsi:type="dcterms:W3CDTF">2025-01-22T06:44:00Z</dcterms:modified>
</cp:coreProperties>
</file>