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5A" w:rsidRDefault="008457F8" w:rsidP="008457F8">
      <w:pPr>
        <w:spacing w:after="200" w:line="276" w:lineRule="auto"/>
        <w:ind w:right="-56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8457F8">
        <w:rPr>
          <w:rFonts w:ascii="Times New Roman" w:eastAsia="Times New Roman" w:hAnsi="Times New Roman" w:cs="Times New Roman"/>
          <w:sz w:val="28"/>
        </w:rPr>
        <w:t>ПРОЕКТ</w:t>
      </w:r>
    </w:p>
    <w:p w:rsidR="008457F8" w:rsidRDefault="008457F8" w:rsidP="008457F8">
      <w:pPr>
        <w:spacing w:after="200" w:line="276" w:lineRule="auto"/>
        <w:ind w:right="-569"/>
        <w:jc w:val="center"/>
        <w:rPr>
          <w:rFonts w:ascii="Times New Roman" w:eastAsia="Times New Roman" w:hAnsi="Times New Roman" w:cs="Times New Roman"/>
          <w:sz w:val="28"/>
        </w:rPr>
      </w:pPr>
    </w:p>
    <w:p w:rsidR="006E1CCE" w:rsidRPr="00236FE4" w:rsidRDefault="000E0036" w:rsidP="004729D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</w:t>
      </w:r>
      <w:r w:rsidR="007D0C26" w:rsidRPr="00236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36F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6FE4">
        <w:rPr>
          <w:rFonts w:ascii="Times New Roman" w:eastAsia="Times New Roman" w:hAnsi="Times New Roman" w:cs="Times New Roman"/>
          <w:sz w:val="28"/>
          <w:szCs w:val="28"/>
        </w:rPr>
        <w:t xml:space="preserve">   КАРАР</w:t>
      </w:r>
    </w:p>
    <w:p w:rsidR="00C43643" w:rsidRPr="00DB5EA4" w:rsidRDefault="000E0036" w:rsidP="00AC2F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457F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85E0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215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25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5203D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</w:r>
      <w:r w:rsidRPr="000E0036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9D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929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D7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29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5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57F8" w:rsidRPr="008457F8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52C4E" w:rsidRDefault="00D52C4E" w:rsidP="00677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B5EA4" w:rsidRDefault="00DB5EA4" w:rsidP="00DB5E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B5EA4">
        <w:rPr>
          <w:rFonts w:ascii="Times New Roman" w:eastAsia="Calibri" w:hAnsi="Times New Roman" w:cs="Times New Roman"/>
          <w:sz w:val="28"/>
        </w:rPr>
        <w:t>О внесении изменений в постановление Исполнительного комитета Новошешминского муниципального района Республики Татарстан от 11.12.2024 № 308 «О создании административной комиссии Новошешминского муниципального района Республики Татарстан»</w:t>
      </w:r>
    </w:p>
    <w:p w:rsidR="00DB5EA4" w:rsidRDefault="00DB5EA4" w:rsidP="00DB5E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tt-RU"/>
        </w:rPr>
      </w:pPr>
    </w:p>
    <w:p w:rsidR="00DB5EA4" w:rsidRPr="00DB5EA4" w:rsidRDefault="00DB5EA4" w:rsidP="00DB5E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5EA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>В соответствии  с  Законом  Республики  Татарстан от 30 декабря 2005 года №</w:t>
      </w:r>
      <w:r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Pr="00DB5EA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144-ЗРТ </w:t>
      </w:r>
      <w:r w:rsidRPr="00DB5EA4">
        <w:rPr>
          <w:rFonts w:ascii="Times New Roman" w:eastAsia="Calibri" w:hAnsi="Times New Roman" w:cs="Times New Roman"/>
          <w:bCs/>
          <w:sz w:val="28"/>
          <w:szCs w:val="28"/>
        </w:rPr>
        <w:t>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</w:t>
      </w:r>
      <w:r w:rsidRPr="00DB5EA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</w:t>
      </w:r>
      <w:r w:rsidRPr="00DB5EA4">
        <w:rPr>
          <w:rFonts w:ascii="Times New Roman" w:eastAsia="Calibri" w:hAnsi="Times New Roman" w:cs="Times New Roman"/>
          <w:bCs/>
          <w:sz w:val="28"/>
          <w:szCs w:val="28"/>
        </w:rPr>
        <w:t>Исполнительный комитет Новошешминского муниципального района Республики Татарстан постановляет:</w:t>
      </w:r>
    </w:p>
    <w:p w:rsidR="00DB5EA4" w:rsidRPr="00DB5EA4" w:rsidRDefault="00DB5EA4" w:rsidP="00DB5E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EA4">
        <w:rPr>
          <w:rFonts w:ascii="Times New Roman" w:eastAsia="Calibri" w:hAnsi="Times New Roman" w:cs="Times New Roman"/>
          <w:bCs/>
          <w:sz w:val="28"/>
          <w:szCs w:val="28"/>
        </w:rPr>
        <w:t>1. Внести изменения в п</w:t>
      </w:r>
      <w:r w:rsidRPr="00DB5EA4">
        <w:rPr>
          <w:rFonts w:ascii="Times New Roman" w:eastAsia="Calibri" w:hAnsi="Times New Roman" w:cs="Times New Roman"/>
          <w:sz w:val="28"/>
          <w:szCs w:val="28"/>
        </w:rPr>
        <w:t>остановление Исполнительного комитета Новошешминского муниципального района Республики Татарстан от 11.12.2024 № 308 «О создании административной комиссии Новошешминского муниципального района Республики Татарстан» (далее административная комиссия) изложив регламент в новой прилагаемой редакции.</w:t>
      </w:r>
    </w:p>
    <w:p w:rsidR="00DB5EA4" w:rsidRPr="00DB5EA4" w:rsidRDefault="00DB5EA4" w:rsidP="00DB5EA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EA4">
        <w:rPr>
          <w:rFonts w:ascii="Times New Roman" w:eastAsia="Calibri" w:hAnsi="Times New Roman" w:cs="Times New Roman"/>
          <w:sz w:val="28"/>
          <w:szCs w:val="28"/>
        </w:rPr>
        <w:t xml:space="preserve">1.1. Исключить </w:t>
      </w:r>
      <w:r w:rsidRPr="00B85E06">
        <w:rPr>
          <w:rFonts w:ascii="Times New Roman" w:eastAsia="Calibri" w:hAnsi="Times New Roman" w:cs="Times New Roman"/>
          <w:sz w:val="28"/>
          <w:szCs w:val="28"/>
        </w:rPr>
        <w:t>из названия постановления</w:t>
      </w:r>
      <w:r w:rsidRPr="00DB5EA4">
        <w:rPr>
          <w:rFonts w:ascii="Times New Roman" w:eastAsia="Calibri" w:hAnsi="Times New Roman" w:cs="Times New Roman"/>
          <w:sz w:val="28"/>
          <w:szCs w:val="28"/>
        </w:rPr>
        <w:t xml:space="preserve"> Исполнительного комитета Новошешминского муниципального района Республики Татарстан от 11.12.2024 № 308 «О создании административной комиссии Новошешминского муниципального района Республики Татарстан»</w:t>
      </w:r>
      <w:r w:rsidR="008060C1">
        <w:rPr>
          <w:rFonts w:ascii="Times New Roman" w:eastAsia="Calibri" w:hAnsi="Times New Roman" w:cs="Times New Roman"/>
          <w:sz w:val="28"/>
          <w:szCs w:val="28"/>
        </w:rPr>
        <w:t xml:space="preserve"> и по тексту постановления</w:t>
      </w:r>
      <w:r w:rsidRPr="00DB5EA4">
        <w:rPr>
          <w:rFonts w:ascii="Times New Roman" w:eastAsia="Calibri" w:hAnsi="Times New Roman" w:cs="Times New Roman"/>
          <w:sz w:val="28"/>
          <w:szCs w:val="28"/>
        </w:rPr>
        <w:t xml:space="preserve"> слова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B5EA4">
        <w:rPr>
          <w:rFonts w:ascii="Times New Roman" w:eastAsia="Calibri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B5E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5EA4" w:rsidRPr="00F87F70" w:rsidRDefault="00DB5EA4" w:rsidP="00DB5E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A4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DB5E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F70">
        <w:rPr>
          <w:rFonts w:ascii="Times New Roman" w:hAnsi="Times New Roman" w:cs="Times New Roman"/>
          <w:bCs/>
          <w:sz w:val="28"/>
          <w:szCs w:val="28"/>
        </w:rPr>
        <w:t>Опубликовать  настоящее постановление на «Официальном портале правовой информации Республики Татарстан» в информационно-телекоммуникационной сети «Интернет»: </w:t>
      </w:r>
      <w:hyperlink r:id="rId7" w:history="1">
        <w:r w:rsidR="008060C1" w:rsidRPr="007806D8">
          <w:rPr>
            <w:rStyle w:val="a3"/>
            <w:rFonts w:ascii="Times New Roman" w:hAnsi="Times New Roman" w:cs="Times New Roman"/>
            <w:bCs/>
            <w:sz w:val="28"/>
            <w:szCs w:val="28"/>
          </w:rPr>
          <w:t>http</w:t>
        </w:r>
        <w:r w:rsidR="008060C1" w:rsidRPr="007806D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</w:t>
        </w:r>
        <w:r w:rsidR="008060C1" w:rsidRPr="007806D8">
          <w:rPr>
            <w:rStyle w:val="a3"/>
            <w:rFonts w:ascii="Times New Roman" w:hAnsi="Times New Roman" w:cs="Times New Roman"/>
            <w:bCs/>
            <w:sz w:val="28"/>
            <w:szCs w:val="28"/>
          </w:rPr>
          <w:t>://pravo.tatarstan.ru</w:t>
        </w:r>
      </w:hyperlink>
      <w:r w:rsidRPr="00F87F70">
        <w:rPr>
          <w:rFonts w:ascii="Times New Roman" w:hAnsi="Times New Roman" w:cs="Times New Roman"/>
          <w:bCs/>
          <w:sz w:val="28"/>
          <w:szCs w:val="28"/>
        </w:rPr>
        <w:t> 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 </w:t>
      </w:r>
      <w:hyperlink r:id="rId8" w:history="1">
        <w:r w:rsidR="00B85E06" w:rsidRPr="007806D8">
          <w:rPr>
            <w:rStyle w:val="a3"/>
            <w:rFonts w:ascii="Times New Roman" w:hAnsi="Times New Roman" w:cs="Times New Roman"/>
            <w:bCs/>
            <w:sz w:val="28"/>
            <w:szCs w:val="28"/>
          </w:rPr>
          <w:t>http</w:t>
        </w:r>
        <w:r w:rsidR="00B85E06" w:rsidRPr="007806D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</w:t>
        </w:r>
        <w:r w:rsidR="00B85E06" w:rsidRPr="007806D8">
          <w:rPr>
            <w:rStyle w:val="a3"/>
            <w:rFonts w:ascii="Times New Roman" w:hAnsi="Times New Roman" w:cs="Times New Roman"/>
            <w:bCs/>
            <w:sz w:val="28"/>
            <w:szCs w:val="28"/>
          </w:rPr>
          <w:t>://novosheshminsk.tatarstan.ru</w:t>
        </w:r>
      </w:hyperlink>
      <w:r w:rsidRPr="00F87F70">
        <w:rPr>
          <w:rFonts w:ascii="Times New Roman" w:hAnsi="Times New Roman" w:cs="Times New Roman"/>
          <w:bCs/>
          <w:sz w:val="28"/>
          <w:szCs w:val="28"/>
        </w:rPr>
        <w:t>. </w:t>
      </w:r>
    </w:p>
    <w:p w:rsidR="00DB5EA4" w:rsidRPr="00DB5EA4" w:rsidRDefault="00DB5EA4" w:rsidP="00DB5EA4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5EA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361003" w:rsidRDefault="00361003" w:rsidP="00361003">
      <w:pPr>
        <w:pStyle w:val="af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5D9" w:rsidRDefault="000065D9" w:rsidP="00361003">
      <w:pPr>
        <w:pStyle w:val="af9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65D9" w:rsidRPr="000065D9" w:rsidRDefault="000065D9" w:rsidP="000065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5D9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Pr="000065D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Р.Р. Фасахов</w:t>
      </w:r>
    </w:p>
    <w:p w:rsidR="00D52C4E" w:rsidRDefault="00D52C4E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257" w:rsidRDefault="00611257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D9" w:rsidRDefault="000065D9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F8" w:rsidRDefault="008457F8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F8" w:rsidRDefault="008457F8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F8" w:rsidRDefault="008457F8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F8" w:rsidRDefault="008457F8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7F8" w:rsidRDefault="008457F8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65D9" w:rsidRDefault="000065D9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EA4" w:rsidRDefault="00DB5EA4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Default="00AB08AF" w:rsidP="00D52C4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8AF" w:rsidRPr="00C43643" w:rsidRDefault="00DD7019" w:rsidP="00A86C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11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AF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постановлени</w:t>
      </w:r>
      <w:r w:rsidR="00DD7019">
        <w:rPr>
          <w:rFonts w:ascii="Times New Roman" w:hAnsi="Times New Roman" w:cs="Times New Roman"/>
          <w:sz w:val="28"/>
          <w:szCs w:val="28"/>
        </w:rPr>
        <w:t>ем</w:t>
      </w:r>
      <w:r w:rsidRPr="00C4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AF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 xml:space="preserve">Исполнительного комитета Новошешминского </w:t>
      </w:r>
    </w:p>
    <w:p w:rsidR="00AB08AF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B08AF" w:rsidRPr="00C43643" w:rsidRDefault="00AB08AF" w:rsidP="00A86C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436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36F" w:rsidRDefault="00AB08AF" w:rsidP="00BC2A8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43643">
        <w:rPr>
          <w:rFonts w:ascii="Times New Roman" w:hAnsi="Times New Roman" w:cs="Times New Roman"/>
          <w:sz w:val="28"/>
          <w:szCs w:val="28"/>
        </w:rPr>
        <w:t>от «</w:t>
      </w:r>
      <w:r w:rsidR="008457F8">
        <w:rPr>
          <w:rFonts w:ascii="Times New Roman" w:hAnsi="Times New Roman" w:cs="Times New Roman"/>
          <w:sz w:val="28"/>
          <w:szCs w:val="28"/>
        </w:rPr>
        <w:t>__</w:t>
      </w:r>
      <w:r w:rsidRPr="00C43643">
        <w:rPr>
          <w:rFonts w:ascii="Times New Roman" w:hAnsi="Times New Roman" w:cs="Times New Roman"/>
          <w:sz w:val="28"/>
          <w:szCs w:val="28"/>
        </w:rPr>
        <w:t>»</w:t>
      </w:r>
      <w:r w:rsidR="00D1136F">
        <w:rPr>
          <w:rFonts w:ascii="Times New Roman" w:hAnsi="Times New Roman" w:cs="Times New Roman"/>
          <w:sz w:val="28"/>
          <w:szCs w:val="28"/>
        </w:rPr>
        <w:t xml:space="preserve"> </w:t>
      </w:r>
      <w:r w:rsidR="00B85E0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8D1E5C">
        <w:rPr>
          <w:rFonts w:ascii="Times New Roman" w:hAnsi="Times New Roman" w:cs="Times New Roman"/>
          <w:sz w:val="28"/>
          <w:szCs w:val="28"/>
        </w:rPr>
        <w:t xml:space="preserve"> 202</w:t>
      </w:r>
      <w:r w:rsidR="00DD7019">
        <w:rPr>
          <w:rFonts w:ascii="Times New Roman" w:hAnsi="Times New Roman" w:cs="Times New Roman"/>
          <w:sz w:val="28"/>
          <w:szCs w:val="28"/>
        </w:rPr>
        <w:t>5</w:t>
      </w:r>
      <w:r w:rsidRPr="00C43643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r w:rsidR="008457F8" w:rsidRPr="008457F8">
        <w:rPr>
          <w:rFonts w:ascii="Times New Roman" w:hAnsi="Times New Roman" w:cs="Times New Roman"/>
          <w:sz w:val="28"/>
          <w:szCs w:val="28"/>
        </w:rPr>
        <w:t>__</w:t>
      </w:r>
      <w:bookmarkEnd w:id="0"/>
    </w:p>
    <w:p w:rsidR="00BC2A8C" w:rsidRDefault="00BC2A8C" w:rsidP="00DD7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EA4" w:rsidRPr="00DB5EA4" w:rsidRDefault="00DB5EA4" w:rsidP="00DB5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EA4">
        <w:rPr>
          <w:rFonts w:ascii="Times New Roman" w:hAnsi="Times New Roman" w:cs="Times New Roman"/>
          <w:sz w:val="28"/>
        </w:rPr>
        <w:t xml:space="preserve">Регламент работы </w:t>
      </w:r>
      <w:r w:rsidRPr="00DB5EA4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DB5EA4" w:rsidRPr="00DB5EA4" w:rsidRDefault="00DB5EA4" w:rsidP="00DB5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EA4">
        <w:rPr>
          <w:rFonts w:ascii="Times New Roman" w:hAnsi="Times New Roman" w:cs="Times New Roman"/>
          <w:sz w:val="28"/>
          <w:szCs w:val="28"/>
        </w:rPr>
        <w:t>Новошешминского муниципального района Республики Татарстан</w:t>
      </w:r>
    </w:p>
    <w:p w:rsidR="00DB5EA4" w:rsidRPr="00331268" w:rsidRDefault="00DB5EA4" w:rsidP="00DB5EA4">
      <w:pPr>
        <w:jc w:val="center"/>
        <w:rPr>
          <w:b/>
          <w:sz w:val="28"/>
        </w:rPr>
      </w:pPr>
    </w:p>
    <w:p w:rsidR="00DB5EA4" w:rsidRPr="00331268" w:rsidRDefault="00DB5EA4" w:rsidP="00DB5EA4">
      <w:pPr>
        <w:jc w:val="center"/>
        <w:rPr>
          <w:sz w:val="28"/>
        </w:rPr>
      </w:pPr>
      <w:r w:rsidRPr="00DB5EA4">
        <w:rPr>
          <w:rFonts w:ascii="Times New Roman" w:hAnsi="Times New Roman" w:cs="Times New Roman"/>
          <w:sz w:val="28"/>
        </w:rPr>
        <w:t>1. Общие положения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1.1 Административная комиссия образована постановлением Исполнительного комитета Новошешминского муниципального района Республики Татарстан в соответствии с Законом Республики Татарстан от 30 декабря 2005 года №144-ЗРТ 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1.2 Административная комиссия Новошешминского муниципального района осуществляет свои полномочия в соответствии с Конституцией Российской Федерации, Конституцией Республики Татарстан, законодательством Российской Федерации и законодательством Республики Татарстан, Уставом муниципального района, муниципальных правовых актов и настоящим регламентом.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1.3.</w:t>
      </w:r>
      <w:r w:rsidRPr="00DB5EA4">
        <w:rPr>
          <w:rFonts w:ascii="Times New Roman" w:hAnsi="Times New Roman" w:cs="Times New Roman"/>
          <w:sz w:val="28"/>
        </w:rPr>
        <w:tab/>
        <w:t xml:space="preserve">Административная комиссия является постоянно действующим коллегиальным органом, создаваемом для рассмотрения дел об административных правонарушениях, предусмотренных Кодексом Республики Татарстан об административных правонарушениях.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1.4.</w:t>
      </w:r>
      <w:r w:rsidRPr="00DB5EA4">
        <w:rPr>
          <w:rFonts w:ascii="Times New Roman" w:hAnsi="Times New Roman" w:cs="Times New Roman"/>
          <w:sz w:val="28"/>
        </w:rPr>
        <w:tab/>
        <w:t xml:space="preserve">Финансовое обеспечение переданных органов местного самоуправления государственных полномочий по образованию и организации деятельности административной комиссии осуществляется за счет предоставляемых бюджет района субвенций из бюджета Республики Татарстан.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1.5. Административная комиссия имеет печать. Финансирование обеспечивается через Исполнительный комитет муниципального района.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1.6. Контроль за осуществлением государственных полномочий по образованию и организации деятельности административной комиссии осуществляет Министерство юстиции Республики Татарстан. </w:t>
      </w:r>
    </w:p>
    <w:p w:rsidR="00DB5EA4" w:rsidRPr="00331268" w:rsidRDefault="00DB5EA4" w:rsidP="00DB5EA4">
      <w:pPr>
        <w:ind w:firstLine="567"/>
        <w:jc w:val="both"/>
        <w:rPr>
          <w:sz w:val="28"/>
        </w:rPr>
      </w:pPr>
    </w:p>
    <w:p w:rsidR="00DB5EA4" w:rsidRPr="00DB5EA4" w:rsidRDefault="00DB5EA4" w:rsidP="00DB5EA4">
      <w:pPr>
        <w:jc w:val="center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DB5EA4">
        <w:rPr>
          <w:rFonts w:ascii="Times New Roman" w:hAnsi="Times New Roman" w:cs="Times New Roman"/>
          <w:sz w:val="28"/>
        </w:rPr>
        <w:t>Организация работы административной комиссии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2.1.</w:t>
      </w:r>
      <w:r w:rsidRPr="00DB5EA4">
        <w:rPr>
          <w:rFonts w:ascii="Times New Roman" w:hAnsi="Times New Roman" w:cs="Times New Roman"/>
          <w:sz w:val="28"/>
        </w:rPr>
        <w:tab/>
        <w:t>Административная комиссия состоит из председателя, заместителя председателя, ответственного секретаря административной комиссии и членов административной комиссии (далее</w:t>
      </w:r>
      <w:r>
        <w:rPr>
          <w:rFonts w:ascii="Times New Roman" w:hAnsi="Times New Roman" w:cs="Times New Roman"/>
          <w:sz w:val="28"/>
        </w:rPr>
        <w:t xml:space="preserve"> </w:t>
      </w:r>
      <w:r w:rsidRPr="00DB5EA4">
        <w:rPr>
          <w:rFonts w:ascii="Times New Roman" w:hAnsi="Times New Roman" w:cs="Times New Roman"/>
          <w:sz w:val="28"/>
        </w:rPr>
        <w:t xml:space="preserve">- члены административной комиссии), </w:t>
      </w:r>
      <w:r w:rsidRPr="00DB5EA4">
        <w:rPr>
          <w:rFonts w:ascii="Times New Roman" w:hAnsi="Times New Roman" w:cs="Times New Roman"/>
          <w:sz w:val="28"/>
        </w:rPr>
        <w:lastRenderedPageBreak/>
        <w:t>которые назначает Исполнительный комитет Новошешминского муниципального района.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2.2.  Председатель административной комиссии осуществляет руководство деятельностью административной комиссии и организует ее работу.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2.3.</w:t>
      </w:r>
      <w:r w:rsidRPr="00DB5EA4">
        <w:rPr>
          <w:rFonts w:ascii="Times New Roman" w:hAnsi="Times New Roman" w:cs="Times New Roman"/>
          <w:sz w:val="28"/>
        </w:rPr>
        <w:tab/>
        <w:t>Организация работы административной комиссии возлагается на председателя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EA4">
        <w:rPr>
          <w:rFonts w:ascii="Times New Roman" w:hAnsi="Times New Roman" w:cs="Times New Roman"/>
          <w:sz w:val="28"/>
          <w:szCs w:val="28"/>
        </w:rPr>
        <w:t>2.4.</w:t>
      </w:r>
      <w:r w:rsidRPr="00DB5EA4">
        <w:rPr>
          <w:rFonts w:ascii="Times New Roman" w:hAnsi="Times New Roman" w:cs="Times New Roman"/>
          <w:sz w:val="28"/>
          <w:szCs w:val="28"/>
        </w:rPr>
        <w:tab/>
        <w:t>На</w:t>
      </w:r>
      <w:r w:rsidRPr="00DB5EA4">
        <w:rPr>
          <w:rFonts w:ascii="Times New Roman" w:hAnsi="Times New Roman" w:cs="Times New Roman"/>
          <w:sz w:val="28"/>
          <w:szCs w:val="28"/>
        </w:rPr>
        <w:tab/>
        <w:t xml:space="preserve">постоянной </w:t>
      </w:r>
      <w:r w:rsidRPr="00DB5EA4">
        <w:rPr>
          <w:rFonts w:ascii="Times New Roman" w:hAnsi="Times New Roman" w:cs="Times New Roman"/>
          <w:sz w:val="28"/>
          <w:szCs w:val="28"/>
        </w:rPr>
        <w:tab/>
        <w:t>штатной</w:t>
      </w:r>
      <w:r w:rsidRPr="00DB5EA4">
        <w:rPr>
          <w:rFonts w:ascii="Times New Roman" w:hAnsi="Times New Roman" w:cs="Times New Roman"/>
          <w:sz w:val="28"/>
          <w:szCs w:val="28"/>
        </w:rPr>
        <w:tab/>
        <w:t>основе в состав административной комиссии</w:t>
      </w:r>
      <w:r w:rsidRPr="00DB5EA4">
        <w:rPr>
          <w:rFonts w:ascii="Times New Roman" w:hAnsi="Times New Roman" w:cs="Times New Roman"/>
          <w:sz w:val="28"/>
          <w:szCs w:val="28"/>
        </w:rPr>
        <w:tab/>
      </w:r>
      <w:r w:rsidRPr="00DB5EA4">
        <w:rPr>
          <w:rFonts w:ascii="Times New Roman" w:hAnsi="Times New Roman" w:cs="Times New Roman"/>
          <w:sz w:val="28"/>
          <w:szCs w:val="28"/>
        </w:rPr>
        <w:tab/>
        <w:t>входит</w:t>
      </w:r>
      <w:r w:rsidRPr="00DB5EA4">
        <w:rPr>
          <w:rFonts w:ascii="Times New Roman" w:hAnsi="Times New Roman" w:cs="Times New Roman"/>
          <w:sz w:val="28"/>
          <w:szCs w:val="28"/>
        </w:rPr>
        <w:tab/>
        <w:t>ответственный</w:t>
      </w:r>
      <w:r w:rsidRPr="00DB5EA4">
        <w:rPr>
          <w:rFonts w:ascii="Times New Roman" w:hAnsi="Times New Roman" w:cs="Times New Roman"/>
          <w:sz w:val="28"/>
          <w:szCs w:val="28"/>
        </w:rPr>
        <w:tab/>
        <w:t xml:space="preserve">секретарь комиссии.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2.5.</w:t>
      </w:r>
      <w:r w:rsidRPr="00DB5EA4">
        <w:rPr>
          <w:rFonts w:ascii="Times New Roman" w:hAnsi="Times New Roman" w:cs="Times New Roman"/>
          <w:sz w:val="28"/>
        </w:rPr>
        <w:tab/>
        <w:t>Члены административной комиссии работают в административной комиссии на общественных началах.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2.6. Численный состав административной комиссии устанавливается руководителем Исполнительного комитета муниципального района в количестве не менее 5 членов и должен составлять нечетное число.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2.7.</w:t>
      </w:r>
      <w:r w:rsidRPr="00DB5EA4">
        <w:rPr>
          <w:rFonts w:ascii="Times New Roman" w:hAnsi="Times New Roman" w:cs="Times New Roman"/>
          <w:sz w:val="28"/>
        </w:rPr>
        <w:tab/>
        <w:t xml:space="preserve">Члены административной комиссии обладают равными правами при рассмотрении дела об административном правонарушении.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2.8.</w:t>
      </w:r>
      <w:r w:rsidRPr="00DB5EA4">
        <w:rPr>
          <w:rFonts w:ascii="Times New Roman" w:hAnsi="Times New Roman" w:cs="Times New Roman"/>
          <w:sz w:val="28"/>
        </w:rPr>
        <w:tab/>
        <w:t>Административная комиссия осуществляет свою деятельность на основе законодательства. Текущая работа административной комиссии проводится по утвержденному плану.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2.9.</w:t>
      </w:r>
      <w:r w:rsidRPr="00DB5EA4">
        <w:rPr>
          <w:rFonts w:ascii="Times New Roman" w:hAnsi="Times New Roman" w:cs="Times New Roman"/>
          <w:sz w:val="28"/>
        </w:rPr>
        <w:tab/>
        <w:t>Председатель административной комиссии распределяет обязанности между заместителем председателя и ответственным секретарем, определяет их функции в пределах полномочий, предоставленных законодательством.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2.10.</w:t>
      </w:r>
      <w:r w:rsidRPr="00DB5EA4">
        <w:rPr>
          <w:rFonts w:ascii="Times New Roman" w:hAnsi="Times New Roman" w:cs="Times New Roman"/>
          <w:sz w:val="28"/>
        </w:rPr>
        <w:tab/>
        <w:t xml:space="preserve">Ответственный секретарь, принявший к производству дело об административном правонарушении, проводит соответствующую подготовку к его рассмотрению на заседании административной комиссии.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2.11. Работа с кадрами административной комиссии осуществляется председателем. Он организует работу по подбору кадров.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Председатель административной комиссии организует работу по повышению квалификации заместителя председателя и членов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2.12. В административной комиссии осуществляется прием посетителей. Порядок приема посетителей устанавливается распоряжением председателя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 Заявления и жалобы, поступившие во время приема, рассматриваются в установленные законодательством сроки. 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2.13.  В целях улучшения деятельности административной комиссии проводятся ежеквартально обобщения судебной практики.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С учетом результатов обобщения судебной практики организуется работа по изучению законодательства, в целых повышению квалификации работников.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 2.14. В административной комиссии ведется статистическая отчетность по установленной форме, утвержденной Министерством юстиции Республики Татарстан.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Основой этих отчетов является первичный учет дел об административных правонарушениях, заявлений и жалоб.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lastRenderedPageBreak/>
        <w:t xml:space="preserve">Ответственность за достоверное и своевременное представление статистической отчетности возлагается на председателя административной комиссии, а в его отсутствие на заместителя.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2.15.  В административной комиссии ведется информационно-справочная работа.</w:t>
      </w:r>
    </w:p>
    <w:p w:rsidR="00DB5EA4" w:rsidRDefault="00DB5EA4" w:rsidP="00DB5EA4">
      <w:pPr>
        <w:spacing w:after="0" w:line="240" w:lineRule="auto"/>
        <w:ind w:firstLine="567"/>
        <w:jc w:val="both"/>
        <w:rPr>
          <w:sz w:val="28"/>
        </w:rPr>
      </w:pPr>
    </w:p>
    <w:p w:rsidR="00DB5EA4" w:rsidRDefault="00DB5EA4" w:rsidP="00DB5E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DB5EA4">
        <w:rPr>
          <w:rFonts w:ascii="Times New Roman" w:hAnsi="Times New Roman" w:cs="Times New Roman"/>
          <w:sz w:val="28"/>
        </w:rPr>
        <w:t>Порядок созыва и проведения заседания административной комиссии</w:t>
      </w:r>
    </w:p>
    <w:p w:rsidR="00DB5EA4" w:rsidRPr="00DB5EA4" w:rsidRDefault="00DB5EA4" w:rsidP="00DB5E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3.1.</w:t>
      </w:r>
      <w:r w:rsidRPr="00DB5EA4">
        <w:rPr>
          <w:rFonts w:ascii="Times New Roman" w:hAnsi="Times New Roman" w:cs="Times New Roman"/>
          <w:sz w:val="28"/>
        </w:rPr>
        <w:tab/>
        <w:t>В соответствии с Законом Республики Татарстан от 30 декабря 2005 года №</w:t>
      </w:r>
      <w:r>
        <w:rPr>
          <w:rFonts w:ascii="Times New Roman" w:hAnsi="Times New Roman" w:cs="Times New Roman"/>
          <w:sz w:val="28"/>
        </w:rPr>
        <w:t xml:space="preserve"> </w:t>
      </w:r>
      <w:r w:rsidRPr="00DB5EA4">
        <w:rPr>
          <w:rFonts w:ascii="Times New Roman" w:hAnsi="Times New Roman" w:cs="Times New Roman"/>
          <w:sz w:val="28"/>
        </w:rPr>
        <w:t xml:space="preserve">144-ЗРТ «О наделении органов местного самоуправления муниципальных районов и городских округов государственными полномочиями Республики Татарстан по созданию и организации деятельности административных комиссий» дела рассматриваются административной комиссией в составе председателя, заместителя председателя, ответственного секретаря и членов комиссии, иных лиц, участвующих в деле и их представителей.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3.2. Председательствует на заседании административной комиссии председатель административной комиссии, а в его отсутствие – заместитель председателя административной комиссии.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3.3. Заседания административной комиссии являются открытыми и ведутся гласно. На них могут присутствовать представители средств массовой информации.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3.4. Заседания административной комиссии проводятся в зале заседаний с соблюдением требований законодательства, а при его отсутствии допускается рассмотрение дел в иных помещениях.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3.5. Заседание административной комиссии правомочно при наличии не менее двух третей его состава.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3.6. Кино-, видео- и фотосъемка во время заседания административной комиссии осуществляется с разрешением председателя административной комиссии. 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3.7. Подготовку заседания административной комиссии осуществляет ответственный секретарь, который составляет список дел, назначенных к рассмотрению, докладывает председательствующему о возможности рассмотрения дела, проверяет явку стороны и полномочия представителей, а также поступление материалов.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3.8.  В назначенное время для разбирательства дела об административном правонарушении председательствующий открывает заседание административной комиссии, объявляет повестку заседания административной комиссии, разъясняет участвующему в деле права и обязанности, определяет порядок ведения заседания, выясняет имеющиеся заявления у участников  административного процесса, ходатайства, руководит заседанием, способствуя полному и всестороннему выяснению всех обстоятельств дела, обеспечивает в заседании порядок его проведения.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3.9. Рассмотрение материалов начинается с доклада председательствующего об обстоятельствах административного материала. По </w:t>
      </w:r>
      <w:r w:rsidRPr="00DB5EA4">
        <w:rPr>
          <w:rFonts w:ascii="Times New Roman" w:hAnsi="Times New Roman" w:cs="Times New Roman"/>
          <w:sz w:val="28"/>
        </w:rPr>
        <w:lastRenderedPageBreak/>
        <w:t>окончании доклада члены административной комиссии вправе задать вопросы по существу рассматриваемого дела.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 xml:space="preserve"> 3.10.</w:t>
      </w:r>
      <w:r w:rsidRPr="00DB5EA4">
        <w:rPr>
          <w:rFonts w:ascii="Times New Roman" w:hAnsi="Times New Roman" w:cs="Times New Roman"/>
          <w:sz w:val="28"/>
        </w:rPr>
        <w:tab/>
        <w:t>Если на заседание административной комиссии явились приглашенные представители сторон по рассматриваемому административному делу, то председатель, заместитель председателя, члены вправе задать им вопросы.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3.11.</w:t>
      </w:r>
      <w:r w:rsidRPr="00DB5EA4">
        <w:rPr>
          <w:rFonts w:ascii="Times New Roman" w:hAnsi="Times New Roman" w:cs="Times New Roman"/>
          <w:sz w:val="28"/>
        </w:rPr>
        <w:tab/>
        <w:t>После доклада по административному делу комиссия переходит к обсуждению материалов, в котором участвуют только члены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3.12. Решения административной комиссии подписываются председателем административной комиссии и ответственным секретарем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3.13.</w:t>
      </w:r>
      <w:r w:rsidRPr="00DB5EA4">
        <w:rPr>
          <w:rFonts w:ascii="Times New Roman" w:hAnsi="Times New Roman" w:cs="Times New Roman"/>
          <w:sz w:val="28"/>
        </w:rPr>
        <w:tab/>
        <w:t>На каждом заседании административной комиссии осуществляется ведение протокола.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3.14.</w:t>
      </w:r>
      <w:r w:rsidRPr="00DB5EA4">
        <w:rPr>
          <w:rFonts w:ascii="Times New Roman" w:hAnsi="Times New Roman" w:cs="Times New Roman"/>
          <w:sz w:val="28"/>
        </w:rPr>
        <w:tab/>
        <w:t xml:space="preserve">Отложение, </w:t>
      </w:r>
      <w:r w:rsidRPr="00DB5EA4">
        <w:rPr>
          <w:rFonts w:ascii="Times New Roman" w:hAnsi="Times New Roman" w:cs="Times New Roman"/>
          <w:sz w:val="28"/>
        </w:rPr>
        <w:tab/>
        <w:t>объявление перерыва и возобновление разбирательства</w:t>
      </w:r>
      <w:r w:rsidRPr="00DB5EA4">
        <w:rPr>
          <w:rFonts w:ascii="Times New Roman" w:hAnsi="Times New Roman" w:cs="Times New Roman"/>
          <w:sz w:val="28"/>
        </w:rPr>
        <w:tab/>
        <w:t>дела</w:t>
      </w:r>
      <w:r w:rsidRPr="00DB5EA4">
        <w:rPr>
          <w:rFonts w:ascii="Times New Roman" w:hAnsi="Times New Roman" w:cs="Times New Roman"/>
          <w:sz w:val="28"/>
        </w:rPr>
        <w:tab/>
      </w:r>
      <w:r w:rsidRPr="00DB5EA4">
        <w:rPr>
          <w:rFonts w:ascii="Times New Roman" w:hAnsi="Times New Roman" w:cs="Times New Roman"/>
          <w:sz w:val="28"/>
        </w:rPr>
        <w:tab/>
        <w:t>осуществляется</w:t>
      </w:r>
      <w:r w:rsidRPr="00DB5EA4">
        <w:rPr>
          <w:rFonts w:ascii="Times New Roman" w:hAnsi="Times New Roman" w:cs="Times New Roman"/>
          <w:sz w:val="28"/>
        </w:rPr>
        <w:tab/>
        <w:t>с</w:t>
      </w:r>
      <w:r w:rsidRPr="00DB5EA4">
        <w:rPr>
          <w:rFonts w:ascii="Times New Roman" w:hAnsi="Times New Roman" w:cs="Times New Roman"/>
          <w:sz w:val="28"/>
        </w:rPr>
        <w:tab/>
        <w:t>соблюдением требований действующего законодательства.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3.15.</w:t>
      </w:r>
      <w:r w:rsidRPr="00DB5EA4">
        <w:rPr>
          <w:rFonts w:ascii="Times New Roman" w:hAnsi="Times New Roman" w:cs="Times New Roman"/>
          <w:sz w:val="28"/>
        </w:rPr>
        <w:tab/>
        <w:t>По</w:t>
      </w:r>
      <w:r w:rsidRPr="00DB5EA4">
        <w:rPr>
          <w:rFonts w:ascii="Times New Roman" w:hAnsi="Times New Roman" w:cs="Times New Roman"/>
          <w:sz w:val="28"/>
        </w:rPr>
        <w:tab/>
        <w:t>окончании</w:t>
      </w:r>
      <w:r w:rsidRPr="00DB5EA4">
        <w:rPr>
          <w:rFonts w:ascii="Times New Roman" w:hAnsi="Times New Roman" w:cs="Times New Roman"/>
          <w:sz w:val="28"/>
        </w:rPr>
        <w:tab/>
        <w:t xml:space="preserve"> рассмотрения</w:t>
      </w:r>
      <w:r w:rsidRPr="00DB5EA4">
        <w:rPr>
          <w:rFonts w:ascii="Times New Roman" w:hAnsi="Times New Roman" w:cs="Times New Roman"/>
          <w:sz w:val="28"/>
        </w:rPr>
        <w:tab/>
        <w:t>дела</w:t>
      </w:r>
      <w:r w:rsidRPr="00DB5EA4">
        <w:rPr>
          <w:rFonts w:ascii="Times New Roman" w:hAnsi="Times New Roman" w:cs="Times New Roman"/>
          <w:sz w:val="28"/>
        </w:rPr>
        <w:tab/>
        <w:t xml:space="preserve">по существу административная комиссия объявляет </w:t>
      </w:r>
      <w:r>
        <w:rPr>
          <w:rFonts w:ascii="Times New Roman" w:hAnsi="Times New Roman" w:cs="Times New Roman"/>
          <w:sz w:val="28"/>
        </w:rPr>
        <w:t>перерыв для принятия</w:t>
      </w:r>
      <w:r>
        <w:rPr>
          <w:rFonts w:ascii="Times New Roman" w:hAnsi="Times New Roman" w:cs="Times New Roman"/>
          <w:sz w:val="28"/>
        </w:rPr>
        <w:tab/>
        <w:t xml:space="preserve">решения, о </w:t>
      </w:r>
      <w:r w:rsidRPr="00DB5EA4">
        <w:rPr>
          <w:rFonts w:ascii="Times New Roman" w:hAnsi="Times New Roman" w:cs="Times New Roman"/>
          <w:sz w:val="28"/>
        </w:rPr>
        <w:t>чем председательствующий</w:t>
      </w:r>
      <w:r w:rsidRPr="00DB5EA4">
        <w:rPr>
          <w:rFonts w:ascii="Times New Roman" w:hAnsi="Times New Roman" w:cs="Times New Roman"/>
          <w:sz w:val="28"/>
        </w:rPr>
        <w:tab/>
        <w:t>объявляет</w:t>
      </w:r>
      <w:r w:rsidRPr="00DB5EA4">
        <w:rPr>
          <w:rFonts w:ascii="Times New Roman" w:hAnsi="Times New Roman" w:cs="Times New Roman"/>
          <w:sz w:val="28"/>
        </w:rPr>
        <w:tab/>
        <w:t>присутствующим</w:t>
      </w:r>
      <w:r w:rsidRPr="00DB5EA4">
        <w:rPr>
          <w:rFonts w:ascii="Times New Roman" w:hAnsi="Times New Roman" w:cs="Times New Roman"/>
          <w:sz w:val="28"/>
        </w:rPr>
        <w:tab/>
      </w:r>
      <w:r w:rsidRPr="00DB5EA4">
        <w:rPr>
          <w:rFonts w:ascii="Times New Roman" w:hAnsi="Times New Roman" w:cs="Times New Roman"/>
          <w:sz w:val="28"/>
        </w:rPr>
        <w:tab/>
        <w:t>в</w:t>
      </w:r>
      <w:r w:rsidRPr="00DB5EA4">
        <w:rPr>
          <w:rFonts w:ascii="Times New Roman" w:hAnsi="Times New Roman" w:cs="Times New Roman"/>
          <w:sz w:val="28"/>
        </w:rPr>
        <w:tab/>
        <w:t>зале заседания.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3.16.</w:t>
      </w:r>
      <w:r w:rsidRPr="00DB5EA4">
        <w:rPr>
          <w:rFonts w:ascii="Times New Roman" w:hAnsi="Times New Roman" w:cs="Times New Roman"/>
          <w:sz w:val="28"/>
        </w:rPr>
        <w:tab/>
        <w:t>Подготовка протокола и его подписание производится в течении трех дней после окончания заседания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3.17.</w:t>
      </w:r>
      <w:r w:rsidRPr="00DB5EA4">
        <w:rPr>
          <w:rFonts w:ascii="Times New Roman" w:hAnsi="Times New Roman" w:cs="Times New Roman"/>
          <w:sz w:val="28"/>
        </w:rPr>
        <w:tab/>
        <w:t>Рассылка решений административной комиссии, осуществляется ответственным секретарем административной комиссии.</w:t>
      </w:r>
    </w:p>
    <w:p w:rsid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3.18.</w:t>
      </w:r>
      <w:r w:rsidRPr="00DB5EA4">
        <w:rPr>
          <w:rFonts w:ascii="Times New Roman" w:hAnsi="Times New Roman" w:cs="Times New Roman"/>
          <w:sz w:val="28"/>
        </w:rPr>
        <w:tab/>
        <w:t>Контроль за выполнением решений осуществляется ответственным секретарем.</w:t>
      </w:r>
    </w:p>
    <w:p w:rsidR="00DB5EA4" w:rsidRPr="00DB5EA4" w:rsidRDefault="00DB5EA4" w:rsidP="00DB5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B5EA4" w:rsidRPr="00DB5EA4" w:rsidRDefault="00DB5EA4" w:rsidP="000065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4. Исполнение решения о наложении</w:t>
      </w:r>
      <w:r w:rsidR="000065D9">
        <w:rPr>
          <w:rFonts w:ascii="Times New Roman" w:hAnsi="Times New Roman" w:cs="Times New Roman"/>
          <w:sz w:val="28"/>
        </w:rPr>
        <w:t xml:space="preserve"> </w:t>
      </w:r>
      <w:r w:rsidRPr="00DB5EA4">
        <w:rPr>
          <w:rFonts w:ascii="Times New Roman" w:hAnsi="Times New Roman" w:cs="Times New Roman"/>
          <w:sz w:val="28"/>
        </w:rPr>
        <w:t>административного наказания</w:t>
      </w:r>
    </w:p>
    <w:p w:rsidR="00DB5EA4" w:rsidRPr="00DB5EA4" w:rsidRDefault="00DB5EA4" w:rsidP="00DB5E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DB5EA4" w:rsidRPr="00DB5EA4" w:rsidRDefault="00DB5EA4" w:rsidP="00DB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4.1.</w:t>
      </w:r>
      <w:r w:rsidRPr="00DB5EA4">
        <w:rPr>
          <w:rFonts w:ascii="Times New Roman" w:hAnsi="Times New Roman" w:cs="Times New Roman"/>
          <w:sz w:val="28"/>
        </w:rPr>
        <w:tab/>
        <w:t>Решение административной комиссии объявляется и подписывается председателем.</w:t>
      </w:r>
    </w:p>
    <w:p w:rsidR="00DB5EA4" w:rsidRPr="00DB5EA4" w:rsidRDefault="00DB5EA4" w:rsidP="00DB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4.2.</w:t>
      </w:r>
      <w:r w:rsidRPr="00DB5EA4">
        <w:rPr>
          <w:rFonts w:ascii="Times New Roman" w:hAnsi="Times New Roman" w:cs="Times New Roman"/>
          <w:sz w:val="28"/>
        </w:rPr>
        <w:tab/>
        <w:t>Одновременно лицам, участвующим в заседании, и их представителям разъясняются порядок обжалования постановления административной комиссии.</w:t>
      </w:r>
    </w:p>
    <w:p w:rsidR="00DB5EA4" w:rsidRPr="00DB5EA4" w:rsidRDefault="00DB5EA4" w:rsidP="00DB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4.3.</w:t>
      </w:r>
      <w:r w:rsidRPr="00DB5EA4">
        <w:rPr>
          <w:rFonts w:ascii="Times New Roman" w:hAnsi="Times New Roman" w:cs="Times New Roman"/>
          <w:sz w:val="28"/>
        </w:rPr>
        <w:tab/>
        <w:t>Исполнение решения административной комиссии производится в соответствии с законодательством.</w:t>
      </w:r>
    </w:p>
    <w:p w:rsidR="00DB5EA4" w:rsidRPr="00DB5EA4" w:rsidRDefault="00DB5EA4" w:rsidP="00DB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B5EA4">
        <w:rPr>
          <w:rFonts w:ascii="Times New Roman" w:hAnsi="Times New Roman" w:cs="Times New Roman"/>
          <w:sz w:val="28"/>
        </w:rPr>
        <w:t>4.4.</w:t>
      </w:r>
      <w:r w:rsidRPr="00DB5EA4">
        <w:rPr>
          <w:rFonts w:ascii="Times New Roman" w:hAnsi="Times New Roman" w:cs="Times New Roman"/>
          <w:sz w:val="28"/>
        </w:rPr>
        <w:tab/>
        <w:t xml:space="preserve">Обжалуемые решения административной комиссии рассматриваются в порядке законодательством. </w:t>
      </w:r>
    </w:p>
    <w:p w:rsidR="00DB5EA4" w:rsidRPr="00DB5EA4" w:rsidRDefault="00DB5EA4" w:rsidP="00DB5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5EA4" w:rsidRDefault="00DB5EA4" w:rsidP="00DB5EA4">
      <w:pPr>
        <w:rPr>
          <w:sz w:val="28"/>
          <w:szCs w:val="28"/>
        </w:rPr>
      </w:pPr>
    </w:p>
    <w:p w:rsidR="00DD7019" w:rsidRPr="00C32E16" w:rsidRDefault="00DD7019" w:rsidP="00DB5EA4">
      <w:pPr>
        <w:spacing w:after="0" w:line="240" w:lineRule="auto"/>
        <w:jc w:val="center"/>
        <w:rPr>
          <w:b/>
          <w:sz w:val="28"/>
          <w:szCs w:val="28"/>
        </w:rPr>
      </w:pPr>
    </w:p>
    <w:sectPr w:rsidR="00DD7019" w:rsidRPr="00C32E16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28" w:rsidRDefault="00EC7128" w:rsidP="00FA76BC">
      <w:pPr>
        <w:spacing w:after="0" w:line="240" w:lineRule="auto"/>
      </w:pPr>
      <w:r>
        <w:separator/>
      </w:r>
    </w:p>
  </w:endnote>
  <w:endnote w:type="continuationSeparator" w:id="0">
    <w:p w:rsidR="00EC7128" w:rsidRDefault="00EC7128" w:rsidP="00FA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28" w:rsidRDefault="00EC7128" w:rsidP="00FA76BC">
      <w:pPr>
        <w:spacing w:after="0" w:line="240" w:lineRule="auto"/>
      </w:pPr>
      <w:r>
        <w:separator/>
      </w:r>
    </w:p>
  </w:footnote>
  <w:footnote w:type="continuationSeparator" w:id="0">
    <w:p w:rsidR="00EC7128" w:rsidRDefault="00EC7128" w:rsidP="00FA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AB4B68"/>
    <w:multiLevelType w:val="hybridMultilevel"/>
    <w:tmpl w:val="1BCA77BA"/>
    <w:lvl w:ilvl="0" w:tplc="58204A42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8008B3"/>
    <w:multiLevelType w:val="hybridMultilevel"/>
    <w:tmpl w:val="6DA6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239F468D"/>
    <w:multiLevelType w:val="hybridMultilevel"/>
    <w:tmpl w:val="FCFCD208"/>
    <w:lvl w:ilvl="0" w:tplc="C2B2A680">
      <w:start w:val="1"/>
      <w:numFmt w:val="decimal"/>
      <w:lvlText w:val="%1."/>
      <w:lvlJc w:val="left"/>
      <w:pPr>
        <w:ind w:left="1467" w:hanging="90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054640"/>
    <w:multiLevelType w:val="hybridMultilevel"/>
    <w:tmpl w:val="CBA29B0C"/>
    <w:lvl w:ilvl="0" w:tplc="FD1010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3CB4305"/>
    <w:multiLevelType w:val="hybridMultilevel"/>
    <w:tmpl w:val="3B3E1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7595D"/>
    <w:multiLevelType w:val="multilevel"/>
    <w:tmpl w:val="EFEA9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57583F"/>
    <w:multiLevelType w:val="multilevel"/>
    <w:tmpl w:val="54140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1" w15:restartNumberingAfterBreak="0">
    <w:nsid w:val="5D251182"/>
    <w:multiLevelType w:val="multilevel"/>
    <w:tmpl w:val="D9B6A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3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233289"/>
    <w:multiLevelType w:val="hybridMultilevel"/>
    <w:tmpl w:val="5830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23C57"/>
    <w:multiLevelType w:val="hybridMultilevel"/>
    <w:tmpl w:val="56DE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0"/>
  </w:num>
  <w:num w:numId="10">
    <w:abstractNumId w:val="9"/>
  </w:num>
  <w:num w:numId="11">
    <w:abstractNumId w:val="15"/>
  </w:num>
  <w:num w:numId="12">
    <w:abstractNumId w:val="4"/>
  </w:num>
  <w:num w:numId="13">
    <w:abstractNumId w:val="10"/>
  </w:num>
  <w:num w:numId="14">
    <w:abstractNumId w:val="2"/>
  </w:num>
  <w:num w:numId="15">
    <w:abstractNumId w:val="22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6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5"/>
  </w:num>
  <w:num w:numId="26">
    <w:abstractNumId w:val="19"/>
  </w:num>
  <w:num w:numId="27">
    <w:abstractNumId w:val="21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065D9"/>
    <w:rsid w:val="000110A2"/>
    <w:rsid w:val="00011AD0"/>
    <w:rsid w:val="00012D76"/>
    <w:rsid w:val="00020E71"/>
    <w:rsid w:val="000254B1"/>
    <w:rsid w:val="000312ED"/>
    <w:rsid w:val="00046575"/>
    <w:rsid w:val="00061A58"/>
    <w:rsid w:val="000821E4"/>
    <w:rsid w:val="000869DA"/>
    <w:rsid w:val="000B54FA"/>
    <w:rsid w:val="000C26F8"/>
    <w:rsid w:val="000C3772"/>
    <w:rsid w:val="000C3E08"/>
    <w:rsid w:val="000D5F05"/>
    <w:rsid w:val="000E0036"/>
    <w:rsid w:val="000F46D7"/>
    <w:rsid w:val="000F5EC7"/>
    <w:rsid w:val="00103B17"/>
    <w:rsid w:val="0012687E"/>
    <w:rsid w:val="001342A4"/>
    <w:rsid w:val="00150707"/>
    <w:rsid w:val="00175FAC"/>
    <w:rsid w:val="001A0634"/>
    <w:rsid w:val="001B3419"/>
    <w:rsid w:val="001B4E80"/>
    <w:rsid w:val="001B533C"/>
    <w:rsid w:val="001C003C"/>
    <w:rsid w:val="001C1E72"/>
    <w:rsid w:val="001D1C06"/>
    <w:rsid w:val="001E0EB6"/>
    <w:rsid w:val="001E1269"/>
    <w:rsid w:val="001F425D"/>
    <w:rsid w:val="001F5FB5"/>
    <w:rsid w:val="001F6E5B"/>
    <w:rsid w:val="001F7AC9"/>
    <w:rsid w:val="0021006C"/>
    <w:rsid w:val="0021310B"/>
    <w:rsid w:val="00213784"/>
    <w:rsid w:val="00217E40"/>
    <w:rsid w:val="00236FE4"/>
    <w:rsid w:val="002419FA"/>
    <w:rsid w:val="002568AE"/>
    <w:rsid w:val="00282F8D"/>
    <w:rsid w:val="0029715A"/>
    <w:rsid w:val="002A0B5A"/>
    <w:rsid w:val="002B3CAF"/>
    <w:rsid w:val="002B4E4A"/>
    <w:rsid w:val="002B6252"/>
    <w:rsid w:val="002C4FE6"/>
    <w:rsid w:val="002C6684"/>
    <w:rsid w:val="002D102B"/>
    <w:rsid w:val="002D5840"/>
    <w:rsid w:val="002E0C27"/>
    <w:rsid w:val="002E23DF"/>
    <w:rsid w:val="002E491D"/>
    <w:rsid w:val="002F2EDA"/>
    <w:rsid w:val="0030008A"/>
    <w:rsid w:val="00314D5B"/>
    <w:rsid w:val="00316821"/>
    <w:rsid w:val="00330E8C"/>
    <w:rsid w:val="00361003"/>
    <w:rsid w:val="00371864"/>
    <w:rsid w:val="00375EAC"/>
    <w:rsid w:val="00392CA8"/>
    <w:rsid w:val="003D5F0C"/>
    <w:rsid w:val="003E16D4"/>
    <w:rsid w:val="003F2A83"/>
    <w:rsid w:val="003F4E4A"/>
    <w:rsid w:val="004017E3"/>
    <w:rsid w:val="004505B3"/>
    <w:rsid w:val="00456319"/>
    <w:rsid w:val="0046603C"/>
    <w:rsid w:val="004721B1"/>
    <w:rsid w:val="004729DD"/>
    <w:rsid w:val="00473D23"/>
    <w:rsid w:val="004757E6"/>
    <w:rsid w:val="00480BE2"/>
    <w:rsid w:val="004829C1"/>
    <w:rsid w:val="0048498D"/>
    <w:rsid w:val="00484EA6"/>
    <w:rsid w:val="00487B24"/>
    <w:rsid w:val="004A1A46"/>
    <w:rsid w:val="004E0D8E"/>
    <w:rsid w:val="004F7151"/>
    <w:rsid w:val="00505D16"/>
    <w:rsid w:val="00512586"/>
    <w:rsid w:val="005203DA"/>
    <w:rsid w:val="005229C8"/>
    <w:rsid w:val="00525879"/>
    <w:rsid w:val="00556BD4"/>
    <w:rsid w:val="005950CC"/>
    <w:rsid w:val="005B3962"/>
    <w:rsid w:val="005B4FA5"/>
    <w:rsid w:val="005B5C76"/>
    <w:rsid w:val="005B63B8"/>
    <w:rsid w:val="005C3DFE"/>
    <w:rsid w:val="005E4F08"/>
    <w:rsid w:val="005E64C1"/>
    <w:rsid w:val="005F5250"/>
    <w:rsid w:val="005F7741"/>
    <w:rsid w:val="005F7DE7"/>
    <w:rsid w:val="00604E1F"/>
    <w:rsid w:val="00611257"/>
    <w:rsid w:val="00633F9D"/>
    <w:rsid w:val="00641877"/>
    <w:rsid w:val="00644DE1"/>
    <w:rsid w:val="0065351A"/>
    <w:rsid w:val="0065748A"/>
    <w:rsid w:val="00673B08"/>
    <w:rsid w:val="006777A3"/>
    <w:rsid w:val="00683C1E"/>
    <w:rsid w:val="00687B18"/>
    <w:rsid w:val="0069078D"/>
    <w:rsid w:val="006B2449"/>
    <w:rsid w:val="006C2EE8"/>
    <w:rsid w:val="006D491D"/>
    <w:rsid w:val="006D64C9"/>
    <w:rsid w:val="006D7D01"/>
    <w:rsid w:val="006E1CCE"/>
    <w:rsid w:val="006E21BC"/>
    <w:rsid w:val="006E4AFF"/>
    <w:rsid w:val="006F2A1D"/>
    <w:rsid w:val="00704362"/>
    <w:rsid w:val="00704EA0"/>
    <w:rsid w:val="0071469B"/>
    <w:rsid w:val="007254E9"/>
    <w:rsid w:val="00736FD0"/>
    <w:rsid w:val="00771E79"/>
    <w:rsid w:val="00772FC5"/>
    <w:rsid w:val="0077476D"/>
    <w:rsid w:val="007770E9"/>
    <w:rsid w:val="00780F5C"/>
    <w:rsid w:val="00785076"/>
    <w:rsid w:val="007A03B3"/>
    <w:rsid w:val="007A7D90"/>
    <w:rsid w:val="007B0E66"/>
    <w:rsid w:val="007D0C26"/>
    <w:rsid w:val="008038B3"/>
    <w:rsid w:val="00803918"/>
    <w:rsid w:val="008060C1"/>
    <w:rsid w:val="00815DC5"/>
    <w:rsid w:val="00834B9E"/>
    <w:rsid w:val="00842073"/>
    <w:rsid w:val="008457F8"/>
    <w:rsid w:val="00850F85"/>
    <w:rsid w:val="00851057"/>
    <w:rsid w:val="0086065C"/>
    <w:rsid w:val="00862A52"/>
    <w:rsid w:val="00865187"/>
    <w:rsid w:val="00870DC0"/>
    <w:rsid w:val="00880660"/>
    <w:rsid w:val="00880842"/>
    <w:rsid w:val="00892C6C"/>
    <w:rsid w:val="0089642F"/>
    <w:rsid w:val="00896F94"/>
    <w:rsid w:val="008B02F3"/>
    <w:rsid w:val="008B2D66"/>
    <w:rsid w:val="008C2272"/>
    <w:rsid w:val="008C2CF2"/>
    <w:rsid w:val="008D16BB"/>
    <w:rsid w:val="008D1E5C"/>
    <w:rsid w:val="009028F3"/>
    <w:rsid w:val="00924EDB"/>
    <w:rsid w:val="00930080"/>
    <w:rsid w:val="009528C5"/>
    <w:rsid w:val="00956A8B"/>
    <w:rsid w:val="0097416D"/>
    <w:rsid w:val="009822C7"/>
    <w:rsid w:val="009959A8"/>
    <w:rsid w:val="00995F96"/>
    <w:rsid w:val="009B5A6A"/>
    <w:rsid w:val="009F5797"/>
    <w:rsid w:val="00A235F4"/>
    <w:rsid w:val="00A34653"/>
    <w:rsid w:val="00A3592F"/>
    <w:rsid w:val="00A36F6F"/>
    <w:rsid w:val="00A55066"/>
    <w:rsid w:val="00A77B7C"/>
    <w:rsid w:val="00A8054E"/>
    <w:rsid w:val="00A86C97"/>
    <w:rsid w:val="00AA53B3"/>
    <w:rsid w:val="00AB08AF"/>
    <w:rsid w:val="00AC2F5F"/>
    <w:rsid w:val="00AC575B"/>
    <w:rsid w:val="00AD2BAD"/>
    <w:rsid w:val="00AD4572"/>
    <w:rsid w:val="00AE7BA5"/>
    <w:rsid w:val="00AF177C"/>
    <w:rsid w:val="00B05999"/>
    <w:rsid w:val="00B164C9"/>
    <w:rsid w:val="00B2150B"/>
    <w:rsid w:val="00B22869"/>
    <w:rsid w:val="00B310E6"/>
    <w:rsid w:val="00B34AF6"/>
    <w:rsid w:val="00B469F1"/>
    <w:rsid w:val="00B63DAC"/>
    <w:rsid w:val="00B66422"/>
    <w:rsid w:val="00B75092"/>
    <w:rsid w:val="00B80FB5"/>
    <w:rsid w:val="00B82B62"/>
    <w:rsid w:val="00B849B6"/>
    <w:rsid w:val="00B85E06"/>
    <w:rsid w:val="00B90029"/>
    <w:rsid w:val="00BB295A"/>
    <w:rsid w:val="00BC0CD2"/>
    <w:rsid w:val="00BC2A8C"/>
    <w:rsid w:val="00BE6EE8"/>
    <w:rsid w:val="00C014DE"/>
    <w:rsid w:val="00C26D00"/>
    <w:rsid w:val="00C312AA"/>
    <w:rsid w:val="00C43643"/>
    <w:rsid w:val="00C474B0"/>
    <w:rsid w:val="00C701B8"/>
    <w:rsid w:val="00C75E21"/>
    <w:rsid w:val="00C82CD1"/>
    <w:rsid w:val="00C96E03"/>
    <w:rsid w:val="00CA6DCF"/>
    <w:rsid w:val="00CB2E38"/>
    <w:rsid w:val="00CC373F"/>
    <w:rsid w:val="00CD60CE"/>
    <w:rsid w:val="00CE3D25"/>
    <w:rsid w:val="00CE414D"/>
    <w:rsid w:val="00D1136F"/>
    <w:rsid w:val="00D15A1A"/>
    <w:rsid w:val="00D15F2B"/>
    <w:rsid w:val="00D24F83"/>
    <w:rsid w:val="00D274BF"/>
    <w:rsid w:val="00D376B9"/>
    <w:rsid w:val="00D43266"/>
    <w:rsid w:val="00D52C4E"/>
    <w:rsid w:val="00D7204F"/>
    <w:rsid w:val="00D771D6"/>
    <w:rsid w:val="00D812DB"/>
    <w:rsid w:val="00DA0BEC"/>
    <w:rsid w:val="00DA13B7"/>
    <w:rsid w:val="00DB5EA4"/>
    <w:rsid w:val="00DC6569"/>
    <w:rsid w:val="00DD2380"/>
    <w:rsid w:val="00DD3302"/>
    <w:rsid w:val="00DD7019"/>
    <w:rsid w:val="00DE160D"/>
    <w:rsid w:val="00DE7D65"/>
    <w:rsid w:val="00E113DC"/>
    <w:rsid w:val="00E315F8"/>
    <w:rsid w:val="00E509A6"/>
    <w:rsid w:val="00E71163"/>
    <w:rsid w:val="00E75DEE"/>
    <w:rsid w:val="00E929F7"/>
    <w:rsid w:val="00EB7537"/>
    <w:rsid w:val="00EC0B9B"/>
    <w:rsid w:val="00EC1187"/>
    <w:rsid w:val="00EC55F1"/>
    <w:rsid w:val="00EC7128"/>
    <w:rsid w:val="00ED1A4C"/>
    <w:rsid w:val="00EF10DB"/>
    <w:rsid w:val="00EF2431"/>
    <w:rsid w:val="00EF4EB7"/>
    <w:rsid w:val="00F00D0A"/>
    <w:rsid w:val="00F05EEC"/>
    <w:rsid w:val="00F06725"/>
    <w:rsid w:val="00F160AC"/>
    <w:rsid w:val="00F16637"/>
    <w:rsid w:val="00F2129B"/>
    <w:rsid w:val="00F33D6B"/>
    <w:rsid w:val="00F37868"/>
    <w:rsid w:val="00FA76BC"/>
    <w:rsid w:val="00FB51E1"/>
    <w:rsid w:val="00FB6EF7"/>
    <w:rsid w:val="00FC67A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EB8A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6">
    <w:name w:val="Subtitle"/>
    <w:basedOn w:val="a"/>
    <w:link w:val="a7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"/>
    <w:basedOn w:val="a"/>
    <w:link w:val="ab"/>
    <w:uiPriority w:val="99"/>
    <w:semiHidden/>
    <w:unhideWhenUsed/>
    <w:rsid w:val="0004657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160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A76B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A76BC"/>
  </w:style>
  <w:style w:type="paragraph" w:customStyle="1" w:styleId="af0">
    <w:name w:val="Стиль"/>
    <w:rsid w:val="00FA7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A76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76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A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FA7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FA76BC"/>
    <w:rPr>
      <w:vertAlign w:val="superscript"/>
    </w:rPr>
  </w:style>
  <w:style w:type="paragraph" w:customStyle="1" w:styleId="Style15">
    <w:name w:val="Style15"/>
    <w:basedOn w:val="a"/>
    <w:uiPriority w:val="99"/>
    <w:rsid w:val="00B900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7186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7186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7186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7186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71864"/>
    <w:rPr>
      <w:b/>
      <w:bCs/>
      <w:sz w:val="20"/>
      <w:szCs w:val="20"/>
    </w:rPr>
  </w:style>
  <w:style w:type="character" w:customStyle="1" w:styleId="23">
    <w:name w:val="Основной текст (2)_"/>
    <w:link w:val="24"/>
    <w:rsid w:val="00D1136F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1136F"/>
    <w:pPr>
      <w:widowControl w:val="0"/>
      <w:shd w:val="clear" w:color="auto" w:fill="FFFFFF"/>
      <w:spacing w:before="180" w:after="0" w:line="283" w:lineRule="exact"/>
      <w:jc w:val="center"/>
    </w:pPr>
    <w:rPr>
      <w:sz w:val="26"/>
      <w:szCs w:val="26"/>
    </w:rPr>
  </w:style>
  <w:style w:type="paragraph" w:styleId="af9">
    <w:name w:val="Plain Text"/>
    <w:basedOn w:val="a"/>
    <w:link w:val="afa"/>
    <w:uiPriority w:val="99"/>
    <w:rsid w:val="003610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3610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header"/>
    <w:basedOn w:val="a"/>
    <w:link w:val="afc"/>
    <w:uiPriority w:val="99"/>
    <w:rsid w:val="00EC0B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rsid w:val="00EC0B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heshminsk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2016-10-08T06:43:00Z</cp:lastPrinted>
  <dcterms:created xsi:type="dcterms:W3CDTF">2025-02-14T04:56:00Z</dcterms:created>
  <dcterms:modified xsi:type="dcterms:W3CDTF">2025-02-14T04:56:00Z</dcterms:modified>
</cp:coreProperties>
</file>