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5A" w:rsidRDefault="008E729B" w:rsidP="008E729B">
      <w:pPr>
        <w:spacing w:after="200" w:line="276" w:lineRule="auto"/>
        <w:ind w:right="-71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</w:t>
      </w:r>
      <w:r w:rsidRPr="008E729B">
        <w:rPr>
          <w:rFonts w:ascii="Times New Roman" w:eastAsia="Times New Roman" w:hAnsi="Times New Roman" w:cs="Times New Roman"/>
          <w:sz w:val="28"/>
        </w:rPr>
        <w:t>ПРОЕКТ</w:t>
      </w:r>
    </w:p>
    <w:p w:rsidR="008E729B" w:rsidRPr="008E729B" w:rsidRDefault="008E729B" w:rsidP="008E729B">
      <w:pPr>
        <w:spacing w:after="200" w:line="276" w:lineRule="auto"/>
        <w:ind w:right="-711"/>
        <w:jc w:val="center"/>
        <w:rPr>
          <w:rStyle w:val="a3"/>
          <w:rFonts w:ascii="Times New Roman" w:eastAsia="Times New Roman" w:hAnsi="Times New Roman" w:cs="Times New Roman"/>
          <w:sz w:val="28"/>
          <w:u w:val="none"/>
        </w:rPr>
      </w:pPr>
      <w:bookmarkStart w:id="0" w:name="_GoBack"/>
      <w:bookmarkEnd w:id="0"/>
    </w:p>
    <w:p w:rsidR="003E16D4" w:rsidRPr="00441524" w:rsidRDefault="000E0036" w:rsidP="004729D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2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</w:t>
      </w:r>
      <w:r w:rsidR="007D0C26" w:rsidRPr="00441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5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415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41524">
        <w:rPr>
          <w:rFonts w:ascii="Times New Roman" w:eastAsia="Times New Roman" w:hAnsi="Times New Roman" w:cs="Times New Roman"/>
          <w:sz w:val="28"/>
          <w:szCs w:val="28"/>
        </w:rPr>
        <w:t>КАРАР</w:t>
      </w:r>
    </w:p>
    <w:p w:rsidR="002A0B5A" w:rsidRDefault="000E0036" w:rsidP="000E00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003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8E729B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37C48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843D5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37C4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5203D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79265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51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6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A4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6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37C4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44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C4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E729B" w:rsidRPr="008E729B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1D30AE" w:rsidRPr="001D30AE" w:rsidRDefault="001D30AE" w:rsidP="001D3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44B" w:rsidRPr="0005544B" w:rsidRDefault="0005544B" w:rsidP="000554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05544B">
        <w:rPr>
          <w:rFonts w:ascii="Times New Roman" w:hAnsi="Times New Roman"/>
          <w:sz w:val="28"/>
        </w:rPr>
        <w:t>О внесении изменений в отдельные акты Исполнительного комитета Новошешминского муниципального района Республики Татарстан</w:t>
      </w:r>
    </w:p>
    <w:p w:rsidR="0005544B" w:rsidRDefault="0005544B" w:rsidP="0005544B">
      <w:pPr>
        <w:keepNext/>
        <w:spacing w:line="276" w:lineRule="auto"/>
        <w:ind w:firstLine="567"/>
        <w:outlineLvl w:val="0"/>
        <w:rPr>
          <w:rFonts w:ascii="Times New Roman" w:hAnsi="Times New Roman"/>
        </w:rPr>
      </w:pPr>
    </w:p>
    <w:p w:rsidR="0005544B" w:rsidRPr="0005544B" w:rsidRDefault="0005544B" w:rsidP="0005544B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</w:rPr>
      </w:pPr>
      <w:r w:rsidRPr="0005544B">
        <w:rPr>
          <w:rFonts w:ascii="Times New Roman" w:hAnsi="Times New Roman" w:cs="Times New Roman"/>
          <w:sz w:val="28"/>
        </w:rPr>
        <w:t>Исполнительный комитет Новошешминского муниципального района Республики Татарстан постановляет:</w:t>
      </w:r>
    </w:p>
    <w:p w:rsidR="0005544B" w:rsidRPr="0005544B" w:rsidRDefault="0005544B" w:rsidP="0005544B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</w:rPr>
      </w:pPr>
      <w:r w:rsidRPr="0005544B">
        <w:rPr>
          <w:rFonts w:ascii="Times New Roman" w:hAnsi="Times New Roman" w:cs="Times New Roman"/>
          <w:sz w:val="28"/>
        </w:rPr>
        <w:t xml:space="preserve">1. Внести в постановление Исполнительного комитета Новошешминского муниципального района Республики Татарстан от </w:t>
      </w:r>
      <w:r w:rsidRPr="0005544B">
        <w:rPr>
          <w:rFonts w:ascii="Times New Roman" w:hAnsi="Times New Roman" w:cs="Times New Roman"/>
          <w:sz w:val="28"/>
          <w:highlight w:val="white"/>
        </w:rPr>
        <w:t>01.09.2021 № 358 «Об утверждении административного регламента предоставления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5544B">
        <w:rPr>
          <w:rFonts w:ascii="Times New Roman" w:hAnsi="Times New Roman" w:cs="Times New Roman"/>
          <w:sz w:val="28"/>
        </w:rPr>
        <w:t>» следующие изменения:</w:t>
      </w:r>
    </w:p>
    <w:p w:rsidR="0005544B" w:rsidRPr="0005544B" w:rsidRDefault="0005544B" w:rsidP="0005544B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</w:rPr>
      </w:pPr>
      <w:r w:rsidRPr="0005544B">
        <w:rPr>
          <w:rFonts w:ascii="Times New Roman" w:hAnsi="Times New Roman" w:cs="Times New Roman"/>
          <w:sz w:val="28"/>
        </w:rPr>
        <w:t xml:space="preserve"> 1.1. Подпункт 3.3.3.2 пункта 3.3.3 раздела 3.3. главы 3 изложить в новой редакции:</w:t>
      </w:r>
    </w:p>
    <w:p w:rsidR="0005544B" w:rsidRPr="0005544B" w:rsidRDefault="0005544B" w:rsidP="0005544B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</w:rPr>
      </w:pPr>
      <w:r w:rsidRPr="0005544B">
        <w:rPr>
          <w:rFonts w:ascii="Times New Roman" w:hAnsi="Times New Roman" w:cs="Times New Roman"/>
          <w:sz w:val="28"/>
        </w:rPr>
        <w:t>«3.3.3.2. Исполнение процедур, указанных в пункте 3.3.3.1.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 В рамках исполнения отдельных процедур, указанных в пункте 3.3.3.1 Регламента, и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</w:t>
      </w:r>
      <w:r>
        <w:rPr>
          <w:rFonts w:ascii="Times New Roman" w:hAnsi="Times New Roman" w:cs="Times New Roman"/>
          <w:sz w:val="28"/>
        </w:rPr>
        <w:t>стемы пространственных данных.».</w:t>
      </w:r>
    </w:p>
    <w:p w:rsidR="0005544B" w:rsidRPr="0005544B" w:rsidRDefault="0005544B" w:rsidP="0005544B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</w:rPr>
      </w:pPr>
      <w:r w:rsidRPr="0005544B">
        <w:rPr>
          <w:rFonts w:ascii="Times New Roman" w:hAnsi="Times New Roman" w:cs="Times New Roman"/>
          <w:sz w:val="28"/>
        </w:rPr>
        <w:t>1.2. Пункт 3.4.4 раздела 3.4. главы 3 изложить в новой редакции:</w:t>
      </w:r>
    </w:p>
    <w:p w:rsidR="0005544B" w:rsidRPr="0005544B" w:rsidRDefault="0005544B" w:rsidP="0005544B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</w:rPr>
      </w:pPr>
      <w:r w:rsidRPr="0005544B">
        <w:rPr>
          <w:rFonts w:ascii="Times New Roman" w:hAnsi="Times New Roman" w:cs="Times New Roman"/>
          <w:sz w:val="28"/>
        </w:rPr>
        <w:t xml:space="preserve">«3.4.4. Исполнение процедур, указанных в пунктах 3.4.1, 3.4.3 Регламента, при наличии технической возможности осуществляется в автоматическом </w:t>
      </w:r>
      <w:r w:rsidRPr="0005544B">
        <w:rPr>
          <w:rFonts w:ascii="Times New Roman" w:hAnsi="Times New Roman" w:cs="Times New Roman"/>
          <w:sz w:val="28"/>
        </w:rPr>
        <w:lastRenderedPageBreak/>
        <w:t>режиме с использованием автоматизированной информационной системы, предназначенной для оказания государственных и муниципальных услуг, в том числе с момента регистрации заявления в соответствии с пунктом 2.13 Регламента. В рамках исполнения отдельных процедур, указанных в пунктах 3.4.1, 3.4.3 Регламента, и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</w:t>
      </w:r>
      <w:r>
        <w:rPr>
          <w:rFonts w:ascii="Times New Roman" w:hAnsi="Times New Roman" w:cs="Times New Roman"/>
          <w:sz w:val="28"/>
        </w:rPr>
        <w:t>стемы пространственных данных.».</w:t>
      </w:r>
    </w:p>
    <w:p w:rsidR="0005544B" w:rsidRPr="0005544B" w:rsidRDefault="0005544B" w:rsidP="0005544B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</w:rPr>
      </w:pPr>
      <w:r w:rsidRPr="0005544B">
        <w:rPr>
          <w:rFonts w:ascii="Times New Roman" w:hAnsi="Times New Roman" w:cs="Times New Roman"/>
          <w:sz w:val="28"/>
        </w:rPr>
        <w:t>1.3. Пункт 3.5.4 раздела 3.5. главы 3 изложить в новой редакции:</w:t>
      </w:r>
    </w:p>
    <w:p w:rsidR="0005544B" w:rsidRPr="0005544B" w:rsidRDefault="0005544B" w:rsidP="0005544B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</w:rPr>
      </w:pPr>
      <w:r w:rsidRPr="0005544B">
        <w:rPr>
          <w:rFonts w:ascii="Times New Roman" w:hAnsi="Times New Roman" w:cs="Times New Roman"/>
          <w:sz w:val="28"/>
        </w:rPr>
        <w:t>«3.5.4. Исполнение процедур, указанных в пунктах 3.5.2, 3.5.3.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 В рамках исполнения отдельных процедур, указанных в пунктах 3.5.2, 3.5.3. Регламента, и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</w:t>
      </w:r>
      <w:r>
        <w:rPr>
          <w:rFonts w:ascii="Times New Roman" w:hAnsi="Times New Roman" w:cs="Times New Roman"/>
          <w:sz w:val="28"/>
        </w:rPr>
        <w:t>стемы пространственных данных.».</w:t>
      </w:r>
    </w:p>
    <w:p w:rsidR="0005544B" w:rsidRPr="0005544B" w:rsidRDefault="0005544B" w:rsidP="0005544B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</w:rPr>
      </w:pPr>
      <w:r w:rsidRPr="0005544B">
        <w:rPr>
          <w:rFonts w:ascii="Times New Roman" w:hAnsi="Times New Roman" w:cs="Times New Roman"/>
          <w:sz w:val="28"/>
        </w:rPr>
        <w:t xml:space="preserve"> 1.4. Пункт 3.6.1 раздела 3.6. главы 3 изложить в новой редакции:</w:t>
      </w:r>
    </w:p>
    <w:p w:rsidR="0005544B" w:rsidRPr="0005544B" w:rsidRDefault="0005544B" w:rsidP="0005544B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</w:rPr>
      </w:pPr>
      <w:r w:rsidRPr="0005544B">
        <w:rPr>
          <w:rFonts w:ascii="Times New Roman" w:hAnsi="Times New Roman" w:cs="Times New Roman"/>
          <w:sz w:val="28"/>
        </w:rPr>
        <w:t>«3.6.1. Основанием начала выполнения административной процедуры является получение должностным лицом, ответственным за выполнение административной процедуры, документа, подтверждающего предоставление (отказ в предоставлении) муниципальной услуги. Должностным лицом, ответственным за выполнение административной процедуры, является главный специалист отдела строительства, архитектуры и ЖКХ (далее - должностное лицо, ответственное за выдачу (направление) документов). Должностное лицо, ответственное за выдачу (направление) документов:</w:t>
      </w:r>
    </w:p>
    <w:p w:rsidR="0005544B" w:rsidRPr="0005544B" w:rsidRDefault="0005544B" w:rsidP="0005544B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</w:rPr>
      </w:pPr>
      <w:r w:rsidRPr="0005544B">
        <w:rPr>
          <w:rFonts w:ascii="Times New Roman" w:hAnsi="Times New Roman" w:cs="Times New Roman"/>
          <w:sz w:val="28"/>
        </w:rPr>
        <w:t xml:space="preserve">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системы, предназначенной для оказания государственных и муниципальных услуг и (или) информационную систему </w:t>
      </w:r>
      <w:r w:rsidRPr="0005544B">
        <w:rPr>
          <w:rFonts w:ascii="Times New Roman" w:hAnsi="Times New Roman" w:cs="Times New Roman"/>
          <w:sz w:val="28"/>
        </w:rPr>
        <w:lastRenderedPageBreak/>
        <w:t>обеспечения градостроительной деятельности извещает заявителя (его представителя)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 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 В рамках исполнения процедур,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 Процедуры, устанавливаемые настоящим пунктом, осуществляются в день подписания документа, подтверждающего предоставление (отказ в предоставлении) муниципальной услуги, уполномоченным должностным лицом Исполкома (Исполкомом). Результат процедур: размещение сведений о результате предоставления муниципальной услуги в информационных системах, извещение заявителя (его представителя) о результате предоставления муниципальной услуги и способах его получения.».</w:t>
      </w:r>
    </w:p>
    <w:p w:rsidR="0005544B" w:rsidRPr="0005544B" w:rsidRDefault="0005544B" w:rsidP="000554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05544B">
        <w:rPr>
          <w:rFonts w:ascii="Times New Roman" w:hAnsi="Times New Roman" w:cs="Times New Roman"/>
          <w:sz w:val="28"/>
        </w:rPr>
        <w:t xml:space="preserve">2. Внести в постановление Исполнительного комитета Новошешминского муниципального района Республики Татарстан от </w:t>
      </w:r>
      <w:r w:rsidRPr="0005544B">
        <w:rPr>
          <w:rFonts w:ascii="Times New Roman" w:hAnsi="Times New Roman" w:cs="Times New Roman"/>
          <w:sz w:val="28"/>
          <w:highlight w:val="white"/>
        </w:rPr>
        <w:t>01.09.2021 № 359</w:t>
      </w:r>
      <w:r w:rsidRPr="0005544B">
        <w:rPr>
          <w:rFonts w:ascii="Times New Roman" w:hAnsi="Times New Roman" w:cs="Times New Roman"/>
          <w:sz w:val="28"/>
        </w:rPr>
        <w:t xml:space="preserve"> «Об утверждении административного регламента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следующие изменения:</w:t>
      </w:r>
    </w:p>
    <w:p w:rsidR="0005544B" w:rsidRPr="0005544B" w:rsidRDefault="0005544B" w:rsidP="0005544B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</w:rPr>
      </w:pPr>
      <w:r w:rsidRPr="0005544B">
        <w:rPr>
          <w:rFonts w:ascii="Times New Roman" w:hAnsi="Times New Roman" w:cs="Times New Roman"/>
          <w:sz w:val="28"/>
        </w:rPr>
        <w:t>2.1. Подпункт 3.3.3.2 пункта 3.3.3 раздела 3.3. главы 3 изложить в новой редакции:</w:t>
      </w:r>
    </w:p>
    <w:p w:rsidR="0005544B" w:rsidRPr="0005544B" w:rsidRDefault="0005544B" w:rsidP="000554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05544B">
        <w:rPr>
          <w:rFonts w:ascii="Times New Roman" w:hAnsi="Times New Roman" w:cs="Times New Roman"/>
          <w:sz w:val="28"/>
        </w:rPr>
        <w:t xml:space="preserve">«3.3.3.2. Исполнение процедур, указанных в пункте 3.3.3.1.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</w:t>
      </w:r>
      <w:r w:rsidRPr="0005544B">
        <w:rPr>
          <w:rFonts w:ascii="Times New Roman" w:hAnsi="Times New Roman" w:cs="Times New Roman"/>
          <w:sz w:val="28"/>
        </w:rPr>
        <w:lastRenderedPageBreak/>
        <w:t>предназначенной для оказания государственных и муниципальных услуг. В рамках исполнения отдельных процедур, указанных в пункте 3.3.3.1 Регламента, и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</w:t>
      </w:r>
      <w:r>
        <w:rPr>
          <w:rFonts w:ascii="Times New Roman" w:hAnsi="Times New Roman" w:cs="Times New Roman"/>
          <w:sz w:val="28"/>
        </w:rPr>
        <w:t>стемы пространственных данных.».</w:t>
      </w:r>
    </w:p>
    <w:p w:rsidR="0005544B" w:rsidRPr="0005544B" w:rsidRDefault="0005544B" w:rsidP="0005544B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</w:rPr>
      </w:pPr>
      <w:r w:rsidRPr="0005544B">
        <w:rPr>
          <w:rFonts w:ascii="Times New Roman" w:hAnsi="Times New Roman" w:cs="Times New Roman"/>
          <w:sz w:val="28"/>
        </w:rPr>
        <w:t>2.2. Пункт 3.4.4 раздела 3.4. главы 3 изложить в новой редакции:</w:t>
      </w:r>
    </w:p>
    <w:p w:rsidR="0005544B" w:rsidRPr="0005544B" w:rsidRDefault="0005544B" w:rsidP="000554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05544B">
        <w:rPr>
          <w:rFonts w:ascii="Times New Roman" w:hAnsi="Times New Roman" w:cs="Times New Roman"/>
          <w:sz w:val="28"/>
        </w:rPr>
        <w:t>«3.4.4. Исполнение процедур, указанных в пунктах 3.4.1, 3.4.3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услуг, в том числе с момента регистрации заявления в соответствии с пунктом 2.13 Регламента. В рамках исполнения отдельных процедур, указанных в пунктах 3.4.1, 3.4.3 Регламента, и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</w:t>
      </w:r>
      <w:r>
        <w:rPr>
          <w:rFonts w:ascii="Times New Roman" w:hAnsi="Times New Roman" w:cs="Times New Roman"/>
          <w:sz w:val="28"/>
        </w:rPr>
        <w:t>странственных данных.».</w:t>
      </w:r>
    </w:p>
    <w:p w:rsidR="0005544B" w:rsidRPr="0005544B" w:rsidRDefault="0005544B" w:rsidP="0005544B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</w:rPr>
      </w:pPr>
      <w:r w:rsidRPr="0005544B">
        <w:rPr>
          <w:rFonts w:ascii="Times New Roman" w:hAnsi="Times New Roman" w:cs="Times New Roman"/>
          <w:sz w:val="28"/>
        </w:rPr>
        <w:t>2.3. Пункт 3.5.4 раздела 3.5. главы 3 изложить в новой редакции:</w:t>
      </w:r>
    </w:p>
    <w:p w:rsidR="0005544B" w:rsidRPr="0005544B" w:rsidRDefault="0005544B" w:rsidP="000554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05544B">
        <w:rPr>
          <w:rFonts w:ascii="Times New Roman" w:hAnsi="Times New Roman" w:cs="Times New Roman"/>
          <w:sz w:val="28"/>
        </w:rPr>
        <w:t>«3.5.4. Исполнение процедур, указанных в пунктах 3.5.2, 3.5.3.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 В рамках исполнения отдельных процедур, указанных в пунктах 3.5.2, 3.5.3. Регламента, и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</w:t>
      </w:r>
      <w:r>
        <w:rPr>
          <w:rFonts w:ascii="Times New Roman" w:hAnsi="Times New Roman" w:cs="Times New Roman"/>
          <w:sz w:val="28"/>
        </w:rPr>
        <w:t>стемы пространственных данных.».</w:t>
      </w:r>
    </w:p>
    <w:p w:rsidR="0005544B" w:rsidRPr="0005544B" w:rsidRDefault="0005544B" w:rsidP="0005544B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</w:rPr>
      </w:pPr>
      <w:r w:rsidRPr="0005544B">
        <w:rPr>
          <w:rFonts w:ascii="Times New Roman" w:hAnsi="Times New Roman" w:cs="Times New Roman"/>
          <w:sz w:val="28"/>
        </w:rPr>
        <w:t xml:space="preserve"> 2.4. Пункт 3.6.1 раздела 3.6. главы 3 изложить в новой редакции:</w:t>
      </w:r>
    </w:p>
    <w:p w:rsidR="0005544B" w:rsidRPr="0005544B" w:rsidRDefault="0005544B" w:rsidP="000554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05544B">
        <w:rPr>
          <w:rFonts w:ascii="Times New Roman" w:hAnsi="Times New Roman" w:cs="Times New Roman"/>
          <w:sz w:val="28"/>
        </w:rPr>
        <w:t xml:space="preserve">«3.6.1. Основанием начала выполнения административной процедуры является получение должностным лицом, ответственным за выполнение административной процедуры, документа, подтверждающего предоставление </w:t>
      </w:r>
      <w:r w:rsidRPr="0005544B">
        <w:rPr>
          <w:rFonts w:ascii="Times New Roman" w:hAnsi="Times New Roman" w:cs="Times New Roman"/>
          <w:sz w:val="28"/>
        </w:rPr>
        <w:lastRenderedPageBreak/>
        <w:t>(отказ в предоставлении) муниципальной услуги. Должностным лицом, ответственным за выполнение административной процедуры, является главный специалист отдела строительства, архитектуры и ЖКХ (далее - должностное лицо, ответственное за выдачу (направление) документов). Должностное лицо, ответственное за выдачу (направление документов: 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системы, предназначенной для оказания государственных и муниципальных услуг и (или) информационную систему обеспечения градостроительной деятельности; извещает заявителя (его представителя)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МФЦ. 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 В рамках исполнения процедур,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 Процедуры, устанавливаемые настоящим пунктом, осуществляются в день подписания документа, подтверждающего предоставление (отказ в предоставлении) муниципальной услуги, уполномоченным должностным лицом Исполкома (Исполкомом). Результат процедур: размещение сведений о результате предоставления муниципальной услуги в информационных системах, извещение заявителя (его представителя) о результате предоставления муниципальной услуги и способах его получении.».</w:t>
      </w:r>
    </w:p>
    <w:p w:rsidR="0005544B" w:rsidRPr="0005544B" w:rsidRDefault="0005544B" w:rsidP="000554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44B">
        <w:rPr>
          <w:rFonts w:ascii="Times New Roman" w:hAnsi="Times New Roman" w:cs="Times New Roman"/>
          <w:sz w:val="28"/>
        </w:rPr>
        <w:t xml:space="preserve">3. </w:t>
      </w:r>
      <w:r w:rsidRPr="0005544B">
        <w:rPr>
          <w:rFonts w:ascii="Times New Roman" w:hAnsi="Times New Roman" w:cs="Times New Roman"/>
          <w:sz w:val="28"/>
          <w:szCs w:val="28"/>
        </w:rPr>
        <w:t>Опубликовать  настоящее постановление на «Официальном портале правовой информации Республики Татарстан» в информационно-телекоммуникационной сети «Интернет»: </w:t>
      </w:r>
      <w:hyperlink r:id="rId5" w:tgtFrame="_blank" w:history="1">
        <w:r w:rsidRPr="0005544B">
          <w:rPr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Pr="0005544B">
        <w:rPr>
          <w:rFonts w:ascii="Times New Roman" w:hAnsi="Times New Roman" w:cs="Times New Roman"/>
          <w:sz w:val="28"/>
          <w:szCs w:val="28"/>
        </w:rPr>
        <w:t xml:space="preserve"> и на официальном сайте Новошешминского муниципального района на Портале </w:t>
      </w:r>
      <w:r w:rsidRPr="0005544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образований Республики Татарстан в информационно-телекоммуникационной сети «Интернет»: </w:t>
      </w:r>
      <w:hyperlink r:id="rId6" w:tgtFrame="_blank" w:history="1">
        <w:r w:rsidRPr="0005544B">
          <w:rPr>
            <w:rFonts w:ascii="Times New Roman" w:hAnsi="Times New Roman" w:cs="Times New Roman"/>
            <w:sz w:val="28"/>
            <w:szCs w:val="28"/>
          </w:rPr>
          <w:t>http:/novosheshminsk.tatarstan.ru</w:t>
        </w:r>
      </w:hyperlink>
      <w:r w:rsidRPr="0005544B">
        <w:rPr>
          <w:rFonts w:ascii="Times New Roman" w:hAnsi="Times New Roman" w:cs="Times New Roman"/>
          <w:sz w:val="28"/>
          <w:szCs w:val="28"/>
        </w:rPr>
        <w:t>.</w:t>
      </w:r>
      <w:r w:rsidRPr="000554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5544B" w:rsidRPr="0005544B" w:rsidRDefault="0005544B" w:rsidP="000554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05544B">
        <w:rPr>
          <w:rFonts w:ascii="Times New Roman" w:hAnsi="Times New Roman" w:cs="Times New Roman"/>
          <w:sz w:val="28"/>
        </w:rPr>
        <w:t>4. Контроль   за   исполнением    настоящего    постановления возложить на первого заместителя руководителя Исполнительного комитета Новошешминского муниципального района Ре</w:t>
      </w:r>
      <w:r>
        <w:rPr>
          <w:rFonts w:ascii="Times New Roman" w:hAnsi="Times New Roman" w:cs="Times New Roman"/>
          <w:sz w:val="28"/>
        </w:rPr>
        <w:t>спублики Татарстан (по экономике</w:t>
      </w:r>
      <w:r w:rsidRPr="0005544B">
        <w:rPr>
          <w:rFonts w:ascii="Times New Roman" w:hAnsi="Times New Roman" w:cs="Times New Roman"/>
          <w:sz w:val="28"/>
        </w:rPr>
        <w:t>).</w:t>
      </w:r>
    </w:p>
    <w:p w:rsidR="001D30AE" w:rsidRDefault="001D30AE" w:rsidP="001D30AE">
      <w:pPr>
        <w:tabs>
          <w:tab w:val="left" w:pos="0"/>
        </w:tabs>
        <w:jc w:val="both"/>
        <w:rPr>
          <w:sz w:val="28"/>
          <w:szCs w:val="28"/>
        </w:rPr>
      </w:pPr>
    </w:p>
    <w:p w:rsidR="008017B1" w:rsidRDefault="008017B1" w:rsidP="00417D3A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9616D" w:rsidRPr="00EA26AA" w:rsidRDefault="00F9616D" w:rsidP="00F9616D">
      <w:pPr>
        <w:pStyle w:val="1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A26AA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EA26AA">
        <w:rPr>
          <w:rFonts w:ascii="Times New Roman" w:hAnsi="Times New Roman"/>
          <w:sz w:val="28"/>
          <w:szCs w:val="28"/>
        </w:rPr>
        <w:t>Р.Р. Фасахов</w:t>
      </w:r>
    </w:p>
    <w:p w:rsidR="00417D3A" w:rsidRPr="00417D3A" w:rsidRDefault="00417D3A" w:rsidP="00417D3A">
      <w:pPr>
        <w:pStyle w:val="a6"/>
        <w:ind w:left="885"/>
        <w:jc w:val="both"/>
        <w:rPr>
          <w:rFonts w:ascii="Times New Roman" w:hAnsi="Times New Roman" w:cs="Times New Roman"/>
          <w:sz w:val="28"/>
          <w:szCs w:val="28"/>
        </w:rPr>
      </w:pPr>
    </w:p>
    <w:p w:rsidR="00417D3A" w:rsidRDefault="00417D3A" w:rsidP="00417D3A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17D3A" w:rsidSect="00A550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554"/>
    <w:multiLevelType w:val="hybridMultilevel"/>
    <w:tmpl w:val="FB603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35D"/>
    <w:multiLevelType w:val="hybridMultilevel"/>
    <w:tmpl w:val="7C96F63A"/>
    <w:lvl w:ilvl="0" w:tplc="9D2E5C4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B68496C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" w15:restartNumberingAfterBreak="0">
    <w:nsid w:val="07660DC2"/>
    <w:multiLevelType w:val="hybridMultilevel"/>
    <w:tmpl w:val="EF74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F6E7D"/>
    <w:multiLevelType w:val="hybridMultilevel"/>
    <w:tmpl w:val="D98A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40EF"/>
    <w:multiLevelType w:val="singleLevel"/>
    <w:tmpl w:val="AF8E8CC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DD0068A"/>
    <w:multiLevelType w:val="hybridMultilevel"/>
    <w:tmpl w:val="397A4A4C"/>
    <w:lvl w:ilvl="0" w:tplc="1A50D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D410D9"/>
    <w:multiLevelType w:val="hybridMultilevel"/>
    <w:tmpl w:val="C3228054"/>
    <w:lvl w:ilvl="0" w:tplc="984C29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6A3EF0"/>
    <w:multiLevelType w:val="hybridMultilevel"/>
    <w:tmpl w:val="901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B183D"/>
    <w:multiLevelType w:val="multilevel"/>
    <w:tmpl w:val="980228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2" w15:restartNumberingAfterBreak="0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39DD1B5F"/>
    <w:multiLevelType w:val="hybridMultilevel"/>
    <w:tmpl w:val="5AFE5C6A"/>
    <w:lvl w:ilvl="0" w:tplc="01A2EC7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147D1"/>
    <w:multiLevelType w:val="hybridMultilevel"/>
    <w:tmpl w:val="A258B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7595D"/>
    <w:multiLevelType w:val="hybridMultilevel"/>
    <w:tmpl w:val="30EE8912"/>
    <w:lvl w:ilvl="0" w:tplc="F67CB7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386E"/>
    <w:multiLevelType w:val="hybridMultilevel"/>
    <w:tmpl w:val="52DA0374"/>
    <w:lvl w:ilvl="0" w:tplc="806893C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502558DA"/>
    <w:multiLevelType w:val="multilevel"/>
    <w:tmpl w:val="EEF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CC3A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6595CA7"/>
    <w:multiLevelType w:val="hybridMultilevel"/>
    <w:tmpl w:val="8F22B210"/>
    <w:lvl w:ilvl="0" w:tplc="E010671E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0" w15:restartNumberingAfterBreak="0">
    <w:nsid w:val="59427845"/>
    <w:multiLevelType w:val="hybridMultilevel"/>
    <w:tmpl w:val="C1EAA2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0101733"/>
    <w:multiLevelType w:val="hybridMultilevel"/>
    <w:tmpl w:val="EB2C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164F0"/>
    <w:multiLevelType w:val="hybridMultilevel"/>
    <w:tmpl w:val="1882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008E1"/>
    <w:multiLevelType w:val="hybridMultilevel"/>
    <w:tmpl w:val="9E9A0352"/>
    <w:lvl w:ilvl="0" w:tplc="DD9A05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7"/>
        </w:tabs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57"/>
        </w:tabs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77"/>
        </w:tabs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97"/>
        </w:tabs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17"/>
        </w:tabs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37"/>
        </w:tabs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57"/>
        </w:tabs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77"/>
        </w:tabs>
        <w:ind w:left="8477" w:hanging="180"/>
      </w:pPr>
    </w:lvl>
  </w:abstractNum>
  <w:abstractNum w:abstractNumId="24" w15:restartNumberingAfterBreak="0">
    <w:nsid w:val="6AD2578E"/>
    <w:multiLevelType w:val="hybridMultilevel"/>
    <w:tmpl w:val="7AB2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A11AC4"/>
    <w:multiLevelType w:val="multilevel"/>
    <w:tmpl w:val="EC529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0F2D05"/>
    <w:multiLevelType w:val="hybridMultilevel"/>
    <w:tmpl w:val="9244D89E"/>
    <w:lvl w:ilvl="0" w:tplc="7B225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017DB3"/>
    <w:multiLevelType w:val="hybridMultilevel"/>
    <w:tmpl w:val="10E6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A5787"/>
    <w:multiLevelType w:val="hybridMultilevel"/>
    <w:tmpl w:val="C1EA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19"/>
  </w:num>
  <w:num w:numId="10">
    <w:abstractNumId w:val="9"/>
  </w:num>
  <w:num w:numId="11">
    <w:abstractNumId w:val="12"/>
  </w:num>
  <w:num w:numId="12">
    <w:abstractNumId w:val="5"/>
  </w:num>
  <w:num w:numId="13">
    <w:abstractNumId w:val="10"/>
  </w:num>
  <w:num w:numId="14">
    <w:abstractNumId w:val="4"/>
  </w:num>
  <w:num w:numId="15">
    <w:abstractNumId w:val="23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8"/>
  </w:num>
  <w:num w:numId="25">
    <w:abstractNumId w:val="20"/>
  </w:num>
  <w:num w:numId="26">
    <w:abstractNumId w:val="27"/>
  </w:num>
  <w:num w:numId="27">
    <w:abstractNumId w:val="2"/>
  </w:num>
  <w:num w:numId="28">
    <w:abstractNumId w:val="26"/>
  </w:num>
  <w:num w:numId="29">
    <w:abstractNumId w:val="14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11AD0"/>
    <w:rsid w:val="00012D76"/>
    <w:rsid w:val="00020E71"/>
    <w:rsid w:val="000241EE"/>
    <w:rsid w:val="000312ED"/>
    <w:rsid w:val="00046575"/>
    <w:rsid w:val="0005544B"/>
    <w:rsid w:val="00062224"/>
    <w:rsid w:val="000B54FA"/>
    <w:rsid w:val="000C3E08"/>
    <w:rsid w:val="000D0D4A"/>
    <w:rsid w:val="000D59AC"/>
    <w:rsid w:val="000E0036"/>
    <w:rsid w:val="000E4EEA"/>
    <w:rsid w:val="000F06A5"/>
    <w:rsid w:val="000F46D7"/>
    <w:rsid w:val="000F5EC7"/>
    <w:rsid w:val="00103B17"/>
    <w:rsid w:val="0011634B"/>
    <w:rsid w:val="00117524"/>
    <w:rsid w:val="00121A92"/>
    <w:rsid w:val="0012687E"/>
    <w:rsid w:val="0013484F"/>
    <w:rsid w:val="00171000"/>
    <w:rsid w:val="00173CB7"/>
    <w:rsid w:val="00175FAC"/>
    <w:rsid w:val="00177A9E"/>
    <w:rsid w:val="001A0634"/>
    <w:rsid w:val="001B4E80"/>
    <w:rsid w:val="001B533C"/>
    <w:rsid w:val="001B7F28"/>
    <w:rsid w:val="001C1E72"/>
    <w:rsid w:val="001D30AE"/>
    <w:rsid w:val="001E0EB6"/>
    <w:rsid w:val="001E1269"/>
    <w:rsid w:val="001F425D"/>
    <w:rsid w:val="001F6E5B"/>
    <w:rsid w:val="001F7AC9"/>
    <w:rsid w:val="0021006C"/>
    <w:rsid w:val="0021310B"/>
    <w:rsid w:val="00213784"/>
    <w:rsid w:val="002419FA"/>
    <w:rsid w:val="002448DE"/>
    <w:rsid w:val="002500E6"/>
    <w:rsid w:val="002568AE"/>
    <w:rsid w:val="00265D03"/>
    <w:rsid w:val="00293E25"/>
    <w:rsid w:val="0029715A"/>
    <w:rsid w:val="002A0B5A"/>
    <w:rsid w:val="002A1BDF"/>
    <w:rsid w:val="002B6252"/>
    <w:rsid w:val="002C6684"/>
    <w:rsid w:val="002D102B"/>
    <w:rsid w:val="002D5840"/>
    <w:rsid w:val="002E0C27"/>
    <w:rsid w:val="002E23DF"/>
    <w:rsid w:val="002E4116"/>
    <w:rsid w:val="002F2EDA"/>
    <w:rsid w:val="002F3484"/>
    <w:rsid w:val="00316821"/>
    <w:rsid w:val="00375EAC"/>
    <w:rsid w:val="00392CA8"/>
    <w:rsid w:val="003D5F0C"/>
    <w:rsid w:val="003E16D4"/>
    <w:rsid w:val="003F4E4A"/>
    <w:rsid w:val="00417D3A"/>
    <w:rsid w:val="00441524"/>
    <w:rsid w:val="004505B3"/>
    <w:rsid w:val="0046603C"/>
    <w:rsid w:val="004721B1"/>
    <w:rsid w:val="004729DD"/>
    <w:rsid w:val="00473D23"/>
    <w:rsid w:val="00480BE2"/>
    <w:rsid w:val="00484EA6"/>
    <w:rsid w:val="0048533C"/>
    <w:rsid w:val="00495024"/>
    <w:rsid w:val="004D229D"/>
    <w:rsid w:val="004E0D8E"/>
    <w:rsid w:val="005203DA"/>
    <w:rsid w:val="005229C8"/>
    <w:rsid w:val="00530AC4"/>
    <w:rsid w:val="00556BD4"/>
    <w:rsid w:val="00577EE9"/>
    <w:rsid w:val="005950CC"/>
    <w:rsid w:val="005B3962"/>
    <w:rsid w:val="005B5C76"/>
    <w:rsid w:val="005B63B8"/>
    <w:rsid w:val="005C0168"/>
    <w:rsid w:val="005C3DFE"/>
    <w:rsid w:val="005D2447"/>
    <w:rsid w:val="005D5AA1"/>
    <w:rsid w:val="005E4F08"/>
    <w:rsid w:val="005F2889"/>
    <w:rsid w:val="005F7DE7"/>
    <w:rsid w:val="00633F9D"/>
    <w:rsid w:val="00644DE1"/>
    <w:rsid w:val="0065351A"/>
    <w:rsid w:val="0065748A"/>
    <w:rsid w:val="00673B08"/>
    <w:rsid w:val="00674C10"/>
    <w:rsid w:val="00683C1E"/>
    <w:rsid w:val="0069078D"/>
    <w:rsid w:val="006B2449"/>
    <w:rsid w:val="006C0AF9"/>
    <w:rsid w:val="006C2EE8"/>
    <w:rsid w:val="006D491D"/>
    <w:rsid w:val="006D64C9"/>
    <w:rsid w:val="006D7D01"/>
    <w:rsid w:val="006F2A1D"/>
    <w:rsid w:val="00704362"/>
    <w:rsid w:val="00704EA0"/>
    <w:rsid w:val="0071469B"/>
    <w:rsid w:val="007254E9"/>
    <w:rsid w:val="00771E79"/>
    <w:rsid w:val="0077476D"/>
    <w:rsid w:val="007770E9"/>
    <w:rsid w:val="00780F5C"/>
    <w:rsid w:val="00785076"/>
    <w:rsid w:val="0079265E"/>
    <w:rsid w:val="007A03B3"/>
    <w:rsid w:val="007A65DF"/>
    <w:rsid w:val="007A7D90"/>
    <w:rsid w:val="007B0E66"/>
    <w:rsid w:val="007D0C26"/>
    <w:rsid w:val="008017B1"/>
    <w:rsid w:val="008038B3"/>
    <w:rsid w:val="00803918"/>
    <w:rsid w:val="00803CD7"/>
    <w:rsid w:val="00815DC5"/>
    <w:rsid w:val="00834B9E"/>
    <w:rsid w:val="00843D55"/>
    <w:rsid w:val="00850F85"/>
    <w:rsid w:val="00851057"/>
    <w:rsid w:val="00851EE0"/>
    <w:rsid w:val="00865187"/>
    <w:rsid w:val="00870DC0"/>
    <w:rsid w:val="00880660"/>
    <w:rsid w:val="00880842"/>
    <w:rsid w:val="00892C6C"/>
    <w:rsid w:val="00896F94"/>
    <w:rsid w:val="008A42EF"/>
    <w:rsid w:val="008B2D66"/>
    <w:rsid w:val="008C2272"/>
    <w:rsid w:val="008C2CF2"/>
    <w:rsid w:val="008D16BB"/>
    <w:rsid w:val="008E729B"/>
    <w:rsid w:val="0090189D"/>
    <w:rsid w:val="00930080"/>
    <w:rsid w:val="009472BC"/>
    <w:rsid w:val="009528C5"/>
    <w:rsid w:val="009A7A11"/>
    <w:rsid w:val="009B5A6A"/>
    <w:rsid w:val="009D4553"/>
    <w:rsid w:val="009D46CE"/>
    <w:rsid w:val="00A045B7"/>
    <w:rsid w:val="00A235F4"/>
    <w:rsid w:val="00A34653"/>
    <w:rsid w:val="00A3592F"/>
    <w:rsid w:val="00A36F6F"/>
    <w:rsid w:val="00A44EC6"/>
    <w:rsid w:val="00A51D2E"/>
    <w:rsid w:val="00A55066"/>
    <w:rsid w:val="00A77B7C"/>
    <w:rsid w:val="00A8054E"/>
    <w:rsid w:val="00AA418E"/>
    <w:rsid w:val="00AA53B3"/>
    <w:rsid w:val="00AB2E22"/>
    <w:rsid w:val="00AE7BA5"/>
    <w:rsid w:val="00AF1473"/>
    <w:rsid w:val="00AF3392"/>
    <w:rsid w:val="00AF6590"/>
    <w:rsid w:val="00B05999"/>
    <w:rsid w:val="00B164C9"/>
    <w:rsid w:val="00B310E6"/>
    <w:rsid w:val="00B36B72"/>
    <w:rsid w:val="00B469F1"/>
    <w:rsid w:val="00B63DAC"/>
    <w:rsid w:val="00B66422"/>
    <w:rsid w:val="00B75092"/>
    <w:rsid w:val="00B80FB5"/>
    <w:rsid w:val="00BB295A"/>
    <w:rsid w:val="00BC0CD2"/>
    <w:rsid w:val="00BD18C7"/>
    <w:rsid w:val="00BD2778"/>
    <w:rsid w:val="00C014DE"/>
    <w:rsid w:val="00C25DEB"/>
    <w:rsid w:val="00C263FF"/>
    <w:rsid w:val="00C26D00"/>
    <w:rsid w:val="00C312AA"/>
    <w:rsid w:val="00C36AAF"/>
    <w:rsid w:val="00C474B0"/>
    <w:rsid w:val="00C75E21"/>
    <w:rsid w:val="00C82CD1"/>
    <w:rsid w:val="00CA6DCF"/>
    <w:rsid w:val="00CB2E38"/>
    <w:rsid w:val="00CC373F"/>
    <w:rsid w:val="00CC58D4"/>
    <w:rsid w:val="00CD60CE"/>
    <w:rsid w:val="00CE3D25"/>
    <w:rsid w:val="00CE414D"/>
    <w:rsid w:val="00D15F2B"/>
    <w:rsid w:val="00D22D6E"/>
    <w:rsid w:val="00D24F83"/>
    <w:rsid w:val="00D274BF"/>
    <w:rsid w:val="00D43266"/>
    <w:rsid w:val="00D44DC6"/>
    <w:rsid w:val="00D5727E"/>
    <w:rsid w:val="00D771D6"/>
    <w:rsid w:val="00DA13B7"/>
    <w:rsid w:val="00DC6569"/>
    <w:rsid w:val="00DD2380"/>
    <w:rsid w:val="00DD3302"/>
    <w:rsid w:val="00DE160D"/>
    <w:rsid w:val="00DE7D65"/>
    <w:rsid w:val="00E315F8"/>
    <w:rsid w:val="00E37C48"/>
    <w:rsid w:val="00E71163"/>
    <w:rsid w:val="00EB7537"/>
    <w:rsid w:val="00EC1187"/>
    <w:rsid w:val="00EF10DB"/>
    <w:rsid w:val="00EF2431"/>
    <w:rsid w:val="00F00D0A"/>
    <w:rsid w:val="00F03BDD"/>
    <w:rsid w:val="00F05EEC"/>
    <w:rsid w:val="00F06725"/>
    <w:rsid w:val="00F06EB9"/>
    <w:rsid w:val="00F160AC"/>
    <w:rsid w:val="00F16637"/>
    <w:rsid w:val="00F2129B"/>
    <w:rsid w:val="00F33D6B"/>
    <w:rsid w:val="00F640AB"/>
    <w:rsid w:val="00F65433"/>
    <w:rsid w:val="00F83C98"/>
    <w:rsid w:val="00F9616D"/>
    <w:rsid w:val="00FB51E1"/>
    <w:rsid w:val="00FB6EF7"/>
    <w:rsid w:val="00FC67AB"/>
    <w:rsid w:val="00FC7957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27CB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7">
    <w:name w:val="Subtitle"/>
    <w:basedOn w:val="a"/>
    <w:link w:val="a8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b">
    <w:name w:val="Body Text"/>
    <w:basedOn w:val="a"/>
    <w:link w:val="ac"/>
    <w:uiPriority w:val="99"/>
    <w:semiHidden/>
    <w:unhideWhenUsed/>
    <w:rsid w:val="0004657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46575"/>
  </w:style>
  <w:style w:type="character" w:customStyle="1" w:styleId="20">
    <w:name w:val="Заголовок 2 Знак"/>
    <w:basedOn w:val="a0"/>
    <w:link w:val="2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Balloon Text"/>
    <w:basedOn w:val="a"/>
    <w:link w:val="ae"/>
    <w:uiPriority w:val="99"/>
    <w:semiHidden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160D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A04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045B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WW-">
    <w:name w:val="WW-Базовый"/>
    <w:uiPriority w:val="99"/>
    <w:rsid w:val="005D5AA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AF1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F9616D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sheshminsk.tatarstan.ru/" TargetMode="External"/><Relationship Id="rId5" Type="http://schemas.openxmlformats.org/officeDocument/2006/relationships/hyperlink" Target="http://pravo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2019-07-31T11:02:00Z</cp:lastPrinted>
  <dcterms:created xsi:type="dcterms:W3CDTF">2025-01-31T06:39:00Z</dcterms:created>
  <dcterms:modified xsi:type="dcterms:W3CDTF">2025-01-31T06:39:00Z</dcterms:modified>
</cp:coreProperties>
</file>