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Pr="004361DA" w:rsidRDefault="004361DA" w:rsidP="004361DA">
      <w:pPr>
        <w:spacing w:after="200" w:line="276" w:lineRule="auto"/>
        <w:ind w:right="-711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4361DA">
        <w:rPr>
          <w:rFonts w:ascii="Times New Roman" w:eastAsia="Times New Roman" w:hAnsi="Times New Roman" w:cs="Times New Roman"/>
          <w:sz w:val="28"/>
        </w:rPr>
        <w:t>ПРОЕКТ</w:t>
      </w:r>
    </w:p>
    <w:p w:rsidR="003E16D4" w:rsidRPr="00441524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441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5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415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1524">
        <w:rPr>
          <w:rFonts w:ascii="Times New Roman" w:eastAsia="Times New Roman" w:hAnsi="Times New Roman" w:cs="Times New Roman"/>
          <w:sz w:val="28"/>
          <w:szCs w:val="28"/>
        </w:rPr>
        <w:t>КАРАР</w:t>
      </w:r>
    </w:p>
    <w:p w:rsidR="002A0B5A" w:rsidRDefault="000E0036" w:rsidP="000E0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361DA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37C48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843D5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37C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79265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5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A4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7C4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r w:rsidR="004361DA" w:rsidRPr="004361DA">
        <w:rPr>
          <w:rFonts w:ascii="Times New Roman" w:eastAsia="Times New Roman" w:hAnsi="Times New Roman" w:cs="Times New Roman"/>
          <w:sz w:val="28"/>
          <w:szCs w:val="28"/>
        </w:rPr>
        <w:t>____</w:t>
      </w:r>
      <w:bookmarkEnd w:id="0"/>
    </w:p>
    <w:p w:rsidR="00BE4945" w:rsidRPr="002F05CD" w:rsidRDefault="00BE4945" w:rsidP="00BE4945">
      <w:pPr>
        <w:pStyle w:val="a4"/>
        <w:jc w:val="center"/>
      </w:pPr>
      <w:r w:rsidRPr="00602C86">
        <w:rPr>
          <w:sz w:val="28"/>
          <w:szCs w:val="28"/>
        </w:rPr>
        <w:t xml:space="preserve">О внесении изменений в постановление Исполнительного комитета </w:t>
      </w:r>
      <w:r>
        <w:rPr>
          <w:sz w:val="28"/>
          <w:szCs w:val="28"/>
        </w:rPr>
        <w:t>Новошешминского</w:t>
      </w:r>
      <w:r w:rsidRPr="00602C86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22</w:t>
      </w:r>
      <w:r w:rsidRPr="00602C86">
        <w:rPr>
          <w:sz w:val="28"/>
          <w:szCs w:val="28"/>
        </w:rPr>
        <w:t>.0</w:t>
      </w:r>
      <w:r>
        <w:rPr>
          <w:sz w:val="28"/>
          <w:szCs w:val="28"/>
        </w:rPr>
        <w:t>8.2018</w:t>
      </w:r>
      <w:r w:rsidRPr="00602C86">
        <w:rPr>
          <w:sz w:val="28"/>
          <w:szCs w:val="28"/>
        </w:rPr>
        <w:t xml:space="preserve"> № </w:t>
      </w:r>
      <w:r>
        <w:rPr>
          <w:sz w:val="28"/>
          <w:szCs w:val="28"/>
        </w:rPr>
        <w:t>344</w:t>
      </w:r>
      <w:r w:rsidRPr="00602C86">
        <w:rPr>
          <w:sz w:val="28"/>
          <w:szCs w:val="28"/>
        </w:rPr>
        <w:t xml:space="preserve"> «Об условиях оплаты труда работников муниципальных организаций молодежной политики </w:t>
      </w:r>
      <w:r>
        <w:rPr>
          <w:sz w:val="28"/>
          <w:szCs w:val="28"/>
        </w:rPr>
        <w:t xml:space="preserve">Новошешминского </w:t>
      </w:r>
      <w:r w:rsidRPr="00602C8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Республики Татарстан</w:t>
      </w:r>
      <w:r w:rsidRPr="00602C86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27.06.2019 № 148, от 15.03.2022 № 65, от 13.02.2023 № 39, от 18.07.2024 № 194)</w:t>
      </w:r>
    </w:p>
    <w:p w:rsidR="00BE4945" w:rsidRPr="002F05CD" w:rsidRDefault="00BE4945" w:rsidP="00BE4945">
      <w:pPr>
        <w:pStyle w:val="ConsPlusNormal"/>
        <w:widowControl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BE4945" w:rsidRPr="00BE4945" w:rsidRDefault="00BE4945" w:rsidP="00BE494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94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Кабинета Министров Республики Татарстан от 13.09.2024 № 785 «О внесении изменений в Постановление Кабинета Министров Республики Татарстан от 14.08.2018 № 665 «Об условиях оплаты труда работников государственных организаций молодежной политики Республики Татарстан»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Новошешминского</w:t>
      </w:r>
      <w:r w:rsidRPr="00BE494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Pr="00BE4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945" w:rsidRPr="00BE4945" w:rsidRDefault="00BE4945" w:rsidP="00BE494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945">
        <w:rPr>
          <w:rFonts w:ascii="Times New Roman" w:hAnsi="Times New Roman" w:cs="Times New Roman"/>
          <w:sz w:val="28"/>
          <w:szCs w:val="28"/>
        </w:rPr>
        <w:t>1. Внести в постановление Исполнительного комитета Новошешминского муниципального района от 22.08.2018 № 344 «Об условиях оплаты труда работников муниципальных организаций молодежной политики Новошешминского муниципального района Республики Татарстан» (с изменениями от 27.06.2019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45">
        <w:rPr>
          <w:rFonts w:ascii="Times New Roman" w:hAnsi="Times New Roman" w:cs="Times New Roman"/>
          <w:sz w:val="28"/>
          <w:szCs w:val="28"/>
        </w:rPr>
        <w:t>148, от 15.03.2022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45">
        <w:rPr>
          <w:rFonts w:ascii="Times New Roman" w:hAnsi="Times New Roman" w:cs="Times New Roman"/>
          <w:sz w:val="28"/>
          <w:szCs w:val="28"/>
        </w:rPr>
        <w:t>65, от 13.02.2023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45">
        <w:rPr>
          <w:rFonts w:ascii="Times New Roman" w:hAnsi="Times New Roman" w:cs="Times New Roman"/>
          <w:sz w:val="28"/>
          <w:szCs w:val="28"/>
        </w:rPr>
        <w:t>39, от 18.07.2024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45">
        <w:rPr>
          <w:rFonts w:ascii="Times New Roman" w:hAnsi="Times New Roman" w:cs="Times New Roman"/>
          <w:sz w:val="28"/>
          <w:szCs w:val="28"/>
        </w:rPr>
        <w:t>194) следующие изменения:</w:t>
      </w:r>
    </w:p>
    <w:p w:rsidR="00BE4945" w:rsidRPr="00BE4945" w:rsidRDefault="00BE4945" w:rsidP="00BE4945">
      <w:pPr>
        <w:pStyle w:val="ConsPlusNormal"/>
        <w:widowControl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945">
        <w:rPr>
          <w:rFonts w:ascii="Times New Roman" w:hAnsi="Times New Roman" w:cs="Times New Roman"/>
          <w:sz w:val="28"/>
          <w:szCs w:val="28"/>
        </w:rPr>
        <w:t>в Положении об условиях оплаты труда работников муниципальных организаций молодежной политики Новошешминского муниципального района, утвержденном указанным постановлением:</w:t>
      </w:r>
    </w:p>
    <w:p w:rsidR="00BE4945" w:rsidRPr="00BE4945" w:rsidRDefault="00BE4945" w:rsidP="00BE4945">
      <w:pPr>
        <w:pStyle w:val="ConsPlusNormal"/>
        <w:widowControl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94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E49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494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BE49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BE4945" w:rsidRDefault="00BE4945" w:rsidP="00BE4945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BE4945" w:rsidRPr="00BE4945" w:rsidRDefault="00BE4945" w:rsidP="00BE4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945">
        <w:rPr>
          <w:rFonts w:ascii="Times New Roman" w:hAnsi="Times New Roman" w:cs="Times New Roman"/>
          <w:bCs/>
          <w:sz w:val="28"/>
          <w:szCs w:val="28"/>
        </w:rPr>
        <w:t>«II. Определение базовых окладов работников организаций</w:t>
      </w:r>
    </w:p>
    <w:p w:rsidR="00BE4945" w:rsidRPr="00BE4945" w:rsidRDefault="00BE4945" w:rsidP="00BE4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945">
        <w:rPr>
          <w:rFonts w:ascii="Times New Roman" w:hAnsi="Times New Roman" w:cs="Times New Roman"/>
          <w:bCs/>
          <w:sz w:val="28"/>
          <w:szCs w:val="28"/>
        </w:rPr>
        <w:t>молодежной политики</w:t>
      </w:r>
    </w:p>
    <w:p w:rsidR="00BE4945" w:rsidRPr="00BE4945" w:rsidRDefault="00BE4945" w:rsidP="00BE4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945">
        <w:rPr>
          <w:rFonts w:ascii="Times New Roman" w:hAnsi="Times New Roman" w:cs="Times New Roman"/>
          <w:sz w:val="28"/>
          <w:szCs w:val="28"/>
        </w:rPr>
        <w:t>2.1. Базовые оклады работников физической культуры организаций молодежной политики устанавливаются в следующих размерах: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2835"/>
      </w:tblGrid>
      <w:tr w:rsidR="00BE4945" w:rsidRPr="00575B05" w:rsidTr="00BE49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BE4945" w:rsidRPr="00575B05" w:rsidTr="00BE494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BE4945" w:rsidRPr="00575B05" w:rsidTr="00BE49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22 070</w:t>
            </w:r>
          </w:p>
        </w:tc>
      </w:tr>
    </w:tbl>
    <w:p w:rsidR="00BE4945" w:rsidRDefault="00BE4945" w:rsidP="00BE494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945" w:rsidRPr="00575B05" w:rsidRDefault="00BE4945" w:rsidP="00BE494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E4945">
        <w:rPr>
          <w:rFonts w:ascii="Times New Roman" w:hAnsi="Times New Roman" w:cs="Times New Roman"/>
          <w:sz w:val="28"/>
          <w:szCs w:val="28"/>
        </w:rPr>
        <w:t>2.2. Базовые оклады работников образования организаций молодежной политики устанавливаются в следующих размерах: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4252"/>
        <w:gridCol w:w="2410"/>
      </w:tblGrid>
      <w:tr w:rsidR="00BE4945" w:rsidRPr="00BE4945" w:rsidTr="00BE49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BE4945" w:rsidRPr="00BE4945" w:rsidTr="00BE49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945" w:rsidRPr="00BE4945" w:rsidTr="00BE4945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учебно-вспомогательного персонала первого уровня</w:t>
            </w:r>
          </w:p>
        </w:tc>
      </w:tr>
      <w:tr w:rsidR="00BE4945" w:rsidRPr="00BE4945" w:rsidTr="00BE49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21 473</w:t>
            </w:r>
          </w:p>
        </w:tc>
      </w:tr>
      <w:tr w:rsidR="00BE4945" w:rsidRPr="00BE4945" w:rsidTr="00BE4945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учебно-вспомогательного персонала второго уровня</w:t>
            </w:r>
          </w:p>
        </w:tc>
      </w:tr>
      <w:tr w:rsidR="00BE4945" w:rsidRPr="00BE4945" w:rsidTr="00BE494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Дежурный по режиму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21 583</w:t>
            </w: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BE4945" w:rsidRPr="00BE4945" w:rsidTr="00BE494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22 663</w:t>
            </w: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22 758</w:t>
            </w: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22 858</w:t>
            </w: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Старший инструктор-методист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22 958</w:t>
            </w: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Учитель-логопед (логопед)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BE4945" w:rsidTr="00BE4945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BE4945" w:rsidRPr="00BE4945" w:rsidTr="00BE49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23 008</w:t>
            </w:r>
          </w:p>
        </w:tc>
      </w:tr>
      <w:tr w:rsidR="00BE4945" w:rsidRPr="00BE4945" w:rsidTr="00BE49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23 058</w:t>
            </w:r>
          </w:p>
        </w:tc>
      </w:tr>
    </w:tbl>
    <w:p w:rsidR="00BE4945" w:rsidRPr="00BE4945" w:rsidRDefault="00BE4945" w:rsidP="00BE4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45" w:rsidRPr="00BE4945" w:rsidRDefault="00BE4945" w:rsidP="00BE49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945">
        <w:rPr>
          <w:rFonts w:ascii="Times New Roman" w:hAnsi="Times New Roman" w:cs="Times New Roman"/>
          <w:sz w:val="28"/>
          <w:szCs w:val="28"/>
        </w:rPr>
        <w:t xml:space="preserve">Базовый оклад работников, занимающих должности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4945">
        <w:rPr>
          <w:rFonts w:ascii="Times New Roman" w:hAnsi="Times New Roman" w:cs="Times New Roman"/>
          <w:sz w:val="28"/>
          <w:szCs w:val="28"/>
        </w:rPr>
        <w:t>специалист по работе с молодежью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494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4945">
        <w:rPr>
          <w:rFonts w:ascii="Times New Roman" w:hAnsi="Times New Roman" w:cs="Times New Roman"/>
          <w:sz w:val="28"/>
          <w:szCs w:val="28"/>
        </w:rPr>
        <w:t>специалист по социальной работе с молодежью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4945">
        <w:rPr>
          <w:rFonts w:ascii="Times New Roman" w:hAnsi="Times New Roman" w:cs="Times New Roman"/>
          <w:sz w:val="28"/>
          <w:szCs w:val="28"/>
        </w:rPr>
        <w:t>, составляет 22 758 рублей.</w:t>
      </w:r>
    </w:p>
    <w:p w:rsidR="00BE4945" w:rsidRPr="00575B05" w:rsidRDefault="00BE4945" w:rsidP="00BE49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BE4945">
        <w:rPr>
          <w:rFonts w:ascii="Times New Roman" w:hAnsi="Times New Roman" w:cs="Times New Roman"/>
          <w:sz w:val="28"/>
          <w:szCs w:val="28"/>
        </w:rPr>
        <w:t>2.3. Базовые оклады работников медицинских работников организаций молодежной политики устанавливаются в следующих размерах:</w:t>
      </w: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4110"/>
        <w:gridCol w:w="2537"/>
      </w:tblGrid>
      <w:tr w:rsidR="00BE4945" w:rsidRPr="00575B05" w:rsidTr="00BE49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BE4945" w:rsidRPr="00575B05" w:rsidTr="00BE4945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945" w:rsidRPr="00575B05" w:rsidTr="00BE49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 (медицинский брат диетический)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22 621</w:t>
            </w:r>
          </w:p>
        </w:tc>
      </w:tr>
      <w:tr w:rsidR="00BE4945" w:rsidRPr="00575B05" w:rsidTr="00BE494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Медицинская сестра (медицинский брат)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23 121</w:t>
            </w:r>
          </w:p>
        </w:tc>
      </w:tr>
      <w:tr w:rsidR="00BE4945" w:rsidRPr="00575B05" w:rsidTr="00BE494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 (медицинский брат по массажу)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45" w:rsidRPr="00575B05" w:rsidTr="00BE4945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Врачи и провизоры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945" w:rsidRPr="00575B05" w:rsidTr="00BE49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Врачи-специалисты (кроме врачей-специалистов, отнесенных к третьему и четвертому квалификационным уровням)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BE4945" w:rsidRDefault="00BE4945" w:rsidP="00BE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945">
              <w:rPr>
                <w:rFonts w:ascii="Times New Roman" w:hAnsi="Times New Roman" w:cs="Times New Roman"/>
                <w:sz w:val="28"/>
                <w:szCs w:val="28"/>
              </w:rPr>
              <w:t>26 521</w:t>
            </w:r>
          </w:p>
        </w:tc>
      </w:tr>
    </w:tbl>
    <w:p w:rsidR="00BE4945" w:rsidRPr="00575B05" w:rsidRDefault="00BE4945" w:rsidP="00BE494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E4945" w:rsidRPr="00BE4945" w:rsidRDefault="00BE4945" w:rsidP="00BE49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945">
        <w:rPr>
          <w:rFonts w:ascii="Times New Roman" w:hAnsi="Times New Roman" w:cs="Times New Roman"/>
          <w:sz w:val="28"/>
          <w:szCs w:val="28"/>
        </w:rPr>
        <w:t>Для медицинских работников организаций молодежной политики применяется коэффициент приоритета отрасли к базовому окладу. Размер коэффициента приоритета отрасли составляет 1,1.</w:t>
      </w:r>
    </w:p>
    <w:p w:rsidR="00BE4945" w:rsidRPr="00BE4945" w:rsidRDefault="00BE4945" w:rsidP="00BE49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945">
        <w:rPr>
          <w:rFonts w:ascii="Times New Roman" w:hAnsi="Times New Roman" w:cs="Times New Roman"/>
          <w:sz w:val="28"/>
          <w:szCs w:val="28"/>
        </w:rPr>
        <w:t>Применение указанного коэффициента к базовому окладу образует новый базовый оклад и учитывается при начислении выплат компенсационного и стимулирующего характера.</w:t>
      </w:r>
    </w:p>
    <w:p w:rsidR="00BE4945" w:rsidRPr="00575B05" w:rsidRDefault="00BE4945" w:rsidP="00D05EA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BE4945">
        <w:rPr>
          <w:rFonts w:ascii="Times New Roman" w:hAnsi="Times New Roman" w:cs="Times New Roman"/>
          <w:sz w:val="28"/>
          <w:szCs w:val="28"/>
        </w:rPr>
        <w:t>2.4. Базовые оклады работников культуры организаций</w:t>
      </w:r>
      <w:r w:rsidRPr="00575B05">
        <w:rPr>
          <w:sz w:val="28"/>
          <w:szCs w:val="28"/>
        </w:rPr>
        <w:t xml:space="preserve"> </w:t>
      </w:r>
      <w:r w:rsidRPr="00BE4945">
        <w:rPr>
          <w:rFonts w:ascii="Times New Roman" w:hAnsi="Times New Roman" w:cs="Times New Roman"/>
          <w:sz w:val="28"/>
          <w:szCs w:val="28"/>
        </w:rPr>
        <w:t>молодежной политики устанавливаются в следующих размерах:</w:t>
      </w: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536"/>
      </w:tblGrid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4945" w:rsidRPr="00575B05" w:rsidTr="00D05EAE"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D05E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  <w:r w:rsidR="00D05E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Контролер билетов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22 309</w:t>
            </w:r>
          </w:p>
        </w:tc>
      </w:tr>
      <w:tr w:rsidR="00BE4945" w:rsidRPr="00575B05" w:rsidTr="00D05EAE"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22 820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Заведующий костюмерной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22 820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22 820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22 820</w:t>
            </w:r>
          </w:p>
        </w:tc>
      </w:tr>
      <w:tr w:rsidR="00BE4945" w:rsidRPr="00575B05" w:rsidTr="00D05EAE"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23 320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23 320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Кинооператор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23 320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Редактор библиотеки, музея и других аналогичных учреждений и организаций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23 320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Специалист по методике клубной работы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23 320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Художник по свету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23 320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Художник-декоратор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23 320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Художник-оформитель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23 320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Художник-фотограф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23 320</w:t>
            </w:r>
          </w:p>
        </w:tc>
      </w:tr>
      <w:tr w:rsidR="00BE4945" w:rsidRPr="00575B05" w:rsidTr="00D05EAE"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</w:t>
            </w:r>
            <w:r w:rsidRPr="00D0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культуры (культуры и досуга) и других аналогичных учреждений и организаций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24 520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Звукорежиссер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24 520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Режиссер-постановщик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24 520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Режиссер (дирижер, балетмейстер, хормейстер)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24 520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24 520</w:t>
            </w:r>
          </w:p>
        </w:tc>
      </w:tr>
      <w:tr w:rsidR="00BE4945" w:rsidRPr="00575B05" w:rsidTr="00D05EA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D05EAE" w:rsidRDefault="00BE4945" w:rsidP="00D05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AE">
              <w:rPr>
                <w:rFonts w:ascii="Times New Roman" w:hAnsi="Times New Roman" w:cs="Times New Roman"/>
                <w:sz w:val="28"/>
                <w:szCs w:val="28"/>
              </w:rPr>
              <w:t>24 520</w:t>
            </w:r>
          </w:p>
        </w:tc>
      </w:tr>
    </w:tbl>
    <w:p w:rsidR="00BE4945" w:rsidRPr="00575B05" w:rsidRDefault="00BE4945" w:rsidP="00BE494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E4945" w:rsidRPr="00E14B48" w:rsidRDefault="00BE4945" w:rsidP="00E14B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>Для работников культуры организаций молодежной политики применяется коэффициент приоритета отрасли к базовому окладу.</w:t>
      </w:r>
    </w:p>
    <w:p w:rsidR="00BE4945" w:rsidRPr="00E14B48" w:rsidRDefault="00BE4945" w:rsidP="00E14B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>Размер коэффициента приоритета отрасли составляет:</w:t>
      </w:r>
    </w:p>
    <w:p w:rsidR="00BE4945" w:rsidRPr="00E14B48" w:rsidRDefault="00BE4945" w:rsidP="00E14B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 xml:space="preserve">по профессиональной квалификационной группе </w:t>
      </w:r>
      <w:r w:rsidR="00E14B48">
        <w:rPr>
          <w:rFonts w:ascii="Times New Roman" w:hAnsi="Times New Roman" w:cs="Times New Roman"/>
          <w:sz w:val="28"/>
          <w:szCs w:val="28"/>
        </w:rPr>
        <w:t>«</w:t>
      </w:r>
      <w:r w:rsidRPr="00E14B48">
        <w:rPr>
          <w:rFonts w:ascii="Times New Roman" w:hAnsi="Times New Roman" w:cs="Times New Roman"/>
          <w:sz w:val="28"/>
          <w:szCs w:val="28"/>
        </w:rPr>
        <w:t>Должности технических исполнителей и артистов вспомогательного состава</w:t>
      </w:r>
      <w:r w:rsidR="00E14B48">
        <w:rPr>
          <w:rFonts w:ascii="Times New Roman" w:hAnsi="Times New Roman" w:cs="Times New Roman"/>
          <w:sz w:val="28"/>
          <w:szCs w:val="28"/>
        </w:rPr>
        <w:t>»</w:t>
      </w:r>
      <w:r w:rsidRPr="00E14B48">
        <w:rPr>
          <w:rFonts w:ascii="Times New Roman" w:hAnsi="Times New Roman" w:cs="Times New Roman"/>
          <w:sz w:val="28"/>
          <w:szCs w:val="28"/>
        </w:rPr>
        <w:t xml:space="preserve"> - 1,05;</w:t>
      </w:r>
    </w:p>
    <w:p w:rsidR="00BE4945" w:rsidRPr="00E14B48" w:rsidRDefault="00BE4945" w:rsidP="00E14B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 xml:space="preserve">по профессиональным квалификационным группам </w:t>
      </w:r>
      <w:r w:rsidR="00E14B48">
        <w:rPr>
          <w:rFonts w:ascii="Times New Roman" w:hAnsi="Times New Roman" w:cs="Times New Roman"/>
          <w:sz w:val="28"/>
          <w:szCs w:val="28"/>
        </w:rPr>
        <w:t>«</w:t>
      </w:r>
      <w:r w:rsidRPr="00E14B48">
        <w:rPr>
          <w:rFonts w:ascii="Times New Roman" w:hAnsi="Times New Roman" w:cs="Times New Roman"/>
          <w:sz w:val="28"/>
          <w:szCs w:val="28"/>
        </w:rPr>
        <w:t>Должности работников культуры, искусства и кинематографии среднего звена</w:t>
      </w:r>
      <w:r w:rsidR="00E14B48">
        <w:rPr>
          <w:rFonts w:ascii="Times New Roman" w:hAnsi="Times New Roman" w:cs="Times New Roman"/>
          <w:sz w:val="28"/>
          <w:szCs w:val="28"/>
        </w:rPr>
        <w:t>»</w:t>
      </w:r>
      <w:r w:rsidRPr="00E14B48">
        <w:rPr>
          <w:rFonts w:ascii="Times New Roman" w:hAnsi="Times New Roman" w:cs="Times New Roman"/>
          <w:sz w:val="28"/>
          <w:szCs w:val="28"/>
        </w:rPr>
        <w:t xml:space="preserve"> и </w:t>
      </w:r>
      <w:r w:rsidR="00E14B48">
        <w:rPr>
          <w:rFonts w:ascii="Times New Roman" w:hAnsi="Times New Roman" w:cs="Times New Roman"/>
          <w:sz w:val="28"/>
          <w:szCs w:val="28"/>
        </w:rPr>
        <w:t>«</w:t>
      </w:r>
      <w:r w:rsidRPr="00E14B48">
        <w:rPr>
          <w:rFonts w:ascii="Times New Roman" w:hAnsi="Times New Roman" w:cs="Times New Roman"/>
          <w:sz w:val="28"/>
          <w:szCs w:val="28"/>
        </w:rPr>
        <w:t>Должности работников культуры, искусства и кинематографии ведущего звена</w:t>
      </w:r>
      <w:r w:rsidR="00E14B48">
        <w:rPr>
          <w:rFonts w:ascii="Times New Roman" w:hAnsi="Times New Roman" w:cs="Times New Roman"/>
          <w:sz w:val="28"/>
          <w:szCs w:val="28"/>
        </w:rPr>
        <w:t>»</w:t>
      </w:r>
      <w:r w:rsidRPr="00E14B48">
        <w:rPr>
          <w:rFonts w:ascii="Times New Roman" w:hAnsi="Times New Roman" w:cs="Times New Roman"/>
          <w:sz w:val="28"/>
          <w:szCs w:val="28"/>
        </w:rPr>
        <w:t xml:space="preserve"> - 1,12;</w:t>
      </w:r>
    </w:p>
    <w:p w:rsidR="00BE4945" w:rsidRPr="00E14B48" w:rsidRDefault="00BE4945" w:rsidP="00E14B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 xml:space="preserve">по профессиональной квалификационной группе </w:t>
      </w:r>
      <w:r w:rsidR="00E14B48">
        <w:rPr>
          <w:rFonts w:ascii="Times New Roman" w:hAnsi="Times New Roman" w:cs="Times New Roman"/>
          <w:sz w:val="28"/>
          <w:szCs w:val="28"/>
        </w:rPr>
        <w:t>«</w:t>
      </w:r>
      <w:r w:rsidRPr="00E14B48">
        <w:rPr>
          <w:rFonts w:ascii="Times New Roman" w:hAnsi="Times New Roman" w:cs="Times New Roman"/>
          <w:sz w:val="28"/>
          <w:szCs w:val="28"/>
        </w:rPr>
        <w:t>Должности руководящего состава учреждений культуры, искусства и кинематографии</w:t>
      </w:r>
      <w:r w:rsidR="00E14B48">
        <w:rPr>
          <w:rFonts w:ascii="Times New Roman" w:hAnsi="Times New Roman" w:cs="Times New Roman"/>
          <w:sz w:val="28"/>
          <w:szCs w:val="28"/>
        </w:rPr>
        <w:t>»</w:t>
      </w:r>
      <w:r w:rsidRPr="00E14B48">
        <w:rPr>
          <w:rFonts w:ascii="Times New Roman" w:hAnsi="Times New Roman" w:cs="Times New Roman"/>
          <w:sz w:val="28"/>
          <w:szCs w:val="28"/>
        </w:rPr>
        <w:t xml:space="preserve"> - 1,25.</w:t>
      </w:r>
    </w:p>
    <w:p w:rsidR="00BE4945" w:rsidRPr="00E14B48" w:rsidRDefault="00BE4945" w:rsidP="00E14B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>Применение указанных коэффициентов к базовому окладу образует новый базовый оклад и учитывается при начислении выплат компенсационного и стимулирующего характера.»;</w:t>
      </w:r>
    </w:p>
    <w:p w:rsidR="00BE4945" w:rsidRPr="00E14B48" w:rsidRDefault="00BE4945" w:rsidP="00E14B4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 xml:space="preserve">таблицу 16 раздела </w:t>
      </w:r>
      <w:r w:rsidRPr="00E14B4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14B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E4945" w:rsidRPr="00E14B48" w:rsidRDefault="00BE4945" w:rsidP="00BE4945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>«Таблица 16</w:t>
      </w:r>
    </w:p>
    <w:p w:rsidR="00BE4945" w:rsidRPr="00575B05" w:rsidRDefault="00BE4945" w:rsidP="00BE494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E4945" w:rsidRPr="00E14B48" w:rsidRDefault="00BE4945" w:rsidP="00E1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B48">
        <w:rPr>
          <w:rFonts w:ascii="Times New Roman" w:hAnsi="Times New Roman" w:cs="Times New Roman"/>
          <w:bCs/>
          <w:sz w:val="28"/>
          <w:szCs w:val="28"/>
        </w:rPr>
        <w:t>Размеры базовых окладов руководителей организаций молодежной</w:t>
      </w:r>
    </w:p>
    <w:p w:rsidR="00BE4945" w:rsidRDefault="00E14B48" w:rsidP="00E1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E4945" w:rsidRPr="00E14B48">
        <w:rPr>
          <w:rFonts w:ascii="Times New Roman" w:hAnsi="Times New Roman" w:cs="Times New Roman"/>
          <w:bCs/>
          <w:sz w:val="28"/>
          <w:szCs w:val="28"/>
        </w:rPr>
        <w:t>олитики</w:t>
      </w:r>
    </w:p>
    <w:p w:rsidR="00E14B48" w:rsidRPr="00E14B48" w:rsidRDefault="00E14B48" w:rsidP="00E1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3912"/>
        <w:gridCol w:w="1984"/>
        <w:gridCol w:w="3148"/>
      </w:tblGrid>
      <w:tr w:rsidR="00BE4945" w:rsidRPr="00575B05" w:rsidTr="00BE49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E14B48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945" w:rsidRPr="00E14B4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Наименование типа организации/ штатная численность организации,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Оклад руководителя, рублей</w:t>
            </w:r>
          </w:p>
        </w:tc>
      </w:tr>
      <w:tr w:rsidR="00BE4945" w:rsidRPr="00575B05" w:rsidTr="00BE49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945" w:rsidRPr="00575B05" w:rsidTr="00BE49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Молодежные центры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До 10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11 до 30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35 700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31 до 50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40 200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51 до 70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42 900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71 до 150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44 700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50 200</w:t>
            </w:r>
          </w:p>
        </w:tc>
      </w:tr>
      <w:tr w:rsidR="00BE4945" w:rsidRPr="00575B05" w:rsidTr="00BE49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Оздоровительно-досуговые учреждения (лагеря)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До 10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34 000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36 500</w:t>
            </w:r>
          </w:p>
        </w:tc>
      </w:tr>
      <w:tr w:rsidR="00BE4945" w:rsidRPr="00575B05" w:rsidTr="00BE49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Молодежные (подростковые) клубы по месту жительства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До 12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13 до 25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36 500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26 до 40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41 100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41 до 70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42 900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71 до 140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45 700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66 500</w:t>
            </w:r>
          </w:p>
        </w:tc>
      </w:tr>
      <w:tr w:rsidR="00BE4945" w:rsidRPr="00575B05" w:rsidTr="00BE49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Центры военно-патриотической работы и подготовки допризывной молодежи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До 10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27 000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11 до 20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35 400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43 800</w:t>
            </w:r>
          </w:p>
        </w:tc>
      </w:tr>
      <w:tr w:rsidR="00BE4945" w:rsidRPr="00575B05" w:rsidTr="00BE49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Центры молодежных (студенческих) формирований по охране общественного порядка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До 10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33 500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11 до 30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38 400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31 до 50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39 400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51 до 70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40 400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71 до 90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41 400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42 400</w:t>
            </w:r>
          </w:p>
        </w:tc>
      </w:tr>
      <w:tr w:rsidR="00BE4945" w:rsidRPr="00575B05" w:rsidTr="00BE49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Центры по организации оздоровления, отдыха и занятости детей и подростков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До 45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41 000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46 до 90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45 000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49 000</w:t>
            </w:r>
          </w:p>
        </w:tc>
      </w:tr>
      <w:tr w:rsidR="00BE4945" w:rsidRPr="00575B05" w:rsidTr="00BE49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Центры студенческих трудовых отрядов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До 10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39 200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11 до 30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40 200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41 200</w:t>
            </w:r>
          </w:p>
        </w:tc>
      </w:tr>
      <w:tr w:rsidR="00BE4945" w:rsidRPr="00575B05" w:rsidTr="00BE49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Центры психолого-педагогической помощи детям и молодежи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До 10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40 100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11 до 25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43 100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46 100</w:t>
            </w:r>
          </w:p>
        </w:tc>
      </w:tr>
      <w:tr w:rsidR="00BE4945" w:rsidRPr="00575B05" w:rsidTr="00BE49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Центры экстренной психологической помощи по телефону для детей и молодежи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До 10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39 000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11 до 30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43 000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31 до 50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47 000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51 до 70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51 000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56 000</w:t>
            </w:r>
          </w:p>
        </w:tc>
      </w:tr>
      <w:tr w:rsidR="00BE4945" w:rsidRPr="00575B05" w:rsidTr="00BE49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Социально-реабилитационный центр для детей с </w:t>
            </w:r>
            <w:proofErr w:type="spellStart"/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E14B48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46 000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21 до 40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48 000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41 до 60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</w:tr>
      <w:tr w:rsidR="00BE4945" w:rsidRPr="00575B05" w:rsidTr="00BE49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Центры содействия молодежи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До 12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13 до 25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36 500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26 до 40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41 100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41 до 70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42 900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71 до 140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45 700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66 500</w:t>
            </w:r>
          </w:p>
        </w:tc>
      </w:tr>
      <w:tr w:rsidR="00BE4945" w:rsidRPr="00575B05" w:rsidTr="00BE49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Республиканские центры молодежных, инновационных и профилактических программ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До 10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11 до 30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35 700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31 до 50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40 200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51 до 70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42 900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71 до 150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44 700</w:t>
            </w:r>
          </w:p>
        </w:tc>
      </w:tr>
      <w:tr w:rsidR="00BE4945" w:rsidRPr="00575B05" w:rsidTr="00BE49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От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50 200»;</w:t>
            </w:r>
          </w:p>
        </w:tc>
      </w:tr>
    </w:tbl>
    <w:p w:rsidR="00BE4945" w:rsidRDefault="00BE4945" w:rsidP="00BE4945">
      <w:pPr>
        <w:widowControl w:val="0"/>
        <w:tabs>
          <w:tab w:val="left" w:pos="10065"/>
        </w:tabs>
        <w:autoSpaceDE w:val="0"/>
        <w:autoSpaceDN w:val="0"/>
        <w:spacing w:line="23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848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</w:p>
    <w:p w:rsidR="00BE4945" w:rsidRPr="00E14B48" w:rsidRDefault="00BE4945" w:rsidP="00E14B48">
      <w:pPr>
        <w:widowControl w:val="0"/>
        <w:tabs>
          <w:tab w:val="left" w:pos="10065"/>
        </w:tabs>
        <w:autoSpaceDE w:val="0"/>
        <w:autoSpaceDN w:val="0"/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E14B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4B48">
        <w:rPr>
          <w:rFonts w:ascii="Times New Roman" w:hAnsi="Times New Roman" w:cs="Times New Roman"/>
          <w:sz w:val="28"/>
          <w:szCs w:val="28"/>
        </w:rPr>
        <w:t xml:space="preserve"> </w:t>
      </w:r>
      <w:r w:rsidRPr="00E14B48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Положения об условиях оплаты труда работников профессиональных квалификационных групп общеотраслевых профессий рабочих, </w:t>
      </w:r>
      <w:r w:rsidRPr="00E14B48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кинематографии</w:t>
      </w:r>
      <w:r w:rsidRPr="00E14B48">
        <w:rPr>
          <w:rFonts w:ascii="Times New Roman" w:eastAsia="Calibri" w:hAnsi="Times New Roman" w:cs="Times New Roman"/>
          <w:bCs/>
          <w:sz w:val="28"/>
          <w:szCs w:val="28"/>
        </w:rPr>
        <w:t xml:space="preserve">, общеотраслевых должностей руководителей, специалистов и служащих муниципальных организаций молодежной политики </w:t>
      </w:r>
      <w:r w:rsidRPr="00E14B48">
        <w:rPr>
          <w:rFonts w:ascii="Times New Roman" w:hAnsi="Times New Roman" w:cs="Times New Roman"/>
          <w:sz w:val="28"/>
          <w:szCs w:val="28"/>
        </w:rPr>
        <w:t>Новошешминского муниципального района, утвержденного указанным постановлением, изложить в следующей редакции:</w:t>
      </w:r>
    </w:p>
    <w:p w:rsidR="00BE4945" w:rsidRPr="009E79BE" w:rsidRDefault="00BE4945" w:rsidP="00BE4945">
      <w:pPr>
        <w:autoSpaceDE w:val="0"/>
        <w:autoSpaceDN w:val="0"/>
        <w:adjustRightInd w:val="0"/>
        <w:spacing w:line="230" w:lineRule="auto"/>
        <w:rPr>
          <w:rFonts w:eastAsia="Calibri"/>
          <w:sz w:val="16"/>
          <w:szCs w:val="28"/>
        </w:rPr>
      </w:pPr>
    </w:p>
    <w:p w:rsidR="00BE4945" w:rsidRPr="00E14B48" w:rsidRDefault="00BE4945" w:rsidP="00E1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B48">
        <w:rPr>
          <w:rFonts w:ascii="Times New Roman" w:hAnsi="Times New Roman" w:cs="Times New Roman"/>
          <w:bCs/>
          <w:sz w:val="28"/>
          <w:szCs w:val="28"/>
        </w:rPr>
        <w:t>«II. Определение базовых окладов работников профессиональных</w:t>
      </w:r>
    </w:p>
    <w:p w:rsidR="00BE4945" w:rsidRPr="00E14B48" w:rsidRDefault="00BE4945" w:rsidP="00E1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B48">
        <w:rPr>
          <w:rFonts w:ascii="Times New Roman" w:hAnsi="Times New Roman" w:cs="Times New Roman"/>
          <w:bCs/>
          <w:sz w:val="28"/>
          <w:szCs w:val="28"/>
        </w:rPr>
        <w:t>квалификационных групп общеотраслевых профессий рабочих,</w:t>
      </w:r>
    </w:p>
    <w:p w:rsidR="00BE4945" w:rsidRPr="00E14B48" w:rsidRDefault="00BE4945" w:rsidP="00E1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B48">
        <w:rPr>
          <w:rFonts w:ascii="Times New Roman" w:hAnsi="Times New Roman" w:cs="Times New Roman"/>
          <w:bCs/>
          <w:sz w:val="28"/>
          <w:szCs w:val="28"/>
        </w:rPr>
        <w:t>рабочих культуры, искусства и кинематографии, общеотраслевых</w:t>
      </w:r>
    </w:p>
    <w:p w:rsidR="00BE4945" w:rsidRPr="00E14B48" w:rsidRDefault="00BE4945" w:rsidP="00E1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B48">
        <w:rPr>
          <w:rFonts w:ascii="Times New Roman" w:hAnsi="Times New Roman" w:cs="Times New Roman"/>
          <w:bCs/>
          <w:sz w:val="28"/>
          <w:szCs w:val="28"/>
        </w:rPr>
        <w:t>должностей руководителей, специалистов и служащих</w:t>
      </w:r>
    </w:p>
    <w:p w:rsidR="00BE4945" w:rsidRPr="00E14B48" w:rsidRDefault="00BE4945" w:rsidP="00E1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B48">
        <w:rPr>
          <w:rFonts w:ascii="Times New Roman" w:hAnsi="Times New Roman" w:cs="Times New Roman"/>
          <w:bCs/>
          <w:sz w:val="28"/>
          <w:szCs w:val="28"/>
        </w:rPr>
        <w:t>организаций молодежной политики</w:t>
      </w:r>
    </w:p>
    <w:p w:rsidR="00BE4945" w:rsidRPr="00B97CCA" w:rsidRDefault="00BE4945" w:rsidP="00BE494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E4945" w:rsidRPr="00BE1F38" w:rsidRDefault="00BE4945" w:rsidP="00E14B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профессиональных квалификационных групп общеотраслевых профессий рабочих, рабочих культуры, искусства и </w:t>
      </w:r>
      <w:r w:rsidRPr="00E14B48">
        <w:rPr>
          <w:rFonts w:ascii="Times New Roman" w:hAnsi="Times New Roman" w:cs="Times New Roman"/>
          <w:sz w:val="28"/>
          <w:szCs w:val="28"/>
        </w:rPr>
        <w:lastRenderedPageBreak/>
        <w:t>кинематографии организаций молодежной политики устанавливаются в следующих размерах: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3261"/>
      </w:tblGrid>
      <w:tr w:rsidR="00BE4945" w:rsidRPr="00BE1F38" w:rsidTr="00BE49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BE4945" w:rsidRPr="00BE1F38" w:rsidTr="00BE494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945" w:rsidRPr="00BE1F38" w:rsidTr="00BE49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21 200</w:t>
            </w:r>
          </w:p>
        </w:tc>
      </w:tr>
      <w:tr w:rsidR="00BE4945" w:rsidRPr="00BE1F38" w:rsidTr="00BE49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14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</w:tr>
      <w:tr w:rsidR="00BE4945" w:rsidRPr="00BE1F38" w:rsidTr="00BE494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945" w:rsidRPr="00BE1F38" w:rsidTr="00BE49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21 539</w:t>
            </w:r>
          </w:p>
        </w:tc>
      </w:tr>
      <w:tr w:rsidR="00BE4945" w:rsidRPr="00BE1F38" w:rsidTr="00BE49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21 713</w:t>
            </w:r>
          </w:p>
        </w:tc>
      </w:tr>
      <w:tr w:rsidR="00BE4945" w:rsidRPr="00BE1F38" w:rsidTr="00BE49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21 891</w:t>
            </w:r>
          </w:p>
        </w:tc>
      </w:tr>
      <w:tr w:rsidR="00BE4945" w:rsidRPr="00BE1F38" w:rsidTr="00BE49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22 422</w:t>
            </w:r>
          </w:p>
        </w:tc>
      </w:tr>
    </w:tbl>
    <w:p w:rsidR="00E14B48" w:rsidRDefault="00E14B48" w:rsidP="00E14B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945" w:rsidRDefault="00BE4945" w:rsidP="00E14B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B48">
        <w:rPr>
          <w:rFonts w:ascii="Times New Roman" w:hAnsi="Times New Roman" w:cs="Times New Roman"/>
          <w:sz w:val="28"/>
          <w:szCs w:val="28"/>
        </w:rPr>
        <w:t>2.2. Базовые оклады работников профессиональных квалификационных групп общеотраслевых должностей руководителей, специалистов и служащих организаций молодежной политики устанавливаются в следующих размерах:</w:t>
      </w:r>
    </w:p>
    <w:p w:rsidR="00E14B48" w:rsidRPr="00E14B48" w:rsidRDefault="00E14B48" w:rsidP="00E14B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2962"/>
      </w:tblGrid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BE4945" w:rsidRPr="00BE1F38" w:rsidTr="00E14B48"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21 200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21 398</w:t>
            </w:r>
          </w:p>
        </w:tc>
      </w:tr>
      <w:tr w:rsidR="00BE4945" w:rsidRPr="00BE1F38" w:rsidTr="00E14B48"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21 539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14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14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22 118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22 304</w:t>
            </w:r>
          </w:p>
        </w:tc>
      </w:tr>
      <w:tr w:rsidR="00BE4945" w:rsidRPr="00BE1F38" w:rsidTr="00E14B48"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22 494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14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22 884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23 085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23 311</w:t>
            </w:r>
          </w:p>
        </w:tc>
      </w:tr>
      <w:tr w:rsidR="00BE4945" w:rsidRPr="00BE1F38" w:rsidTr="00E14B48"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 w:rsidR="00E14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24 223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24 423</w:t>
            </w:r>
          </w:p>
        </w:tc>
      </w:tr>
      <w:tr w:rsidR="00BE4945" w:rsidRPr="00BE1F38" w:rsidTr="00E14B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5" w:rsidRPr="00E14B48" w:rsidRDefault="00BE4945" w:rsidP="00E1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8">
              <w:rPr>
                <w:rFonts w:ascii="Times New Roman" w:hAnsi="Times New Roman" w:cs="Times New Roman"/>
                <w:sz w:val="28"/>
                <w:szCs w:val="28"/>
              </w:rPr>
              <w:t>24 623».</w:t>
            </w:r>
          </w:p>
        </w:tc>
      </w:tr>
    </w:tbl>
    <w:p w:rsidR="00E14B48" w:rsidRDefault="00E14B48" w:rsidP="00E14B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88B" w:rsidRDefault="00BE4945" w:rsidP="00A5688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14B48">
        <w:rPr>
          <w:rFonts w:ascii="Times New Roman" w:hAnsi="Times New Roman" w:cs="Times New Roman"/>
          <w:sz w:val="28"/>
          <w:szCs w:val="28"/>
        </w:rPr>
        <w:t xml:space="preserve">2. </w:t>
      </w:r>
      <w:r w:rsidR="00A5688B" w:rsidRPr="00A5688B">
        <w:rPr>
          <w:rFonts w:ascii="Times New Roman" w:hAnsi="Times New Roman" w:cs="Times New Roman"/>
          <w:sz w:val="28"/>
          <w:shd w:val="clear" w:color="auto" w:fill="FFFFFF"/>
        </w:rPr>
        <w:t>Настоящее постановление распространяется на правоотношения, возникшие с 1 января 202</w:t>
      </w:r>
      <w:r w:rsidR="00A5688B">
        <w:rPr>
          <w:rFonts w:ascii="Times New Roman" w:hAnsi="Times New Roman" w:cs="Times New Roman"/>
          <w:sz w:val="28"/>
          <w:shd w:val="clear" w:color="auto" w:fill="FFFFFF"/>
        </w:rPr>
        <w:t>5</w:t>
      </w:r>
      <w:r w:rsidR="00A5688B" w:rsidRPr="00A5688B">
        <w:rPr>
          <w:rFonts w:ascii="Times New Roman" w:hAnsi="Times New Roman" w:cs="Times New Roman"/>
          <w:sz w:val="28"/>
          <w:shd w:val="clear" w:color="auto" w:fill="FFFFFF"/>
        </w:rPr>
        <w:t> г</w:t>
      </w:r>
      <w:r w:rsidR="00A5688B">
        <w:rPr>
          <w:rFonts w:ascii="Times New Roman" w:hAnsi="Times New Roman" w:cs="Times New Roman"/>
          <w:sz w:val="28"/>
          <w:shd w:val="clear" w:color="auto" w:fill="FFFFFF"/>
        </w:rPr>
        <w:t>ода</w:t>
      </w:r>
      <w:r w:rsidR="0077621F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77621F" w:rsidRDefault="0077621F" w:rsidP="0077621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3. Опубликовать настоящее постановление на «Официальном портале правовой информации Республики Татарстан» в информационно – телекоммуникационной сети «Интернет»: https://pravo.tatarstan.ru, на официальном сайте Новошешминского муниципального района Республики Татарстан на Портале муниципальных образований Республики Татарстан в информационно – телекоммуникационной сети «Интернет»: https://novosheshminsk.tatarstan.ru/.</w:t>
      </w:r>
    </w:p>
    <w:p w:rsidR="00417D3A" w:rsidRDefault="0077621F" w:rsidP="00A5688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4945" w:rsidRPr="00E14B4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</w:t>
      </w:r>
      <w:r w:rsidR="00A5688B">
        <w:rPr>
          <w:rFonts w:ascii="Times New Roman" w:hAnsi="Times New Roman" w:cs="Times New Roman"/>
          <w:sz w:val="28"/>
          <w:szCs w:val="28"/>
        </w:rPr>
        <w:t xml:space="preserve"> Республики Татарстан (</w:t>
      </w:r>
      <w:r w:rsidR="00BE4945" w:rsidRPr="00E14B48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A5688B">
        <w:rPr>
          <w:rFonts w:ascii="Times New Roman" w:hAnsi="Times New Roman" w:cs="Times New Roman"/>
          <w:sz w:val="28"/>
          <w:szCs w:val="28"/>
        </w:rPr>
        <w:t>).</w:t>
      </w:r>
    </w:p>
    <w:p w:rsidR="008017B1" w:rsidRDefault="008017B1" w:rsidP="00417D3A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7D3A" w:rsidRPr="00417D3A" w:rsidRDefault="00417D3A" w:rsidP="00417D3A">
      <w:pPr>
        <w:pStyle w:val="a6"/>
        <w:tabs>
          <w:tab w:val="left" w:pos="7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D3A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417D3A" w:rsidRPr="00417D3A" w:rsidRDefault="00417D3A" w:rsidP="00417D3A">
      <w:pPr>
        <w:pStyle w:val="a6"/>
        <w:tabs>
          <w:tab w:val="left" w:pos="7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D3A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417D3A" w:rsidRPr="00417D3A" w:rsidRDefault="00417D3A" w:rsidP="00417D3A">
      <w:pPr>
        <w:pStyle w:val="a6"/>
        <w:tabs>
          <w:tab w:val="left" w:pos="7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D3A">
        <w:rPr>
          <w:rFonts w:ascii="Times New Roman" w:hAnsi="Times New Roman" w:cs="Times New Roman"/>
          <w:sz w:val="28"/>
          <w:szCs w:val="28"/>
        </w:rPr>
        <w:t xml:space="preserve">Новошешминского муниципального района </w:t>
      </w:r>
      <w:r w:rsidRPr="00417D3A">
        <w:rPr>
          <w:rFonts w:ascii="Times New Roman" w:hAnsi="Times New Roman" w:cs="Times New Roman"/>
          <w:sz w:val="28"/>
          <w:szCs w:val="28"/>
        </w:rPr>
        <w:tab/>
      </w:r>
    </w:p>
    <w:p w:rsidR="00417D3A" w:rsidRPr="00417D3A" w:rsidRDefault="00417D3A" w:rsidP="00417D3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D3A">
        <w:rPr>
          <w:rFonts w:ascii="Times New Roman" w:hAnsi="Times New Roman" w:cs="Times New Roman"/>
          <w:sz w:val="28"/>
          <w:szCs w:val="28"/>
        </w:rPr>
        <w:t>Республик</w:t>
      </w:r>
      <w:r w:rsidR="00A5688B">
        <w:rPr>
          <w:rFonts w:ascii="Times New Roman" w:hAnsi="Times New Roman" w:cs="Times New Roman"/>
          <w:sz w:val="28"/>
          <w:szCs w:val="28"/>
        </w:rPr>
        <w:t>и</w:t>
      </w:r>
      <w:r w:rsidRPr="00417D3A">
        <w:rPr>
          <w:rFonts w:ascii="Times New Roman" w:hAnsi="Times New Roman" w:cs="Times New Roman"/>
          <w:sz w:val="28"/>
          <w:szCs w:val="28"/>
        </w:rPr>
        <w:t xml:space="preserve"> Татарстан (по экономике)</w:t>
      </w:r>
      <w:r w:rsidRPr="00417D3A">
        <w:rPr>
          <w:rFonts w:ascii="Times New Roman" w:hAnsi="Times New Roman" w:cs="Times New Roman"/>
          <w:sz w:val="28"/>
          <w:szCs w:val="28"/>
        </w:rPr>
        <w:tab/>
      </w:r>
      <w:r w:rsidRPr="00417D3A">
        <w:rPr>
          <w:rFonts w:ascii="Times New Roman" w:hAnsi="Times New Roman" w:cs="Times New Roman"/>
          <w:sz w:val="28"/>
          <w:szCs w:val="28"/>
        </w:rPr>
        <w:tab/>
        <w:t xml:space="preserve">                                Л.К. Исхакова</w:t>
      </w:r>
    </w:p>
    <w:p w:rsidR="00417D3A" w:rsidRPr="00417D3A" w:rsidRDefault="00417D3A" w:rsidP="00417D3A">
      <w:pPr>
        <w:pStyle w:val="a6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p w:rsidR="00417D3A" w:rsidRDefault="00417D3A" w:rsidP="00417D3A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7D3A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7660DC2"/>
    <w:multiLevelType w:val="hybridMultilevel"/>
    <w:tmpl w:val="EF74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E7D"/>
    <w:multiLevelType w:val="hybridMultilevel"/>
    <w:tmpl w:val="D98A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2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47D1"/>
    <w:multiLevelType w:val="hybridMultilevel"/>
    <w:tmpl w:val="A258B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95D"/>
    <w:multiLevelType w:val="hybridMultilevel"/>
    <w:tmpl w:val="30EE8912"/>
    <w:lvl w:ilvl="0" w:tplc="F67CB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386E"/>
    <w:multiLevelType w:val="hybridMultilevel"/>
    <w:tmpl w:val="52DA0374"/>
    <w:lvl w:ilvl="0" w:tplc="806893C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CC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0" w15:restartNumberingAfterBreak="0">
    <w:nsid w:val="59427845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0101733"/>
    <w:multiLevelType w:val="hybridMultilevel"/>
    <w:tmpl w:val="EB2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4F0"/>
    <w:multiLevelType w:val="hybridMultilevel"/>
    <w:tmpl w:val="1882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24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0F2D05"/>
    <w:multiLevelType w:val="hybridMultilevel"/>
    <w:tmpl w:val="9244D89E"/>
    <w:lvl w:ilvl="0" w:tplc="7B225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017DB3"/>
    <w:multiLevelType w:val="hybridMultilevel"/>
    <w:tmpl w:val="10E6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A5787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19"/>
  </w:num>
  <w:num w:numId="10">
    <w:abstractNumId w:val="9"/>
  </w:num>
  <w:num w:numId="11">
    <w:abstractNumId w:val="12"/>
  </w:num>
  <w:num w:numId="12">
    <w:abstractNumId w:val="5"/>
  </w:num>
  <w:num w:numId="13">
    <w:abstractNumId w:val="10"/>
  </w:num>
  <w:num w:numId="14">
    <w:abstractNumId w:val="4"/>
  </w:num>
  <w:num w:numId="15">
    <w:abstractNumId w:val="23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8"/>
  </w:num>
  <w:num w:numId="25">
    <w:abstractNumId w:val="20"/>
  </w:num>
  <w:num w:numId="26">
    <w:abstractNumId w:val="27"/>
  </w:num>
  <w:num w:numId="27">
    <w:abstractNumId w:val="2"/>
  </w:num>
  <w:num w:numId="28">
    <w:abstractNumId w:val="26"/>
  </w:num>
  <w:num w:numId="29">
    <w:abstractNumId w:val="14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AD0"/>
    <w:rsid w:val="00012D76"/>
    <w:rsid w:val="00020E71"/>
    <w:rsid w:val="000241EE"/>
    <w:rsid w:val="000312ED"/>
    <w:rsid w:val="00046575"/>
    <w:rsid w:val="00062224"/>
    <w:rsid w:val="000B54FA"/>
    <w:rsid w:val="000C3E08"/>
    <w:rsid w:val="000D0D4A"/>
    <w:rsid w:val="000D59AC"/>
    <w:rsid w:val="000E0036"/>
    <w:rsid w:val="000E4EEA"/>
    <w:rsid w:val="000F06A5"/>
    <w:rsid w:val="000F46D7"/>
    <w:rsid w:val="000F5EC7"/>
    <w:rsid w:val="00103B17"/>
    <w:rsid w:val="0011634B"/>
    <w:rsid w:val="00117524"/>
    <w:rsid w:val="00121A92"/>
    <w:rsid w:val="0012687E"/>
    <w:rsid w:val="0013484F"/>
    <w:rsid w:val="00171000"/>
    <w:rsid w:val="00173CB7"/>
    <w:rsid w:val="00175FAC"/>
    <w:rsid w:val="00177A9E"/>
    <w:rsid w:val="001A0634"/>
    <w:rsid w:val="001B4E80"/>
    <w:rsid w:val="001B533C"/>
    <w:rsid w:val="001B7F28"/>
    <w:rsid w:val="001C1E72"/>
    <w:rsid w:val="001E0EB6"/>
    <w:rsid w:val="001E1269"/>
    <w:rsid w:val="001F425D"/>
    <w:rsid w:val="001F6E5B"/>
    <w:rsid w:val="001F7AC9"/>
    <w:rsid w:val="0021006C"/>
    <w:rsid w:val="0021310B"/>
    <w:rsid w:val="00213784"/>
    <w:rsid w:val="002419FA"/>
    <w:rsid w:val="002448DE"/>
    <w:rsid w:val="002500E6"/>
    <w:rsid w:val="002568AE"/>
    <w:rsid w:val="00265D03"/>
    <w:rsid w:val="00293E25"/>
    <w:rsid w:val="0029715A"/>
    <w:rsid w:val="002A0B5A"/>
    <w:rsid w:val="002A1BDF"/>
    <w:rsid w:val="002B6252"/>
    <w:rsid w:val="002C6684"/>
    <w:rsid w:val="002D102B"/>
    <w:rsid w:val="002D5840"/>
    <w:rsid w:val="002E0C27"/>
    <w:rsid w:val="002E23DF"/>
    <w:rsid w:val="002E4116"/>
    <w:rsid w:val="002F2EDA"/>
    <w:rsid w:val="002F3484"/>
    <w:rsid w:val="00316821"/>
    <w:rsid w:val="00375EAC"/>
    <w:rsid w:val="00392CA8"/>
    <w:rsid w:val="003D5F0C"/>
    <w:rsid w:val="003E16D4"/>
    <w:rsid w:val="003F4E4A"/>
    <w:rsid w:val="00417D3A"/>
    <w:rsid w:val="004361DA"/>
    <w:rsid w:val="00441524"/>
    <w:rsid w:val="004505B3"/>
    <w:rsid w:val="0046603C"/>
    <w:rsid w:val="004721B1"/>
    <w:rsid w:val="004729DD"/>
    <w:rsid w:val="00473D23"/>
    <w:rsid w:val="00480BE2"/>
    <w:rsid w:val="00484EA6"/>
    <w:rsid w:val="0048533C"/>
    <w:rsid w:val="00495024"/>
    <w:rsid w:val="004D229D"/>
    <w:rsid w:val="004E0D8E"/>
    <w:rsid w:val="005203DA"/>
    <w:rsid w:val="005229C8"/>
    <w:rsid w:val="00530AC4"/>
    <w:rsid w:val="00556BD4"/>
    <w:rsid w:val="00577EE9"/>
    <w:rsid w:val="005950CC"/>
    <w:rsid w:val="005B3962"/>
    <w:rsid w:val="005B5C76"/>
    <w:rsid w:val="005B63B8"/>
    <w:rsid w:val="005C0168"/>
    <w:rsid w:val="005C3DFE"/>
    <w:rsid w:val="005D2447"/>
    <w:rsid w:val="005D5AA1"/>
    <w:rsid w:val="005E4F08"/>
    <w:rsid w:val="005F2889"/>
    <w:rsid w:val="005F7DE7"/>
    <w:rsid w:val="00633F9D"/>
    <w:rsid w:val="00644DE1"/>
    <w:rsid w:val="0065351A"/>
    <w:rsid w:val="0065748A"/>
    <w:rsid w:val="00673B08"/>
    <w:rsid w:val="00674C10"/>
    <w:rsid w:val="00683C1E"/>
    <w:rsid w:val="0069078D"/>
    <w:rsid w:val="006B2449"/>
    <w:rsid w:val="006C0AF9"/>
    <w:rsid w:val="006C2EE8"/>
    <w:rsid w:val="006D491D"/>
    <w:rsid w:val="006D64C9"/>
    <w:rsid w:val="006D7D01"/>
    <w:rsid w:val="006F2A1D"/>
    <w:rsid w:val="00704362"/>
    <w:rsid w:val="00704EA0"/>
    <w:rsid w:val="0071469B"/>
    <w:rsid w:val="007254E9"/>
    <w:rsid w:val="00771E79"/>
    <w:rsid w:val="0077476D"/>
    <w:rsid w:val="0077621F"/>
    <w:rsid w:val="007770E9"/>
    <w:rsid w:val="00780F5C"/>
    <w:rsid w:val="00785076"/>
    <w:rsid w:val="0079265E"/>
    <w:rsid w:val="007A03B3"/>
    <w:rsid w:val="007A65DF"/>
    <w:rsid w:val="007A7D90"/>
    <w:rsid w:val="007B0E66"/>
    <w:rsid w:val="007D0C26"/>
    <w:rsid w:val="008017B1"/>
    <w:rsid w:val="008038B3"/>
    <w:rsid w:val="00803918"/>
    <w:rsid w:val="00803CD7"/>
    <w:rsid w:val="00815DC5"/>
    <w:rsid w:val="00834B9E"/>
    <w:rsid w:val="00843D55"/>
    <w:rsid w:val="00850F85"/>
    <w:rsid w:val="00851057"/>
    <w:rsid w:val="00851EE0"/>
    <w:rsid w:val="00865187"/>
    <w:rsid w:val="00870DC0"/>
    <w:rsid w:val="00880660"/>
    <w:rsid w:val="00880842"/>
    <w:rsid w:val="00892C6C"/>
    <w:rsid w:val="00896F94"/>
    <w:rsid w:val="008A42EF"/>
    <w:rsid w:val="008B2D66"/>
    <w:rsid w:val="008C2272"/>
    <w:rsid w:val="008C2CF2"/>
    <w:rsid w:val="008D16BB"/>
    <w:rsid w:val="0090189D"/>
    <w:rsid w:val="00930080"/>
    <w:rsid w:val="009472BC"/>
    <w:rsid w:val="009528C5"/>
    <w:rsid w:val="00996259"/>
    <w:rsid w:val="009A7A11"/>
    <w:rsid w:val="009B5A6A"/>
    <w:rsid w:val="009D4553"/>
    <w:rsid w:val="009D46CE"/>
    <w:rsid w:val="00A045B7"/>
    <w:rsid w:val="00A235F4"/>
    <w:rsid w:val="00A34653"/>
    <w:rsid w:val="00A3592F"/>
    <w:rsid w:val="00A36F6F"/>
    <w:rsid w:val="00A51D2E"/>
    <w:rsid w:val="00A55066"/>
    <w:rsid w:val="00A5688B"/>
    <w:rsid w:val="00A77B7C"/>
    <w:rsid w:val="00A8054E"/>
    <w:rsid w:val="00AA418E"/>
    <w:rsid w:val="00AA53B3"/>
    <w:rsid w:val="00AB2E22"/>
    <w:rsid w:val="00AE7BA5"/>
    <w:rsid w:val="00AF1473"/>
    <w:rsid w:val="00AF3392"/>
    <w:rsid w:val="00AF6590"/>
    <w:rsid w:val="00B05999"/>
    <w:rsid w:val="00B164C9"/>
    <w:rsid w:val="00B310E6"/>
    <w:rsid w:val="00B36B72"/>
    <w:rsid w:val="00B469F1"/>
    <w:rsid w:val="00B63DAC"/>
    <w:rsid w:val="00B66422"/>
    <w:rsid w:val="00B75092"/>
    <w:rsid w:val="00B80FB5"/>
    <w:rsid w:val="00BB295A"/>
    <w:rsid w:val="00BC0CD2"/>
    <w:rsid w:val="00BD18C7"/>
    <w:rsid w:val="00BD2778"/>
    <w:rsid w:val="00BE4945"/>
    <w:rsid w:val="00C014DE"/>
    <w:rsid w:val="00C25DEB"/>
    <w:rsid w:val="00C263FF"/>
    <w:rsid w:val="00C26D00"/>
    <w:rsid w:val="00C312AA"/>
    <w:rsid w:val="00C36AAF"/>
    <w:rsid w:val="00C474B0"/>
    <w:rsid w:val="00C75E21"/>
    <w:rsid w:val="00C82CD1"/>
    <w:rsid w:val="00CA6DCF"/>
    <w:rsid w:val="00CB2E38"/>
    <w:rsid w:val="00CC373F"/>
    <w:rsid w:val="00CC58D4"/>
    <w:rsid w:val="00CD60CE"/>
    <w:rsid w:val="00CE3D25"/>
    <w:rsid w:val="00CE414D"/>
    <w:rsid w:val="00D05EAE"/>
    <w:rsid w:val="00D15F2B"/>
    <w:rsid w:val="00D22D6E"/>
    <w:rsid w:val="00D24F83"/>
    <w:rsid w:val="00D274BF"/>
    <w:rsid w:val="00D43266"/>
    <w:rsid w:val="00D44DC6"/>
    <w:rsid w:val="00D5727E"/>
    <w:rsid w:val="00D771D6"/>
    <w:rsid w:val="00DA13B7"/>
    <w:rsid w:val="00DC6569"/>
    <w:rsid w:val="00DD2380"/>
    <w:rsid w:val="00DD3302"/>
    <w:rsid w:val="00DE160D"/>
    <w:rsid w:val="00DE7D65"/>
    <w:rsid w:val="00E14B48"/>
    <w:rsid w:val="00E315F8"/>
    <w:rsid w:val="00E37C48"/>
    <w:rsid w:val="00E71163"/>
    <w:rsid w:val="00EB7537"/>
    <w:rsid w:val="00EC1187"/>
    <w:rsid w:val="00EF10DB"/>
    <w:rsid w:val="00EF2431"/>
    <w:rsid w:val="00F00D0A"/>
    <w:rsid w:val="00F03BDD"/>
    <w:rsid w:val="00F05EEC"/>
    <w:rsid w:val="00F06725"/>
    <w:rsid w:val="00F06EB9"/>
    <w:rsid w:val="00F160AC"/>
    <w:rsid w:val="00F16637"/>
    <w:rsid w:val="00F2129B"/>
    <w:rsid w:val="00F33D6B"/>
    <w:rsid w:val="00F640AB"/>
    <w:rsid w:val="00F65433"/>
    <w:rsid w:val="00F83C98"/>
    <w:rsid w:val="00FB51E1"/>
    <w:rsid w:val="00FB6EF7"/>
    <w:rsid w:val="00FC67AB"/>
    <w:rsid w:val="00FC7957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0580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semiHidden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WW-">
    <w:name w:val="WW-Базовый"/>
    <w:uiPriority w:val="99"/>
    <w:rsid w:val="005D5A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AF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2019-07-31T11:02:00Z</cp:lastPrinted>
  <dcterms:created xsi:type="dcterms:W3CDTF">2025-01-21T08:13:00Z</dcterms:created>
  <dcterms:modified xsi:type="dcterms:W3CDTF">2025-01-21T08:13:00Z</dcterms:modified>
</cp:coreProperties>
</file>