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Default="0070552C" w:rsidP="001B1309">
      <w:pPr>
        <w:ind w:firstLine="567"/>
        <w:rPr>
          <w:rFonts w:ascii="SL_Times New Roman" w:hAnsi="SL_Times New Roman"/>
          <w:b/>
          <w:sz w:val="22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0AC01177" w14:textId="33B30662" w:rsidR="000139E4" w:rsidRDefault="00EF3BBF" w:rsidP="00EF3BBF">
      <w:pPr>
        <w:ind w:right="-80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Pr="00EF3BBF">
        <w:rPr>
          <w:sz w:val="28"/>
        </w:rPr>
        <w:t>ПРОЕКТ</w:t>
      </w:r>
    </w:p>
    <w:p w14:paraId="7608B15E" w14:textId="46896633" w:rsidR="00EF3BBF" w:rsidRDefault="00EF3BBF" w:rsidP="00EF3BBF">
      <w:pPr>
        <w:ind w:right="-802"/>
        <w:jc w:val="center"/>
        <w:rPr>
          <w:sz w:val="28"/>
        </w:rPr>
      </w:pPr>
    </w:p>
    <w:p w14:paraId="20228088" w14:textId="66A99840" w:rsidR="00EF3BBF" w:rsidRDefault="00EF3BBF" w:rsidP="00EF3BBF">
      <w:pPr>
        <w:ind w:right="-802"/>
        <w:jc w:val="center"/>
        <w:rPr>
          <w:sz w:val="28"/>
        </w:rPr>
      </w:pPr>
    </w:p>
    <w:p w14:paraId="1342CDF5" w14:textId="77777777" w:rsidR="00EF3BBF" w:rsidRPr="00EF3BBF" w:rsidRDefault="00EF3BBF" w:rsidP="00EF3BBF">
      <w:pPr>
        <w:ind w:right="-802"/>
        <w:jc w:val="center"/>
        <w:rPr>
          <w:rFonts w:ascii="SL_Times New Roman" w:hAnsi="SL_Times New Roman"/>
          <w:sz w:val="26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36D5692A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EF3BBF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86216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="0003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r w:rsidR="00EF3BBF" w:rsidRPr="00EF3BBF">
        <w:rPr>
          <w:sz w:val="28"/>
          <w:szCs w:val="28"/>
        </w:rPr>
        <w:t>____</w:t>
      </w:r>
      <w:bookmarkEnd w:id="0"/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4F8B59C0" w14:textId="77777777" w:rsidR="00862160" w:rsidRDefault="00862160" w:rsidP="0086216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льготного посещения спортивных объектов муниципального бюджетного учреждения дополнительного образования «Спортивная школа Новошешминского муниципального района Республики Татарстан» для отдельных категорий граждан</w:t>
      </w:r>
    </w:p>
    <w:p w14:paraId="2FFEFB42" w14:textId="77777777" w:rsidR="00862160" w:rsidRDefault="00862160" w:rsidP="00862160">
      <w:pPr>
        <w:ind w:left="-284"/>
        <w:jc w:val="center"/>
        <w:rPr>
          <w:sz w:val="28"/>
          <w:szCs w:val="28"/>
        </w:rPr>
      </w:pPr>
    </w:p>
    <w:p w14:paraId="63F9EB04" w14:textId="7048C710" w:rsidR="00862160" w:rsidRDefault="00862160" w:rsidP="008621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местного самоуправления в Российской Федерации», решением Совета Новошешминского муниципального района Республики Татарстан от 29 декабря 2023 года № 40 - 325 «Об утверждении положений о предоставлении платных услуг и иной, приносящей доход деятельности, муниципальными бюджетными учреждениями Новошешминского муниципального района Республики Татарстан», в целях упорядочения оказания платных услуг, предоставляемых муниципальным бюджетным учреждением дополнительного образования «Спортивная школа Новошешминского муниципального района Республики Татарстан», Исполнительный комитет Новошешминского муниципального района Республики Татарстан постановляет:</w:t>
      </w:r>
    </w:p>
    <w:p w14:paraId="05B9E2B5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При организации платных мероприятий муниципальным бюджетным учреждением дополнительного образования «Спортивная школа Новошешминского муниципального района Республики Татарстан» установить бесплатное посещение не более одного раза в неделю следующим категориям потребителей (при предоставлении подтверждающих документов):</w:t>
      </w:r>
    </w:p>
    <w:p w14:paraId="473ADC98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детям из многодетных семей в будние дни, исключая праздничные, дни и каникулярное время, до 18.00 часов;  </w:t>
      </w:r>
    </w:p>
    <w:p w14:paraId="382D9ED1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детям и подросткам из категории «группы риска» (при групповом посещении и предварительной заявке, согласованной с секретарём комиссии по делам </w:t>
      </w:r>
      <w:r>
        <w:rPr>
          <w:sz w:val="28"/>
          <w:szCs w:val="28"/>
        </w:rPr>
        <w:lastRenderedPageBreak/>
        <w:t xml:space="preserve">несовершеннолетних и защите их прав Новошешминского муниципального района Республики Татарстан, в будние дни, исключая праздничные, дни и каникулярное время, до 18.00 часов;  </w:t>
      </w:r>
    </w:p>
    <w:p w14:paraId="49328B78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детям – сиротам в будние дни, исключая праздничные, дни и каникулярное время, до 18.00 часов;  </w:t>
      </w:r>
    </w:p>
    <w:p w14:paraId="331D68BD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детям-инвалидам;</w:t>
      </w:r>
    </w:p>
    <w:p w14:paraId="0A47F4F4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При организации платных мероприятий муниципальным бюджетным учреждением дополнительного образования «Спортивная школа Новошешминского муниципального района Республики Татарстан» установить льготы в виде 50 % от стоимости услуги следующим категориям потребителей (при предоставлении подтверждающих документов): инвалидам и пенсионерам.</w:t>
      </w:r>
    </w:p>
    <w:p w14:paraId="058CE366" w14:textId="77777777" w:rsidR="00862160" w:rsidRDefault="00862160" w:rsidP="00862160">
      <w:pPr>
        <w:pStyle w:val="header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>
          <w:rPr>
            <w:rStyle w:val="a9"/>
            <w:sz w:val="28"/>
            <w:szCs w:val="28"/>
            <w:shd w:val="clear" w:color="auto" w:fill="FFFFFF"/>
          </w:rPr>
          <w:t>http://pravo.tatarstan.ru</w:t>
        </w:r>
      </w:hyperlink>
      <w:r>
        <w:rPr>
          <w:sz w:val="28"/>
          <w:szCs w:val="28"/>
          <w:shd w:val="clear" w:color="auto" w:fill="FFFFFF"/>
        </w:rPr>
        <w:t xml:space="preserve"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6" w:tgtFrame="_blank" w:history="1">
        <w:r>
          <w:rPr>
            <w:rStyle w:val="a9"/>
            <w:sz w:val="28"/>
            <w:szCs w:val="28"/>
            <w:shd w:val="clear" w:color="auto" w:fill="FFFFFF"/>
          </w:rPr>
          <w:t>http:/novosheshminsk.tatarstan.ru</w:t>
        </w:r>
      </w:hyperlink>
      <w:r>
        <w:rPr>
          <w:sz w:val="28"/>
          <w:szCs w:val="28"/>
          <w:shd w:val="clear" w:color="auto" w:fill="FFFFFF"/>
        </w:rPr>
        <w:t>. </w:t>
      </w:r>
    </w:p>
    <w:p w14:paraId="08FC80B9" w14:textId="77777777" w:rsidR="00862160" w:rsidRDefault="00862160" w:rsidP="00862160">
      <w:pPr>
        <w:tabs>
          <w:tab w:val="left" w:pos="1020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14:paraId="32AA1A46" w14:textId="77777777" w:rsidR="001846D6" w:rsidRDefault="001846D6" w:rsidP="001846D6">
      <w:pPr>
        <w:spacing w:line="360" w:lineRule="auto"/>
        <w:ind w:right="-283"/>
        <w:jc w:val="both"/>
        <w:rPr>
          <w:sz w:val="28"/>
          <w:szCs w:val="28"/>
        </w:rPr>
      </w:pPr>
    </w:p>
    <w:p w14:paraId="4FEDD7C1" w14:textId="77777777" w:rsidR="00060C84" w:rsidRPr="00060C84" w:rsidRDefault="00060C84" w:rsidP="00060C84">
      <w:pPr>
        <w:spacing w:line="360" w:lineRule="auto"/>
        <w:jc w:val="both"/>
        <w:rPr>
          <w:sz w:val="28"/>
          <w:szCs w:val="28"/>
        </w:rPr>
      </w:pPr>
    </w:p>
    <w:p w14:paraId="0D02CC9A" w14:textId="77777777" w:rsidR="00A82EBB" w:rsidRDefault="00A82EBB" w:rsidP="00B15252">
      <w:pPr>
        <w:pStyle w:val="2"/>
        <w:ind w:left="567"/>
        <w:rPr>
          <w:sz w:val="28"/>
        </w:rPr>
      </w:pPr>
    </w:p>
    <w:p w14:paraId="456B55C4" w14:textId="7876942F" w:rsidR="00864B21" w:rsidRDefault="0057675F" w:rsidP="00060C84">
      <w:pPr>
        <w:pStyle w:val="2"/>
        <w:ind w:firstLine="0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</w:t>
      </w:r>
      <w:r w:rsidR="001846D6">
        <w:rPr>
          <w:sz w:val="28"/>
        </w:rPr>
        <w:t xml:space="preserve">  </w:t>
      </w:r>
      <w:r w:rsidR="00060C84">
        <w:rPr>
          <w:sz w:val="28"/>
        </w:rPr>
        <w:t xml:space="preserve">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p w14:paraId="41C60BCE" w14:textId="77777777" w:rsidR="00B97CDE" w:rsidRDefault="00B97CDE" w:rsidP="00670583">
      <w:pPr>
        <w:pStyle w:val="1"/>
        <w:rPr>
          <w:sz w:val="20"/>
        </w:rPr>
      </w:pPr>
    </w:p>
    <w:p w14:paraId="65BFC23D" w14:textId="77777777" w:rsidR="00B97CDE" w:rsidRDefault="00B97CDE" w:rsidP="00670583">
      <w:pPr>
        <w:pStyle w:val="1"/>
        <w:rPr>
          <w:sz w:val="20"/>
        </w:rPr>
      </w:pPr>
    </w:p>
    <w:p w14:paraId="088B874A" w14:textId="77777777" w:rsidR="00B97CDE" w:rsidRDefault="00B97CDE" w:rsidP="00670583">
      <w:pPr>
        <w:pStyle w:val="1"/>
        <w:rPr>
          <w:sz w:val="20"/>
        </w:rPr>
      </w:pPr>
    </w:p>
    <w:sectPr w:rsidR="00B97CDE" w:rsidSect="000139E4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25096"/>
    <w:rsid w:val="00032A1E"/>
    <w:rsid w:val="0005437B"/>
    <w:rsid w:val="00060C84"/>
    <w:rsid w:val="00070834"/>
    <w:rsid w:val="000B7EDD"/>
    <w:rsid w:val="00153FF0"/>
    <w:rsid w:val="00180D60"/>
    <w:rsid w:val="001846D6"/>
    <w:rsid w:val="001958E9"/>
    <w:rsid w:val="001A3BF6"/>
    <w:rsid w:val="001B1309"/>
    <w:rsid w:val="001B2EAC"/>
    <w:rsid w:val="001C5B12"/>
    <w:rsid w:val="001D7580"/>
    <w:rsid w:val="00260F51"/>
    <w:rsid w:val="002A161B"/>
    <w:rsid w:val="0031580D"/>
    <w:rsid w:val="003438A9"/>
    <w:rsid w:val="0034754A"/>
    <w:rsid w:val="00352342"/>
    <w:rsid w:val="003859DE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2160"/>
    <w:rsid w:val="00864B21"/>
    <w:rsid w:val="008A5B03"/>
    <w:rsid w:val="008B7E93"/>
    <w:rsid w:val="008E7275"/>
    <w:rsid w:val="008F49C5"/>
    <w:rsid w:val="009003D7"/>
    <w:rsid w:val="00922A76"/>
    <w:rsid w:val="00985B25"/>
    <w:rsid w:val="009C0754"/>
    <w:rsid w:val="009D71B6"/>
    <w:rsid w:val="009E1C05"/>
    <w:rsid w:val="009E571A"/>
    <w:rsid w:val="00A01C8D"/>
    <w:rsid w:val="00A10623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F3BBF"/>
    <w:rsid w:val="00EF56FE"/>
    <w:rsid w:val="00F036C8"/>
    <w:rsid w:val="00F070AF"/>
    <w:rsid w:val="00F269AE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ertext">
    <w:name w:val="headertext"/>
    <w:basedOn w:val="a"/>
    <w:rsid w:val="001846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2024-12-12T11:12:00Z</dcterms:created>
  <dcterms:modified xsi:type="dcterms:W3CDTF">2024-12-12T11:12:00Z</dcterms:modified>
</cp:coreProperties>
</file>