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D" w:rsidRPr="001A690D" w:rsidRDefault="001A690D" w:rsidP="001A69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42"/>
          <w:szCs w:val="42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0D80C1"/>
          <w:kern w:val="36"/>
          <w:sz w:val="42"/>
          <w:szCs w:val="42"/>
          <w:lang w:eastAsia="ru-RU"/>
        </w:rPr>
        <w:t>Памятка населению о действиях при чрезвычайных ситуациях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Действия населения при пожаре.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1. При первых признаках пожара (задымлении, запах гари, отблески пламени и т.п.) позвонить по телефону 01 или 112 в единую дежурно-диспетчерскую службу и сообщить о пожаре (при этом необходимо назвать адрес,</w:t>
      </w:r>
      <w:bookmarkStart w:id="0" w:name="_GoBack"/>
      <w:bookmarkEnd w:id="0"/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место возникновения пожара и свою фамилию).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2.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3.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4.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пожаре необходимо быстро выйти на улицу или в безопасное место.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 такой ситуации:</w:t>
      </w:r>
    </w:p>
    <w:p w:rsidR="001A690D" w:rsidRPr="001A690D" w:rsidRDefault="001A690D" w:rsidP="001A69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 поддаваться панике и правильно оценить ситуацию;</w:t>
      </w:r>
    </w:p>
    <w:p w:rsidR="001A690D" w:rsidRPr="001A690D" w:rsidRDefault="001A690D" w:rsidP="001A69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попытаться определить, где произошел пожар если в выше лежащих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5.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6.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7.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 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8.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Уходя из квартиры надо убедиться в том, что в ней никого не осталось. 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 9.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Действия населения при урагане.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Получив сообщение о приближающемся урагане: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1. Закройте плотно окна, ставни, двери, чердачные (вентиляционные)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br/>
        <w:t>люки.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2. С лоджий, балконов (если они не остеклены) уберите предметы,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br/>
        <w:t>которые порывами ветра могут быть сброшены.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 3. Предметы, находящиеся во дворах частных домов, закрепите или занесите в помещение, потушите огонь в печах.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4.Если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5.Ураган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6.В городе держитесь подальше от металлических заборов и всего металлического.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7.</w:t>
      </w:r>
      <w:r w:rsidRPr="001A690D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  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 ищите убежища в углублениях среди нагромождения камней.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8.Почувствовав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9.</w:t>
      </w:r>
      <w:proofErr w:type="gramStart"/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  Вы</w:t>
      </w:r>
      <w:proofErr w:type="gramEnd"/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  в  машине,  оставайтесь  в  ней.  </w:t>
      </w:r>
      <w:proofErr w:type="gramStart"/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Металлический  корпус</w:t>
      </w:r>
      <w:proofErr w:type="gramEnd"/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автомобиля защитит Вас, даже если молния ударит прямо в него.</w:t>
      </w:r>
    </w:p>
    <w:p w:rsidR="001A690D" w:rsidRPr="001A690D" w:rsidRDefault="001A690D" w:rsidP="001A69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42"/>
          <w:szCs w:val="42"/>
          <w:lang w:eastAsia="ru-RU"/>
        </w:rPr>
      </w:pPr>
      <w:r w:rsidRPr="001A690D">
        <w:rPr>
          <w:rFonts w:ascii="Open Sans" w:eastAsia="Times New Roman" w:hAnsi="Open Sans" w:cs="Times New Roman"/>
          <w:b/>
          <w:bCs/>
          <w:color w:val="0D80C1"/>
          <w:kern w:val="36"/>
          <w:sz w:val="42"/>
          <w:szCs w:val="42"/>
          <w:lang w:eastAsia="ru-RU"/>
        </w:rPr>
        <w:t>Действия населения при чрезвычайных ситуациях, связанных с выбросом (разливом) аварийных химически опасных веществ (АХОВ).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1.Услышав сигнал "Внимание всем!" включите радиоприемник и телевизор для получения достоверной информации об аварии и рекомендуемых действиях.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2.Закройте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3.Для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1A690D" w:rsidRPr="001A690D" w:rsidRDefault="001A690D" w:rsidP="001A690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 4.При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в подвалах и полуподвалах </w:t>
      </w:r>
      <w:r w:rsidRPr="001A690D">
        <w:rPr>
          <w:rFonts w:ascii="Open Sans" w:eastAsia="Times New Roman" w:hAnsi="Open Sans" w:cs="Times New Roman"/>
          <w:b/>
          <w:bCs/>
          <w:i/>
          <w:iCs/>
          <w:color w:val="212529"/>
          <w:sz w:val="21"/>
          <w:szCs w:val="21"/>
          <w:lang w:eastAsia="ru-RU"/>
        </w:rPr>
        <w:t>при авариях с хлором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(он тяжелее воздуха в 2 раза). </w:t>
      </w:r>
      <w:r w:rsidRPr="001A690D">
        <w:rPr>
          <w:rFonts w:ascii="Open Sans" w:eastAsia="Times New Roman" w:hAnsi="Open Sans" w:cs="Times New Roman"/>
          <w:b/>
          <w:bCs/>
          <w:i/>
          <w:iCs/>
          <w:color w:val="212529"/>
          <w:sz w:val="21"/>
          <w:szCs w:val="21"/>
          <w:lang w:eastAsia="ru-RU"/>
        </w:rPr>
        <w:t>При авариях с аммиаком</w:t>
      </w:r>
      <w:r w:rsidRPr="001A690D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 необходимо укрываться на нижних этажах зданий (аммиак легче воздуха в 1,6 раза)</w:t>
      </w:r>
    </w:p>
    <w:p w:rsidR="006558D6" w:rsidRDefault="006558D6"/>
    <w:sectPr w:rsidR="006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4F0"/>
    <w:multiLevelType w:val="multilevel"/>
    <w:tmpl w:val="9E7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0D"/>
    <w:rsid w:val="001A690D"/>
    <w:rsid w:val="004333F3"/>
    <w:rsid w:val="006558D6"/>
    <w:rsid w:val="006A0AA0"/>
    <w:rsid w:val="007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AC55-F0C5-44FE-8D4D-650D69B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Секретарь</cp:lastModifiedBy>
  <cp:revision>2</cp:revision>
  <dcterms:created xsi:type="dcterms:W3CDTF">2024-04-22T13:49:00Z</dcterms:created>
  <dcterms:modified xsi:type="dcterms:W3CDTF">2024-04-22T13:49:00Z</dcterms:modified>
</cp:coreProperties>
</file>