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9F" w:rsidRPr="003A7A9F" w:rsidRDefault="00660C2C" w:rsidP="003A7A9F">
      <w:pPr>
        <w:pStyle w:val="a3"/>
        <w:spacing w:line="316" w:lineRule="exact"/>
        <w:ind w:left="7" w:firstLine="705"/>
        <w:jc w:val="center"/>
        <w:rPr>
          <w:b/>
          <w:sz w:val="28"/>
          <w:szCs w:val="28"/>
        </w:rPr>
      </w:pPr>
      <w:r w:rsidRPr="003A7A9F">
        <w:rPr>
          <w:b/>
          <w:sz w:val="28"/>
          <w:szCs w:val="28"/>
        </w:rPr>
        <w:t xml:space="preserve">Информация по результатам </w:t>
      </w:r>
      <w:r w:rsidR="003A7A9F" w:rsidRPr="003A7A9F">
        <w:rPr>
          <w:b/>
          <w:sz w:val="28"/>
          <w:szCs w:val="28"/>
        </w:rPr>
        <w:t>проверки использования бюджетных средств, выделенных на организацию питания в МБДОУ «Новошешминский детский сад «Солнышко» Новошешминского муниципального района Республики Татарстан» за 2022 год</w:t>
      </w:r>
    </w:p>
    <w:p w:rsidR="00F22536" w:rsidRPr="00F22536" w:rsidRDefault="00F22536" w:rsidP="00F22536">
      <w:pPr>
        <w:shd w:val="clear" w:color="auto" w:fill="FFFFFF"/>
        <w:spacing w:before="120" w:line="252" w:lineRule="auto"/>
        <w:ind w:firstLine="709"/>
        <w:jc w:val="center"/>
        <w:rPr>
          <w:b/>
          <w:sz w:val="28"/>
          <w:szCs w:val="28"/>
        </w:rPr>
      </w:pPr>
    </w:p>
    <w:p w:rsidR="00B93F54" w:rsidRPr="00B93F54" w:rsidRDefault="00B93F54" w:rsidP="00F22536">
      <w:pPr>
        <w:shd w:val="clear" w:color="auto" w:fill="FFFFFF"/>
        <w:spacing w:line="252" w:lineRule="auto"/>
        <w:ind w:firstLine="709"/>
        <w:jc w:val="center"/>
        <w:rPr>
          <w:b/>
          <w:sz w:val="28"/>
          <w:szCs w:val="28"/>
        </w:rPr>
      </w:pPr>
    </w:p>
    <w:p w:rsidR="003A7A9F" w:rsidRPr="00F170E0" w:rsidRDefault="00B93F54" w:rsidP="003A7A9F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B93F54">
        <w:rPr>
          <w:sz w:val="28"/>
          <w:szCs w:val="28"/>
        </w:rPr>
        <w:t xml:space="preserve">Согласно </w:t>
      </w:r>
      <w:r w:rsidR="003A7A9F">
        <w:rPr>
          <w:sz w:val="28"/>
          <w:szCs w:val="28"/>
        </w:rPr>
        <w:t xml:space="preserve">плана работы на 2023 год </w:t>
      </w:r>
      <w:r w:rsidRPr="00F22536">
        <w:rPr>
          <w:sz w:val="28"/>
          <w:szCs w:val="28"/>
        </w:rPr>
        <w:t xml:space="preserve">проведена </w:t>
      </w:r>
      <w:r w:rsidR="003A7A9F">
        <w:rPr>
          <w:sz w:val="28"/>
          <w:szCs w:val="28"/>
        </w:rPr>
        <w:t xml:space="preserve">проверка </w:t>
      </w:r>
      <w:r w:rsidR="000961D1">
        <w:rPr>
          <w:sz w:val="28"/>
          <w:szCs w:val="28"/>
        </w:rPr>
        <w:t xml:space="preserve">отдельных вопросов </w:t>
      </w:r>
      <w:r w:rsidR="003A7A9F" w:rsidRPr="00F170E0">
        <w:rPr>
          <w:sz w:val="28"/>
          <w:szCs w:val="28"/>
        </w:rPr>
        <w:t>целевого и эффективного использования бюджетных средств, выделенных на организацию питания в МБДОУ «</w:t>
      </w:r>
      <w:r w:rsidR="003A7A9F">
        <w:rPr>
          <w:sz w:val="28"/>
          <w:szCs w:val="28"/>
        </w:rPr>
        <w:t>Новошешминский</w:t>
      </w:r>
      <w:r w:rsidR="003A7A9F" w:rsidRPr="00F170E0">
        <w:rPr>
          <w:sz w:val="28"/>
          <w:szCs w:val="28"/>
        </w:rPr>
        <w:t xml:space="preserve"> детский сад «</w:t>
      </w:r>
      <w:r w:rsidR="003A7A9F">
        <w:rPr>
          <w:sz w:val="28"/>
          <w:szCs w:val="28"/>
        </w:rPr>
        <w:t>Солнышко</w:t>
      </w:r>
      <w:r w:rsidR="003A7A9F" w:rsidRPr="00F170E0">
        <w:rPr>
          <w:sz w:val="28"/>
          <w:szCs w:val="28"/>
        </w:rPr>
        <w:t>» Новошешминского муниципального района Республики Татарстан» за 2022 год.</w:t>
      </w:r>
    </w:p>
    <w:p w:rsidR="00F90DDC" w:rsidRDefault="00F90DDC" w:rsidP="003A7A9F">
      <w:pPr>
        <w:pStyle w:val="a3"/>
        <w:spacing w:line="316" w:lineRule="exact"/>
        <w:ind w:left="7" w:firstLine="560"/>
        <w:jc w:val="both"/>
        <w:rPr>
          <w:sz w:val="27"/>
          <w:szCs w:val="27"/>
        </w:rPr>
      </w:pPr>
      <w:r w:rsidRPr="00F22536">
        <w:rPr>
          <w:sz w:val="27"/>
          <w:szCs w:val="27"/>
        </w:rPr>
        <w:t>По итогу проверки установлен</w:t>
      </w:r>
      <w:r w:rsidR="001D77B5">
        <w:rPr>
          <w:sz w:val="27"/>
          <w:szCs w:val="27"/>
        </w:rPr>
        <w:t>ы</w:t>
      </w:r>
      <w:r w:rsidR="00282883" w:rsidRPr="00F22536">
        <w:rPr>
          <w:sz w:val="27"/>
          <w:szCs w:val="27"/>
        </w:rPr>
        <w:t xml:space="preserve"> следующ</w:t>
      </w:r>
      <w:r w:rsidR="001D77B5">
        <w:rPr>
          <w:sz w:val="27"/>
          <w:szCs w:val="27"/>
        </w:rPr>
        <w:t>и</w:t>
      </w:r>
      <w:r w:rsidR="00282883" w:rsidRPr="00F22536">
        <w:rPr>
          <w:sz w:val="27"/>
          <w:szCs w:val="27"/>
        </w:rPr>
        <w:t>е</w:t>
      </w:r>
      <w:r w:rsidR="001D77B5">
        <w:rPr>
          <w:sz w:val="27"/>
          <w:szCs w:val="27"/>
        </w:rPr>
        <w:t xml:space="preserve"> нарушения и недостатки</w:t>
      </w:r>
      <w:r w:rsidRPr="00171AEF">
        <w:rPr>
          <w:sz w:val="27"/>
          <w:szCs w:val="27"/>
        </w:rPr>
        <w:t>:</w:t>
      </w:r>
    </w:p>
    <w:p w:rsidR="001D77B5" w:rsidRPr="000E0329" w:rsidRDefault="001D77B5" w:rsidP="001D77B5">
      <w:pPr>
        <w:pStyle w:val="a8"/>
        <w:numPr>
          <w:ilvl w:val="0"/>
          <w:numId w:val="25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  <w:sz w:val="28"/>
          <w:szCs w:val="28"/>
        </w:rPr>
      </w:pPr>
      <w:r w:rsidRPr="000E0329">
        <w:rPr>
          <w:b/>
          <w:sz w:val="28"/>
          <w:szCs w:val="28"/>
        </w:rPr>
        <w:t>при соблюдении установленных требований при размещении, исполнении муниципальных заказов:</w:t>
      </w:r>
    </w:p>
    <w:p w:rsidR="001D77B5" w:rsidRPr="00AF52BE" w:rsidRDefault="001D77B5" w:rsidP="001D77B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AF52BE">
        <w:rPr>
          <w:sz w:val="28"/>
          <w:szCs w:val="28"/>
        </w:rPr>
        <w:t>* установлены не актуальные положения регламента о контрактном управляющем Учреждения, в частности:</w:t>
      </w:r>
    </w:p>
    <w:p w:rsidR="001D77B5" w:rsidRPr="005978A4" w:rsidRDefault="001D77B5" w:rsidP="001D7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2BE">
        <w:rPr>
          <w:sz w:val="28"/>
          <w:szCs w:val="28"/>
        </w:rPr>
        <w:t>- обязанности контрактного управляющего по разработке плана закупок, подготовки изменений, размещение в единой информационной системе плана закупок и внесенных в него изменений</w:t>
      </w:r>
      <w:r>
        <w:rPr>
          <w:sz w:val="28"/>
          <w:szCs w:val="28"/>
        </w:rPr>
        <w:t xml:space="preserve"> (п. 3.1. приказа);</w:t>
      </w:r>
    </w:p>
    <w:p w:rsidR="001D77B5" w:rsidRPr="006718E8" w:rsidRDefault="001D77B5" w:rsidP="001D77B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 в</w:t>
      </w:r>
      <w:r w:rsidRPr="006718E8">
        <w:rPr>
          <w:sz w:val="28"/>
          <w:szCs w:val="28"/>
        </w:rPr>
        <w:t xml:space="preserve"> нарушение ст. 16 Федерального закона РФ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первом полугодии </w:t>
      </w:r>
      <w:r w:rsidRPr="006718E8">
        <w:rPr>
          <w:sz w:val="28"/>
          <w:szCs w:val="28"/>
        </w:rPr>
        <w:t xml:space="preserve">произведены закупки продуктов питания </w:t>
      </w:r>
      <w:r>
        <w:rPr>
          <w:sz w:val="28"/>
          <w:szCs w:val="28"/>
        </w:rPr>
        <w:t>у</w:t>
      </w:r>
      <w:r w:rsidRPr="006718E8">
        <w:rPr>
          <w:sz w:val="28"/>
          <w:szCs w:val="28"/>
        </w:rPr>
        <w:t xml:space="preserve"> единственн</w:t>
      </w:r>
      <w:r>
        <w:rPr>
          <w:sz w:val="28"/>
          <w:szCs w:val="28"/>
        </w:rPr>
        <w:t>ого</w:t>
      </w:r>
      <w:r w:rsidRPr="006718E8">
        <w:rPr>
          <w:sz w:val="28"/>
          <w:szCs w:val="28"/>
        </w:rPr>
        <w:t xml:space="preserve"> поставщик</w:t>
      </w:r>
      <w:r>
        <w:rPr>
          <w:sz w:val="28"/>
          <w:szCs w:val="28"/>
        </w:rPr>
        <w:t>а</w:t>
      </w:r>
      <w:r w:rsidRPr="006718E8">
        <w:rPr>
          <w:sz w:val="28"/>
          <w:szCs w:val="28"/>
        </w:rPr>
        <w:t xml:space="preserve"> без размещения плана-графика в количестве </w:t>
      </w:r>
      <w:r>
        <w:rPr>
          <w:sz w:val="28"/>
          <w:szCs w:val="28"/>
        </w:rPr>
        <w:t>27</w:t>
      </w:r>
      <w:r w:rsidRPr="006718E8">
        <w:rPr>
          <w:sz w:val="28"/>
          <w:szCs w:val="28"/>
        </w:rPr>
        <w:t xml:space="preserve"> ед. на общую сумму </w:t>
      </w:r>
      <w:r>
        <w:rPr>
          <w:sz w:val="28"/>
          <w:szCs w:val="28"/>
        </w:rPr>
        <w:t>97,59</w:t>
      </w:r>
      <w:r w:rsidRPr="006718E8">
        <w:rPr>
          <w:sz w:val="28"/>
          <w:szCs w:val="28"/>
        </w:rPr>
        <w:t xml:space="preserve"> тыс. </w:t>
      </w:r>
      <w:proofErr w:type="gramStart"/>
      <w:r w:rsidRPr="006718E8">
        <w:rPr>
          <w:sz w:val="28"/>
          <w:szCs w:val="28"/>
        </w:rPr>
        <w:t>руб.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План-график №</w:t>
      </w:r>
      <w:r w:rsidRPr="00FE7162">
        <w:rPr>
          <w:sz w:val="28"/>
          <w:szCs w:val="28"/>
        </w:rPr>
        <w:t>202203113002310001</w:t>
      </w:r>
      <w:r>
        <w:rPr>
          <w:sz w:val="28"/>
          <w:szCs w:val="28"/>
        </w:rPr>
        <w:t xml:space="preserve"> на сумму 707 307,21 руб. был размещен с нарушением установленного срока на более чем 150 календарных дней 23.06.2022;</w:t>
      </w:r>
    </w:p>
    <w:p w:rsidR="001D77B5" w:rsidRPr="00CC4C4F" w:rsidRDefault="001D77B5" w:rsidP="001D77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D77B5" w:rsidRDefault="001D77B5" w:rsidP="001D77B5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0E0329">
        <w:rPr>
          <w:b/>
          <w:sz w:val="28"/>
          <w:szCs w:val="28"/>
        </w:rPr>
        <w:t>при организации питания:</w:t>
      </w:r>
    </w:p>
    <w:p w:rsidR="001D77B5" w:rsidRPr="00A934E8" w:rsidRDefault="001D77B5" w:rsidP="001D77B5">
      <w:pPr>
        <w:pStyle w:val="a3"/>
        <w:spacing w:before="60" w:line="316" w:lineRule="exact"/>
        <w:ind w:firstLine="567"/>
        <w:jc w:val="both"/>
        <w:rPr>
          <w:sz w:val="28"/>
          <w:szCs w:val="28"/>
        </w:rPr>
      </w:pPr>
      <w:r w:rsidRPr="00A934E8">
        <w:rPr>
          <w:sz w:val="28"/>
          <w:szCs w:val="28"/>
        </w:rPr>
        <w:t xml:space="preserve">за период январь – август 2022 года </w:t>
      </w:r>
      <w:r>
        <w:rPr>
          <w:sz w:val="28"/>
          <w:szCs w:val="28"/>
        </w:rPr>
        <w:t xml:space="preserve">(организация питания собственными силами) </w:t>
      </w:r>
      <w:r w:rsidRPr="00A934E8">
        <w:rPr>
          <w:sz w:val="28"/>
          <w:szCs w:val="28"/>
        </w:rPr>
        <w:t>стоимость питания составила 148,8 руб./</w:t>
      </w:r>
      <w:proofErr w:type="spellStart"/>
      <w:r w:rsidRPr="00A934E8">
        <w:rPr>
          <w:sz w:val="28"/>
          <w:szCs w:val="28"/>
        </w:rPr>
        <w:t>детодень</w:t>
      </w:r>
      <w:proofErr w:type="spellEnd"/>
      <w:r w:rsidRPr="00A934E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(выше норматива на 22,0 руб. или 17,4%) </w:t>
      </w:r>
      <w:r w:rsidRPr="00A934E8">
        <w:rPr>
          <w:sz w:val="28"/>
          <w:szCs w:val="28"/>
        </w:rPr>
        <w:t xml:space="preserve">повлекло перерасход </w:t>
      </w:r>
      <w:r>
        <w:rPr>
          <w:sz w:val="28"/>
          <w:szCs w:val="28"/>
        </w:rPr>
        <w:t xml:space="preserve">бюджетных </w:t>
      </w:r>
      <w:r w:rsidRPr="00A934E8">
        <w:rPr>
          <w:sz w:val="28"/>
          <w:szCs w:val="28"/>
        </w:rPr>
        <w:t>средств в сумме 33 147,06 руб.;</w:t>
      </w:r>
    </w:p>
    <w:p w:rsidR="001D77B5" w:rsidRDefault="001D77B5" w:rsidP="001D77B5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*</w:t>
      </w:r>
      <w:r w:rsidRPr="005249F1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выборочной проверке соблюдения примерного меню и технологических карт к блюдам установлены отдельные отклонения по количеству закладки продуктов питания (овощей) в блюда</w:t>
      </w:r>
      <w:r w:rsidRPr="005249F1">
        <w:rPr>
          <w:sz w:val="28"/>
          <w:szCs w:val="28"/>
        </w:rPr>
        <w:t>;</w:t>
      </w:r>
    </w:p>
    <w:p w:rsidR="001D77B5" w:rsidRDefault="001D77B5" w:rsidP="001D77B5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 период январь-август 2022 года в установлены факты отклонений от рекомендуемых </w:t>
      </w:r>
      <w:r w:rsidRPr="00AF4A21">
        <w:rPr>
          <w:sz w:val="28"/>
          <w:szCs w:val="28"/>
        </w:rPr>
        <w:t>СанПиН 2.3/2.4.3590-20</w:t>
      </w:r>
      <w:r>
        <w:rPr>
          <w:sz w:val="28"/>
          <w:szCs w:val="28"/>
        </w:rPr>
        <w:t xml:space="preserve"> норм среднесуточного набора пищевой продукции для детей до 7-ми лет рационе воспитанников детского сада:</w:t>
      </w:r>
    </w:p>
    <w:p w:rsidR="001D77B5" w:rsidRDefault="001D77B5" w:rsidP="001D77B5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мяса говядины – 116,07 гр. в день или 211%, при норме 55 гр.;</w:t>
      </w:r>
    </w:p>
    <w:p w:rsidR="001D77B5" w:rsidRDefault="001D77B5" w:rsidP="001D77B5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рыба – 24,9 гр. в день или 67%, при норме 37 гр.;</w:t>
      </w:r>
    </w:p>
    <w:p w:rsidR="001D77B5" w:rsidRDefault="001D77B5" w:rsidP="001D77B5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молоко (молочная продукция) – 344,0 гр. или 76,5%, при норме 450,0 </w:t>
      </w:r>
      <w:proofErr w:type="gramStart"/>
      <w:r>
        <w:rPr>
          <w:sz w:val="28"/>
          <w:szCs w:val="28"/>
        </w:rPr>
        <w:t>гр..</w:t>
      </w:r>
      <w:proofErr w:type="gramEnd"/>
      <w:r>
        <w:rPr>
          <w:sz w:val="28"/>
          <w:szCs w:val="28"/>
        </w:rPr>
        <w:t xml:space="preserve"> </w:t>
      </w:r>
    </w:p>
    <w:p w:rsidR="001D77B5" w:rsidRDefault="001D77B5" w:rsidP="001D77B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Превышение рекомендуемых среднесуточных норм потребления продуктов, в частности мяса говядины привело к излишним (неэффективным) расходам бюджетных средств в сумме 31,9 тыс. </w:t>
      </w:r>
      <w:proofErr w:type="gramStart"/>
      <w:r>
        <w:rPr>
          <w:sz w:val="28"/>
          <w:szCs w:val="28"/>
        </w:rPr>
        <w:t>руб..</w:t>
      </w:r>
      <w:proofErr w:type="gramEnd"/>
    </w:p>
    <w:p w:rsidR="001D77B5" w:rsidRDefault="001D77B5" w:rsidP="001D77B5">
      <w:pPr>
        <w:rPr>
          <w:sz w:val="28"/>
          <w:szCs w:val="28"/>
        </w:rPr>
      </w:pPr>
    </w:p>
    <w:p w:rsidR="001D77B5" w:rsidRPr="000E0329" w:rsidRDefault="001D77B5" w:rsidP="001D77B5">
      <w:pPr>
        <w:pStyle w:val="ac"/>
        <w:numPr>
          <w:ilvl w:val="0"/>
          <w:numId w:val="25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0E0329">
        <w:rPr>
          <w:b/>
          <w:bCs/>
          <w:sz w:val="28"/>
          <w:szCs w:val="28"/>
        </w:rPr>
        <w:t>при ведении бухгалтерского учета:</w:t>
      </w:r>
    </w:p>
    <w:p w:rsidR="001D77B5" w:rsidRDefault="001D77B5" w:rsidP="001D77B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F20818">
        <w:rPr>
          <w:sz w:val="28"/>
          <w:szCs w:val="28"/>
        </w:rPr>
        <w:t xml:space="preserve">* </w:t>
      </w:r>
      <w:r>
        <w:rPr>
          <w:sz w:val="28"/>
          <w:szCs w:val="28"/>
        </w:rPr>
        <w:t>по состоянию на 01.01.2023 года сложилась кредиторская задолженность необеспеченная лимитами в сумме 57 879,35 руб. – за оказанные услуги по организации питания ООО «АБК-ПЭЙМЕНТ»;</w:t>
      </w:r>
    </w:p>
    <w:p w:rsidR="001D77B5" w:rsidRDefault="001D77B5" w:rsidP="001D77B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 связи с изменениями в ходе финансово-хозяйственной деятельности учреждения в 2022 году отдельных исходных экономических показателей (дето/дни, количество льготников,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размер льгот), выпадающие доходы от родительской платы составили в сумме около 92,0 тыс. </w:t>
      </w:r>
      <w:proofErr w:type="gramStart"/>
      <w:r>
        <w:rPr>
          <w:sz w:val="28"/>
          <w:szCs w:val="28"/>
        </w:rPr>
        <w:t>руб..</w:t>
      </w:r>
      <w:proofErr w:type="gramEnd"/>
    </w:p>
    <w:p w:rsidR="00B93F54" w:rsidRDefault="00B93F54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итогу проверки</w:t>
      </w:r>
      <w:r w:rsidR="001D77B5">
        <w:rPr>
          <w:sz w:val="28"/>
          <w:szCs w:val="28"/>
        </w:rPr>
        <w:t xml:space="preserve"> з</w:t>
      </w:r>
      <w:r w:rsidR="00B20CA0">
        <w:rPr>
          <w:sz w:val="28"/>
          <w:szCs w:val="28"/>
        </w:rPr>
        <w:t xml:space="preserve">а допущенные нарушения и недостатки </w:t>
      </w:r>
      <w:r w:rsidR="00AB5492">
        <w:rPr>
          <w:sz w:val="28"/>
          <w:szCs w:val="28"/>
        </w:rPr>
        <w:t>руководител</w:t>
      </w:r>
      <w:r w:rsidR="001D77B5">
        <w:rPr>
          <w:sz w:val="28"/>
          <w:szCs w:val="28"/>
        </w:rPr>
        <w:t>ь</w:t>
      </w:r>
      <w:r w:rsidR="00B20CA0">
        <w:rPr>
          <w:sz w:val="28"/>
          <w:szCs w:val="28"/>
        </w:rPr>
        <w:t xml:space="preserve"> учреждени</w:t>
      </w:r>
      <w:r w:rsidR="001D77B5">
        <w:rPr>
          <w:sz w:val="28"/>
          <w:szCs w:val="28"/>
        </w:rPr>
        <w:t>я</w:t>
      </w:r>
      <w:r w:rsidR="00AB5492">
        <w:rPr>
          <w:sz w:val="28"/>
          <w:szCs w:val="28"/>
        </w:rPr>
        <w:t xml:space="preserve"> </w:t>
      </w:r>
      <w:r w:rsidR="00B20CA0">
        <w:rPr>
          <w:sz w:val="28"/>
          <w:szCs w:val="28"/>
        </w:rPr>
        <w:t>привлечен к дисциплинарн</w:t>
      </w:r>
      <w:r w:rsidR="00AB5492">
        <w:rPr>
          <w:sz w:val="28"/>
          <w:szCs w:val="28"/>
        </w:rPr>
        <w:t>ой ответственности (замечание). М</w:t>
      </w:r>
      <w:r>
        <w:rPr>
          <w:sz w:val="28"/>
          <w:szCs w:val="28"/>
        </w:rPr>
        <w:t xml:space="preserve">атериалы проверки направлены в прокуратуру Новошешминского района. </w:t>
      </w:r>
    </w:p>
    <w:p w:rsidR="000A6438" w:rsidRDefault="000A6438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p w:rsidR="00AB5492" w:rsidRDefault="00AB5492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p w:rsidR="006A3CAD" w:rsidRDefault="006A3CAD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B93F54" w:rsidTr="006A3CAD">
        <w:tc>
          <w:tcPr>
            <w:tcW w:w="9781" w:type="dxa"/>
          </w:tcPr>
          <w:tbl>
            <w:tblPr>
              <w:tblW w:w="9791" w:type="dxa"/>
              <w:tblInd w:w="7" w:type="dxa"/>
              <w:tblLook w:val="00A0" w:firstRow="1" w:lastRow="0" w:firstColumn="1" w:lastColumn="0" w:noHBand="0" w:noVBand="0"/>
            </w:tblPr>
            <w:tblGrid>
              <w:gridCol w:w="6208"/>
              <w:gridCol w:w="1839"/>
              <w:gridCol w:w="1744"/>
            </w:tblGrid>
            <w:tr w:rsidR="00064398" w:rsidRPr="00B93F54" w:rsidTr="006A3CAD">
              <w:trPr>
                <w:trHeight w:val="458"/>
              </w:trPr>
              <w:tc>
                <w:tcPr>
                  <w:tcW w:w="6208" w:type="dxa"/>
                </w:tcPr>
                <w:p w:rsidR="00F836C7" w:rsidRPr="00B93F54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B93F54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90" w:rsidRDefault="00CD6F90">
      <w:r>
        <w:separator/>
      </w:r>
    </w:p>
  </w:endnote>
  <w:endnote w:type="continuationSeparator" w:id="0">
    <w:p w:rsidR="00CD6F90" w:rsidRDefault="00CD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1D1">
      <w:rPr>
        <w:rStyle w:val="a6"/>
        <w:noProof/>
      </w:rPr>
      <w:t>2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90" w:rsidRDefault="00CD6F90">
      <w:r>
        <w:separator/>
      </w:r>
    </w:p>
  </w:footnote>
  <w:footnote w:type="continuationSeparator" w:id="0">
    <w:p w:rsidR="00CD6F90" w:rsidRDefault="00CD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7A1687"/>
    <w:multiLevelType w:val="hybridMultilevel"/>
    <w:tmpl w:val="2DD8172A"/>
    <w:lvl w:ilvl="0" w:tplc="C414C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220668"/>
    <w:multiLevelType w:val="hybridMultilevel"/>
    <w:tmpl w:val="2DD8172A"/>
    <w:lvl w:ilvl="0" w:tplc="C414C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4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7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2A476F"/>
    <w:multiLevelType w:val="hybridMultilevel"/>
    <w:tmpl w:val="2DD8172A"/>
    <w:lvl w:ilvl="0" w:tplc="C414C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1"/>
  </w:num>
  <w:num w:numId="5">
    <w:abstractNumId w:val="13"/>
  </w:num>
  <w:num w:numId="6">
    <w:abstractNumId w:val="21"/>
  </w:num>
  <w:num w:numId="7">
    <w:abstractNumId w:val="16"/>
  </w:num>
  <w:num w:numId="8">
    <w:abstractNumId w:val="8"/>
  </w:num>
  <w:num w:numId="9">
    <w:abstractNumId w:val="14"/>
  </w:num>
  <w:num w:numId="10">
    <w:abstractNumId w:val="1"/>
  </w:num>
  <w:num w:numId="11">
    <w:abstractNumId w:val="23"/>
  </w:num>
  <w:num w:numId="12">
    <w:abstractNumId w:val="24"/>
  </w:num>
  <w:num w:numId="13">
    <w:abstractNumId w:val="15"/>
  </w:num>
  <w:num w:numId="14">
    <w:abstractNumId w:val="0"/>
  </w:num>
  <w:num w:numId="15">
    <w:abstractNumId w:val="17"/>
  </w:num>
  <w:num w:numId="16">
    <w:abstractNumId w:val="19"/>
  </w:num>
  <w:num w:numId="17">
    <w:abstractNumId w:val="10"/>
  </w:num>
  <w:num w:numId="18">
    <w:abstractNumId w:val="7"/>
  </w:num>
  <w:num w:numId="19">
    <w:abstractNumId w:val="5"/>
  </w:num>
  <w:num w:numId="20">
    <w:abstractNumId w:val="22"/>
  </w:num>
  <w:num w:numId="21">
    <w:abstractNumId w:val="3"/>
  </w:num>
  <w:num w:numId="22">
    <w:abstractNumId w:val="20"/>
  </w:num>
  <w:num w:numId="23">
    <w:abstractNumId w:val="6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61D1"/>
    <w:rsid w:val="00097F9B"/>
    <w:rsid w:val="000A0DF6"/>
    <w:rsid w:val="000A48F6"/>
    <w:rsid w:val="000A6438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D77B5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2883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A7A9F"/>
    <w:rsid w:val="003B36C5"/>
    <w:rsid w:val="003B6615"/>
    <w:rsid w:val="003B74DA"/>
    <w:rsid w:val="003C3025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000F"/>
    <w:rsid w:val="004C2652"/>
    <w:rsid w:val="004C3D13"/>
    <w:rsid w:val="004C3F91"/>
    <w:rsid w:val="004C5FA4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3CAD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28CA"/>
    <w:rsid w:val="00856134"/>
    <w:rsid w:val="0086154F"/>
    <w:rsid w:val="00861EDE"/>
    <w:rsid w:val="0086335C"/>
    <w:rsid w:val="0086660C"/>
    <w:rsid w:val="0087163E"/>
    <w:rsid w:val="008833C4"/>
    <w:rsid w:val="008A5870"/>
    <w:rsid w:val="008A5F9B"/>
    <w:rsid w:val="008B5778"/>
    <w:rsid w:val="008C6B38"/>
    <w:rsid w:val="008D3513"/>
    <w:rsid w:val="008D5D13"/>
    <w:rsid w:val="008E20A8"/>
    <w:rsid w:val="008E2589"/>
    <w:rsid w:val="008E54FB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A7DDA"/>
    <w:rsid w:val="009B6488"/>
    <w:rsid w:val="009C00F6"/>
    <w:rsid w:val="009C053B"/>
    <w:rsid w:val="009C16D1"/>
    <w:rsid w:val="009C6AA6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B549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20CA0"/>
    <w:rsid w:val="00B35E02"/>
    <w:rsid w:val="00B726E4"/>
    <w:rsid w:val="00B906DE"/>
    <w:rsid w:val="00B93F54"/>
    <w:rsid w:val="00B9503E"/>
    <w:rsid w:val="00BA23FF"/>
    <w:rsid w:val="00BA47BB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B6A01"/>
    <w:rsid w:val="00CD1FFF"/>
    <w:rsid w:val="00CD2A9D"/>
    <w:rsid w:val="00CD3AE2"/>
    <w:rsid w:val="00CD4ABE"/>
    <w:rsid w:val="00CD6F90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053C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52B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430C"/>
    <w:rsid w:val="00EE7F9B"/>
    <w:rsid w:val="00EF3031"/>
    <w:rsid w:val="00F04303"/>
    <w:rsid w:val="00F06339"/>
    <w:rsid w:val="00F06922"/>
    <w:rsid w:val="00F06992"/>
    <w:rsid w:val="00F0700E"/>
    <w:rsid w:val="00F1262C"/>
    <w:rsid w:val="00F22536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C0AAD"/>
    <w:rsid w:val="00FD49CB"/>
    <w:rsid w:val="00FE19D3"/>
    <w:rsid w:val="00FE2C66"/>
    <w:rsid w:val="00FE4AD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2FDC0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5DB5-2659-4AC9-BD95-827493D7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3250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4</cp:revision>
  <cp:lastPrinted>2011-11-03T11:36:00Z</cp:lastPrinted>
  <dcterms:created xsi:type="dcterms:W3CDTF">2023-07-10T15:03:00Z</dcterms:created>
  <dcterms:modified xsi:type="dcterms:W3CDTF">2023-07-11T08:24:00Z</dcterms:modified>
</cp:coreProperties>
</file>