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B3399E" w:rsidP="00B3399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</w:t>
      </w:r>
      <w:r w:rsidRPr="00B3399E">
        <w:rPr>
          <w:rFonts w:ascii="Times New Roman" w:eastAsia="Times New Roman" w:hAnsi="Times New Roman" w:cs="Times New Roman"/>
          <w:sz w:val="28"/>
        </w:rPr>
        <w:t>ПРОЕКТ</w:t>
      </w:r>
    </w:p>
    <w:p w:rsidR="00B3399E" w:rsidRDefault="00B3399E" w:rsidP="00B3399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B3399E" w:rsidRDefault="00B3399E" w:rsidP="00B3399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B3399E" w:rsidRDefault="00B3399E" w:rsidP="00B3399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B3399E" w:rsidRPr="00B3399E" w:rsidRDefault="00B3399E" w:rsidP="00B3399E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  <w:bookmarkStart w:id="0" w:name="_GoBack"/>
      <w:bookmarkEnd w:id="0"/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3399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99E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3399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3399E" w:rsidRPr="00B3399E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16A6C" w:rsidRDefault="00016A6C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47384" w:rsidRDefault="00A47384" w:rsidP="00A47384">
      <w:pPr>
        <w:pStyle w:val="ConsPlusNormal"/>
        <w:widowControl/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постановление Исполнительного комитета Новошешминского муниципального района Республики Татарстан от 26.06.2018 №</w:t>
      </w:r>
      <w:r w:rsidR="002C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243 «Об условиях оплаты труда работников муниципальных образовательных организаций Новошешминского муниципального района Республики Татарстан» (с изменениями, внесенными постановлениями Исполнительного комитета Новошешминского муниципального района Республики Татарстан от 13.11.2018 №</w:t>
      </w:r>
      <w:r w:rsidR="002C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542, от 11.06.2020 №</w:t>
      </w:r>
      <w:r w:rsidR="002C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146, от 21.10.2021 №</w:t>
      </w:r>
      <w:r w:rsidR="002C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263, от 19.11.2021 №</w:t>
      </w:r>
      <w:r w:rsidR="002C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454, </w:t>
      </w:r>
    </w:p>
    <w:p w:rsidR="00A47384" w:rsidRPr="00DA1ACF" w:rsidRDefault="00A47384" w:rsidP="00A47384">
      <w:pPr>
        <w:pStyle w:val="ConsPlusNormal"/>
        <w:widowControl/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28.03.2022 №</w:t>
      </w:r>
      <w:r w:rsidR="002C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93)</w:t>
      </w:r>
    </w:p>
    <w:p w:rsidR="00A47384" w:rsidRDefault="00A47384" w:rsidP="00A47384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A47384" w:rsidRDefault="00A47384" w:rsidP="00FE102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738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Кабинета Министров Республики Татарстан </w:t>
      </w:r>
      <w:r w:rsidRPr="00A47384">
        <w:rPr>
          <w:rFonts w:ascii="Times New Roman" w:hAnsi="Times New Roman" w:cs="Times New Roman"/>
          <w:bCs/>
          <w:sz w:val="28"/>
          <w:szCs w:val="28"/>
        </w:rPr>
        <w:t xml:space="preserve">от 22.09.2022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A47384">
        <w:rPr>
          <w:rFonts w:ascii="Times New Roman" w:hAnsi="Times New Roman" w:cs="Times New Roman"/>
          <w:bCs/>
          <w:sz w:val="28"/>
          <w:szCs w:val="28"/>
        </w:rPr>
        <w:t xml:space="preserve"> 1027</w:t>
      </w:r>
      <w:r w:rsidRPr="00A47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Кабинета Министров Республики Татарстан от 31.05.2018 №412 «Об условиях оплаты труда работников государственных образовательных организаций  Республики Татарстан» 9 с изменениями, внесенными постановлением  Кабинета Министров Республики Татарстан от 31.10.2018№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965, от 29.12.2018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1262, от 06.05.2019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380, от 11.07.2019№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565, от 28.08.2019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714, от 02.11.2019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1008,от 30.12.2019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1278, от 16.04.2020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294, от 21.05.2020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413, от 01.09.2020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772, от23.10.2020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7384">
        <w:rPr>
          <w:rFonts w:ascii="Times New Roman" w:hAnsi="Times New Roman" w:cs="Times New Roman"/>
          <w:sz w:val="28"/>
          <w:szCs w:val="28"/>
        </w:rPr>
        <w:t>954, от 26.07.2021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645, от 06.09.2021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821, от 29.10.2021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1021, от 30.10.2021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1030, от 15.06.2022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566) Исполнительный комитет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A473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7384" w:rsidRPr="00A47384" w:rsidRDefault="00A47384" w:rsidP="00FE1024">
      <w:pPr>
        <w:pStyle w:val="ConsPlusNormal"/>
        <w:widowControl/>
        <w:tabs>
          <w:tab w:val="left" w:pos="496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384">
        <w:rPr>
          <w:rFonts w:ascii="Times New Roman" w:hAnsi="Times New Roman" w:cs="Times New Roman"/>
          <w:sz w:val="28"/>
          <w:szCs w:val="28"/>
        </w:rPr>
        <w:t>1.</w:t>
      </w:r>
      <w:r w:rsidR="00FE1024"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26.06.2018 №</w:t>
      </w:r>
      <w:r w:rsidR="00FE1024"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243 «Об условиях оплаты труда работников  муниципальных образовательных организаций Новошешминского муниципального района Республики Татарстан»</w:t>
      </w:r>
      <w:r w:rsidR="00FE1024"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 xml:space="preserve">(с </w:t>
      </w:r>
      <w:r w:rsidRPr="00A47384">
        <w:rPr>
          <w:rFonts w:ascii="Times New Roman" w:hAnsi="Times New Roman" w:cs="Times New Roman"/>
          <w:sz w:val="28"/>
          <w:szCs w:val="28"/>
        </w:rPr>
        <w:lastRenderedPageBreak/>
        <w:t>изменениями, внесенными постановлениями Исполнительного комитета Новошешминского муниципального района Республики Татарстан от 13.11.2018 №</w:t>
      </w:r>
      <w:r w:rsidR="00FE1024"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542, от 11.06.2020 №</w:t>
      </w:r>
      <w:r w:rsidR="00FE1024"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146, от 21.10.2021 №</w:t>
      </w:r>
      <w:r w:rsidR="00FE1024"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263, от 19.11.2021 №</w:t>
      </w:r>
      <w:r w:rsidR="00FE1024"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454, от 28.03.2022 №</w:t>
      </w:r>
      <w:r w:rsidR="00FE1024">
        <w:rPr>
          <w:rFonts w:ascii="Times New Roman" w:hAnsi="Times New Roman" w:cs="Times New Roman"/>
          <w:sz w:val="28"/>
          <w:szCs w:val="28"/>
        </w:rPr>
        <w:t xml:space="preserve"> </w:t>
      </w:r>
      <w:r w:rsidRPr="00A47384">
        <w:rPr>
          <w:rFonts w:ascii="Times New Roman" w:hAnsi="Times New Roman" w:cs="Times New Roman"/>
          <w:sz w:val="28"/>
          <w:szCs w:val="28"/>
        </w:rPr>
        <w:t>93) следующие изменения:</w:t>
      </w:r>
    </w:p>
    <w:p w:rsidR="00A47384" w:rsidRPr="00A47384" w:rsidRDefault="00A47384" w:rsidP="00FE1024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384">
        <w:rPr>
          <w:rFonts w:ascii="Times New Roman" w:hAnsi="Times New Roman" w:cs="Times New Roman"/>
          <w:sz w:val="28"/>
          <w:szCs w:val="28"/>
        </w:rPr>
        <w:t>в Положении об условиях оплаты труда работников общеобразовательных организаций Новошешминского муниципального района, утвержденном указанным постановлением:</w:t>
      </w:r>
    </w:p>
    <w:p w:rsidR="00A47384" w:rsidRPr="00A47384" w:rsidRDefault="00A47384" w:rsidP="00FE1024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384">
        <w:rPr>
          <w:rFonts w:ascii="Times New Roman" w:eastAsia="Calibri" w:hAnsi="Times New Roman" w:cs="Times New Roman"/>
          <w:sz w:val="28"/>
          <w:szCs w:val="28"/>
        </w:rPr>
        <w:t xml:space="preserve"> раздел </w:t>
      </w:r>
      <w:r w:rsidRPr="00A4738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47384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A47384" w:rsidRPr="00A47384" w:rsidRDefault="00A47384" w:rsidP="00FE1024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384" w:rsidRPr="00A47384" w:rsidRDefault="00A47384" w:rsidP="00A47384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384" w:rsidRDefault="00A47384" w:rsidP="00A47384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42" w:firstLine="578"/>
        <w:jc w:val="both"/>
        <w:rPr>
          <w:rFonts w:eastAsia="Calibri"/>
          <w:sz w:val="28"/>
          <w:szCs w:val="28"/>
        </w:rPr>
        <w:sectPr w:rsidR="00A47384" w:rsidSect="00FE1024">
          <w:pgSz w:w="11906" w:h="16838"/>
          <w:pgMar w:top="851" w:right="851" w:bottom="851" w:left="1276" w:header="709" w:footer="709" w:gutter="0"/>
          <w:cols w:space="708"/>
          <w:docGrid w:linePitch="360"/>
        </w:sectPr>
      </w:pPr>
    </w:p>
    <w:p w:rsidR="00A47384" w:rsidRPr="00FE1024" w:rsidRDefault="00FE1024" w:rsidP="00A47384">
      <w:pPr>
        <w:tabs>
          <w:tab w:val="left" w:pos="10065"/>
        </w:tabs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A47384" w:rsidRPr="00FE1024">
        <w:rPr>
          <w:rFonts w:ascii="Times New Roman" w:hAnsi="Times New Roman" w:cs="Times New Roman"/>
          <w:sz w:val="24"/>
          <w:szCs w:val="24"/>
        </w:rPr>
        <w:t>II</w:t>
      </w:r>
      <w:r w:rsidR="00A47384" w:rsidRPr="00FE1024">
        <w:rPr>
          <w:rFonts w:ascii="Times New Roman" w:hAnsi="Times New Roman" w:cs="Times New Roman"/>
          <w:sz w:val="28"/>
          <w:szCs w:val="28"/>
        </w:rPr>
        <w:t xml:space="preserve"> Определение базовых окладов работников в общеобразовательных организациях Новошешминского муниципального района </w:t>
      </w:r>
    </w:p>
    <w:p w:rsidR="00A47384" w:rsidRPr="00FE1024" w:rsidRDefault="00A47384" w:rsidP="00A47384">
      <w:pPr>
        <w:tabs>
          <w:tab w:val="left" w:pos="10065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A47384" w:rsidRPr="00FE1024" w:rsidRDefault="00A47384" w:rsidP="00A47384">
      <w:pPr>
        <w:tabs>
          <w:tab w:val="left" w:pos="10065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1. Базовые оклады работников образования в общеобразовательных организациях Новошешминского муниципального района устанавливаются в следующих размерах:</w:t>
      </w:r>
    </w:p>
    <w:p w:rsidR="00A47384" w:rsidRPr="00FE1024" w:rsidRDefault="00A47384" w:rsidP="00A47384">
      <w:pPr>
        <w:tabs>
          <w:tab w:val="left" w:pos="10065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5812"/>
        <w:gridCol w:w="1985"/>
        <w:gridCol w:w="2891"/>
        <w:gridCol w:w="2041"/>
      </w:tblGrid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384" w:rsidRPr="00FE1024" w:rsidTr="00FE1024"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15 279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15 552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84" w:rsidRPr="00FE1024" w:rsidTr="00FE1024"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второго уровня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Дежурный по режиму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15 662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15 672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15 362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образовательной организации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15 862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15 872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дежурный по режиму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16 142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18 362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16 149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18 382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18 382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16 155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18 394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педагог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16 157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18 398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Учитель-логопед (логопед)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84" w:rsidRPr="00FE1024" w:rsidTr="00FE1024"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организации,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18 463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24">
              <w:rPr>
                <w:rFonts w:ascii="Times New Roman" w:hAnsi="Times New Roman" w:cs="Times New Roman"/>
                <w:sz w:val="24"/>
                <w:szCs w:val="24"/>
              </w:rPr>
              <w:t>18 526</w:t>
            </w: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47384" w:rsidRPr="00FE1024" w:rsidRDefault="00A47384" w:rsidP="00A47384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</w:rPr>
        <w:sectPr w:rsidR="00A47384" w:rsidRPr="00FE1024" w:rsidSect="00FE1024">
          <w:pgSz w:w="16838" w:h="11906" w:orient="landscape"/>
          <w:pgMar w:top="1276" w:right="1134" w:bottom="707" w:left="1134" w:header="708" w:footer="708" w:gutter="0"/>
          <w:cols w:space="708"/>
          <w:docGrid w:linePitch="360"/>
        </w:sectPr>
      </w:pPr>
    </w:p>
    <w:p w:rsidR="00A47384" w:rsidRPr="00FE1024" w:rsidRDefault="00A47384" w:rsidP="00FE1024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lastRenderedPageBreak/>
        <w:t>2. Базовые оклады работников профессиональных квалификационных групп должностей работников культуры, искусства и кинематографии в общеобразовательных организациях Новошешминского муниципального района устанавливаются в следующих размерах:</w:t>
      </w:r>
    </w:p>
    <w:p w:rsidR="00A47384" w:rsidRPr="00FE1024" w:rsidRDefault="00A47384" w:rsidP="00A47384">
      <w:pPr>
        <w:tabs>
          <w:tab w:val="left" w:pos="10065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20"/>
        <w:gridCol w:w="3325"/>
        <w:gridCol w:w="1544"/>
      </w:tblGrid>
      <w:tr w:rsidR="00A47384" w:rsidRPr="00FE1024" w:rsidTr="00FE102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7384" w:rsidRPr="00FE1024" w:rsidTr="00FE1024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ind w:left="147" w:hanging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rPr>
          <w:trHeight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16 388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16 899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17 199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16 388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17 399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19 899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18 599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21 199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384" w:rsidRPr="00FE1024" w:rsidRDefault="00A47384" w:rsidP="00A47384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384" w:rsidRPr="00FE1024" w:rsidRDefault="00A47384" w:rsidP="00FE1024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3. Базовые оклады работников профессиональных квалификационных групп должностей</w:t>
      </w:r>
      <w:r w:rsidRPr="00FE1024">
        <w:rPr>
          <w:rFonts w:ascii="Times New Roman" w:hAnsi="Times New Roman" w:cs="Times New Roman"/>
        </w:rPr>
        <w:t xml:space="preserve"> </w:t>
      </w:r>
      <w:r w:rsidRPr="00FE1024">
        <w:rPr>
          <w:rFonts w:ascii="Times New Roman" w:hAnsi="Times New Roman" w:cs="Times New Roman"/>
          <w:sz w:val="28"/>
          <w:szCs w:val="28"/>
        </w:rPr>
        <w:t xml:space="preserve">медицинских и фармацевтических работников в общеобразовательных </w:t>
      </w:r>
      <w:r w:rsidRPr="00FE1024">
        <w:rPr>
          <w:rFonts w:ascii="Times New Roman" w:hAnsi="Times New Roman" w:cs="Times New Roman"/>
          <w:sz w:val="28"/>
          <w:szCs w:val="28"/>
        </w:rPr>
        <w:lastRenderedPageBreak/>
        <w:t>организациях Новошешминского муниципального района устанавливаются в следующих размерах:</w:t>
      </w:r>
    </w:p>
    <w:p w:rsidR="00A47384" w:rsidRPr="00FE1024" w:rsidRDefault="00A47384" w:rsidP="00A47384">
      <w:pPr>
        <w:tabs>
          <w:tab w:val="left" w:pos="10065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4541"/>
        <w:gridCol w:w="2608"/>
      </w:tblGrid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10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Медицинский и фармацевтический персонал первого уровня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Младшая медицинская сестра по уходу за больными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</w:tr>
      <w:tr w:rsidR="00A47384" w:rsidRPr="00FE1024" w:rsidTr="00FE1024">
        <w:tc>
          <w:tcPr>
            <w:tcW w:w="10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Средний медицинский и фармацевтический персонал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16 200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16 700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17 200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17 900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процедурной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18 900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здравпунктом - фельдшер (медицинская сестра)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0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Врачи и провизоры</w:t>
            </w:r>
            <w:r w:rsidR="00FE10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20 600</w:t>
            </w: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384" w:rsidRPr="00FE1024" w:rsidRDefault="00A47384" w:rsidP="00FE10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 xml:space="preserve">4. В случае принятия работников на должности с уровнем образования ниже уровня, установленного Единым квалификационным </w:t>
      </w:r>
      <w:hyperlink r:id="rId6" w:history="1">
        <w:r w:rsidRPr="00FE1024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FE1024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</w:p>
    <w:p w:rsidR="00A47384" w:rsidRPr="00FE1024" w:rsidRDefault="00A47384" w:rsidP="00FE10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lastRenderedPageBreak/>
        <w:t xml:space="preserve">5. При наличии у работников уровня образования выше уровня, установленного Единым квалификационным </w:t>
      </w:r>
      <w:hyperlink r:id="rId7" w:history="1">
        <w:r w:rsidRPr="00FE1024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FE1024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образования.";</w:t>
      </w:r>
    </w:p>
    <w:p w:rsidR="00A47384" w:rsidRPr="00FE1024" w:rsidRDefault="00B3399E" w:rsidP="00FE10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47384" w:rsidRPr="00FE1024">
          <w:rPr>
            <w:rFonts w:ascii="Times New Roman" w:hAnsi="Times New Roman" w:cs="Times New Roman"/>
            <w:sz w:val="28"/>
            <w:szCs w:val="28"/>
          </w:rPr>
          <w:t>таблицу 16</w:t>
        </w:r>
      </w:hyperlink>
      <w:r w:rsidR="00A47384" w:rsidRPr="00FE10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7384" w:rsidRPr="00FE1024" w:rsidRDefault="00FE1024" w:rsidP="00A4738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7384" w:rsidRPr="00FE1024">
        <w:rPr>
          <w:rFonts w:ascii="Times New Roman" w:hAnsi="Times New Roman" w:cs="Times New Roman"/>
          <w:sz w:val="28"/>
          <w:szCs w:val="28"/>
        </w:rPr>
        <w:t>Таблица 16</w:t>
      </w:r>
    </w:p>
    <w:p w:rsidR="00A47384" w:rsidRPr="00FE1024" w:rsidRDefault="00A47384" w:rsidP="00FE1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Размеры</w:t>
      </w:r>
    </w:p>
    <w:p w:rsidR="00A47384" w:rsidRPr="00FE1024" w:rsidRDefault="00A47384" w:rsidP="00FE1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базовых окладов и выплат стимулирующего характера</w:t>
      </w:r>
    </w:p>
    <w:p w:rsidR="00A47384" w:rsidRPr="00FE1024" w:rsidRDefault="00A47384" w:rsidP="00FE1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руководителей общеобразовательных организаций</w:t>
      </w: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5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3345"/>
        <w:gridCol w:w="2022"/>
        <w:gridCol w:w="2324"/>
      </w:tblGrid>
      <w:tr w:rsidR="00A47384" w:rsidRPr="00FE1024" w:rsidTr="00FE1024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обучающихся, воспитанников по состоянию на начало учебного года), человек </w:t>
            </w:r>
            <w:hyperlink r:id="rId9" w:history="1">
              <w:r w:rsidRPr="00FE1024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Выплаты стимулирующего характера, рублей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1 - 15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16 - 50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27 000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51 - 100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101 - 200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201 - 400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401 - 600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37 000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601 - 800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801 - 1 000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1 001 - 1 200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44 000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11 000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1 201 - 1 400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1 401 - 1 800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A47384" w:rsidRPr="00FE1024" w:rsidTr="00FE1024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1 801 и выше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46 000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18 000</w:t>
            </w:r>
          </w:p>
        </w:tc>
      </w:tr>
      <w:tr w:rsidR="00A47384" w:rsidRPr="00FE1024" w:rsidTr="00FE1024"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&lt;*&gt; Контингент обучающихся общеобразовательной организации для обучающихся с </w:t>
            </w: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реализующих адаптированные образовательные программы, учитывается с коэффициентом 3.</w:t>
            </w:r>
          </w:p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A47384" w:rsidRPr="00FE1024" w:rsidRDefault="00A47384" w:rsidP="00A130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Контингент обучающихся межшкольных учебных комбинатов учитывается с коэффициентом 0,5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47384" w:rsidRPr="00FE1024" w:rsidRDefault="00A47384" w:rsidP="00A13051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в Положении об условиях оплаты труда работников дошкольных образовательных организаций Новошешминского муниципального района, утвержденном указанным постановлением:</w:t>
      </w:r>
    </w:p>
    <w:p w:rsidR="00A47384" w:rsidRPr="00FE1024" w:rsidRDefault="00A47384" w:rsidP="00A13051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24">
        <w:rPr>
          <w:rFonts w:ascii="Times New Roman" w:eastAsia="Calibri" w:hAnsi="Times New Roman" w:cs="Times New Roman"/>
          <w:sz w:val="28"/>
          <w:szCs w:val="28"/>
        </w:rPr>
        <w:t xml:space="preserve"> раздел </w:t>
      </w:r>
      <w:r w:rsidRPr="00FE102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E1024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A47384" w:rsidRPr="00FE1024" w:rsidRDefault="00A47384" w:rsidP="00A47384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</w:rPr>
        <w:sectPr w:rsidR="00A47384" w:rsidRPr="00FE1024" w:rsidSect="00FE102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A47384" w:rsidRPr="00FE1024" w:rsidRDefault="00A13051" w:rsidP="00A47384">
      <w:pPr>
        <w:tabs>
          <w:tab w:val="left" w:pos="10065"/>
        </w:tabs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47384" w:rsidRPr="00FE10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47384" w:rsidRPr="00FE1024">
        <w:rPr>
          <w:rFonts w:ascii="Times New Roman" w:hAnsi="Times New Roman" w:cs="Times New Roman"/>
          <w:sz w:val="28"/>
          <w:szCs w:val="28"/>
        </w:rPr>
        <w:t>. Определение базовых окладов работников в дошкольных образовательных организациях</w:t>
      </w:r>
    </w:p>
    <w:p w:rsidR="00A47384" w:rsidRPr="00FE1024" w:rsidRDefault="00A47384" w:rsidP="00A47384">
      <w:pPr>
        <w:tabs>
          <w:tab w:val="left" w:pos="10065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47384" w:rsidRPr="00FE1024" w:rsidRDefault="00A47384" w:rsidP="00A13051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1. Базовые оклады работников профессиональных квалификационных групп должностей работников образования в дошкольных образовательных организациях устанавливаются в следующих размерах:</w:t>
      </w:r>
    </w:p>
    <w:p w:rsidR="00A47384" w:rsidRPr="00FE1024" w:rsidRDefault="00A47384" w:rsidP="00A473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685"/>
        <w:gridCol w:w="2552"/>
        <w:gridCol w:w="3260"/>
        <w:gridCol w:w="2552"/>
      </w:tblGrid>
      <w:tr w:rsidR="00A47384" w:rsidRPr="00FE1024" w:rsidTr="00FE102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A47384" w:rsidRPr="00FE1024" w:rsidTr="00FE102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7384" w:rsidRPr="00FE1024" w:rsidTr="00FE1024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47384" w:rsidRPr="00FE1024" w:rsidTr="00FE102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384" w:rsidRPr="00FE1024" w:rsidTr="00FE102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384" w:rsidRPr="00FE1024" w:rsidTr="00FE1024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47384" w:rsidRPr="00FE1024" w:rsidTr="00FE102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15 362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15 662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384" w:rsidRPr="00FE1024" w:rsidTr="00FE1024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A47384" w:rsidRPr="00FE1024" w:rsidTr="00FE102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16 142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18 362</w:t>
            </w:r>
          </w:p>
        </w:tc>
      </w:tr>
      <w:tr w:rsidR="00A47384" w:rsidRPr="00FE1024" w:rsidTr="00FE102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18 382</w:t>
            </w:r>
          </w:p>
        </w:tc>
      </w:tr>
      <w:tr w:rsidR="00A47384" w:rsidRPr="00FE1024" w:rsidTr="00FE102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16 155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18 394</w:t>
            </w:r>
          </w:p>
        </w:tc>
      </w:tr>
      <w:tr w:rsidR="00A47384" w:rsidRPr="00FE1024" w:rsidTr="00FE102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18 398</w:t>
            </w:r>
          </w:p>
        </w:tc>
      </w:tr>
      <w:tr w:rsidR="00A47384" w:rsidRPr="00FE1024" w:rsidTr="00FE102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, занятых в сфере высшего и дополнительного профессионального образования)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Учитель-логопед (логопед)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A47384" w:rsidRPr="00FE1024" w:rsidTr="00FE102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18 463</w:t>
            </w:r>
          </w:p>
        </w:tc>
      </w:tr>
      <w:tr w:rsidR="00A47384" w:rsidRPr="00FE1024" w:rsidTr="00FE102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18 526</w:t>
            </w: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473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47384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</w:rPr>
        <w:sectPr w:rsidR="00A47384" w:rsidRPr="00FE1024" w:rsidSect="00FE1024">
          <w:pgSz w:w="16838" w:h="11906" w:orient="landscape"/>
          <w:pgMar w:top="1276" w:right="820" w:bottom="707" w:left="1134" w:header="708" w:footer="708" w:gutter="0"/>
          <w:cols w:space="708"/>
          <w:docGrid w:linePitch="360"/>
        </w:sect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lastRenderedPageBreak/>
        <w:t>2. Базовые оклады работников профессиональных квалификационных групп должностей медицинских и фармацевтических работников в дошкольных образовательных организациях устанавливаются в следующих размерах:</w:t>
      </w: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2608"/>
      </w:tblGrid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Медицинский и фармацевтический персонал первого уровня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Младшая медицинская сестра по уходу за больными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</w:tr>
      <w:tr w:rsidR="00A47384" w:rsidRPr="00FE1024" w:rsidTr="00FE1024"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Средний медицинский и фармацевтический персонал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16 200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16 700</w:t>
            </w:r>
          </w:p>
        </w:tc>
      </w:tr>
      <w:tr w:rsidR="00A47384" w:rsidRPr="00FE1024" w:rsidTr="00FE102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17 200</w:t>
            </w:r>
          </w:p>
        </w:tc>
      </w:tr>
      <w:tr w:rsidR="00A47384" w:rsidRPr="00FE1024" w:rsidTr="00FE10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17 900</w:t>
            </w:r>
          </w:p>
        </w:tc>
      </w:tr>
      <w:tr w:rsidR="00A47384" w:rsidRPr="00FE1024" w:rsidTr="00FE102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18 900</w:t>
            </w:r>
          </w:p>
        </w:tc>
      </w:tr>
      <w:tr w:rsidR="00A47384" w:rsidRPr="00FE1024" w:rsidTr="00FE10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здравпунктом - фельдшер (медицинская сестра)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Врачи и провизоры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20 600</w:t>
            </w:r>
          </w:p>
        </w:tc>
      </w:tr>
    </w:tbl>
    <w:p w:rsidR="00A13051" w:rsidRDefault="00A13051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 xml:space="preserve">3. В случае принятия работников на должности с уровнем образования ниже уровня, установленного Единым квалификационным </w:t>
      </w:r>
      <w:hyperlink r:id="rId10" w:history="1">
        <w:r w:rsidRPr="00FE1024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FE1024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</w:t>
      </w:r>
      <w:r w:rsidRPr="00FE1024">
        <w:rPr>
          <w:rFonts w:ascii="Times New Roman" w:hAnsi="Times New Roman" w:cs="Times New Roman"/>
          <w:sz w:val="28"/>
          <w:szCs w:val="28"/>
        </w:rPr>
        <w:lastRenderedPageBreak/>
        <w:t>базовый оклад таким работникам устанавливается в соответствии с требуемым уровнем образования.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 xml:space="preserve">4. При наличии у работников уровня образования выше уровня, установленного Единым квалификационным </w:t>
      </w:r>
      <w:hyperlink r:id="rId11" w:history="1">
        <w:r w:rsidRPr="00FE1024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FE1024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  <w:r w:rsidR="00A13051">
        <w:rPr>
          <w:rFonts w:ascii="Times New Roman" w:hAnsi="Times New Roman" w:cs="Times New Roman"/>
          <w:sz w:val="28"/>
          <w:szCs w:val="28"/>
        </w:rPr>
        <w:t>»</w:t>
      </w:r>
      <w:r w:rsidRPr="00FE1024">
        <w:rPr>
          <w:rFonts w:ascii="Times New Roman" w:hAnsi="Times New Roman" w:cs="Times New Roman"/>
          <w:sz w:val="28"/>
          <w:szCs w:val="28"/>
        </w:rPr>
        <w:t>;</w:t>
      </w:r>
    </w:p>
    <w:p w:rsidR="00A47384" w:rsidRPr="00FE1024" w:rsidRDefault="00B3399E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47384" w:rsidRPr="00FE1024">
          <w:rPr>
            <w:rFonts w:ascii="Times New Roman" w:hAnsi="Times New Roman" w:cs="Times New Roman"/>
            <w:sz w:val="28"/>
            <w:szCs w:val="28"/>
          </w:rPr>
          <w:t>таблицу 12</w:t>
        </w:r>
      </w:hyperlink>
      <w:r w:rsidR="00A47384" w:rsidRPr="00FE10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13051" w:rsidP="00A4738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7384" w:rsidRPr="00FE1024">
        <w:rPr>
          <w:rFonts w:ascii="Times New Roman" w:hAnsi="Times New Roman" w:cs="Times New Roman"/>
          <w:sz w:val="28"/>
          <w:szCs w:val="28"/>
        </w:rPr>
        <w:t>Таблица 12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Размеры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базовых окладов и выплат стимулирующего характера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руководителей дошкольных образовательных организаций</w:t>
      </w: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3345"/>
        <w:gridCol w:w="2164"/>
        <w:gridCol w:w="2324"/>
      </w:tblGrid>
      <w:tr w:rsidR="00A47384" w:rsidRPr="00FE1024" w:rsidTr="00A13051">
        <w:trPr>
          <w:trHeight w:val="2008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воспитанников по состоянию на начало учебного года), человек </w:t>
            </w:r>
            <w:hyperlink r:id="rId13" w:history="1">
              <w:r w:rsidRPr="00FE1024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Выплаты стимулирующего характера, рублей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1 - 20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21 - 40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27 000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41 - 60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61 - 80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81 - 100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101 - 140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37 000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7 000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141 - 180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181 - 220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221 - 280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44 000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281 - 320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11 000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321 - 360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</w:tr>
      <w:tr w:rsidR="00A47384" w:rsidRPr="00FE1024" w:rsidTr="00A13051">
        <w:trPr>
          <w:trHeight w:val="3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361 и выше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46 000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A47384" w:rsidRPr="00FE1024" w:rsidTr="00A13051">
        <w:tc>
          <w:tcPr>
            <w:tcW w:w="9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A47384" w:rsidRPr="00FE1024" w:rsidRDefault="00A47384" w:rsidP="00A130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A13051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05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A13051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A13051">
        <w:rPr>
          <w:rFonts w:ascii="Times New Roman" w:hAnsi="Times New Roman" w:cs="Times New Roman"/>
          <w:sz w:val="28"/>
          <w:szCs w:val="28"/>
        </w:rPr>
        <w:t xml:space="preserve">и об условиях оплаты труда работников образовательных организаций дополнительного образования </w:t>
      </w:r>
      <w:r w:rsidR="00CF2CB5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A13051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утвержденном указанным: </w:t>
      </w:r>
    </w:p>
    <w:p w:rsidR="00A47384" w:rsidRPr="00A13051" w:rsidRDefault="00B3399E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47384" w:rsidRPr="00A13051">
          <w:rPr>
            <w:rFonts w:ascii="Times New Roman" w:hAnsi="Times New Roman" w:cs="Times New Roman"/>
            <w:sz w:val="28"/>
            <w:szCs w:val="28"/>
          </w:rPr>
          <w:t>раздел II</w:t>
        </w:r>
      </w:hyperlink>
      <w:r w:rsidR="00A47384" w:rsidRPr="00A1305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A47384" w:rsidRPr="00FE1024" w:rsidRDefault="00A47384" w:rsidP="00A47384">
      <w:pPr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47384" w:rsidRPr="00FE1024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13051" w:rsidP="00A1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7384" w:rsidRPr="00FE1024">
        <w:rPr>
          <w:rFonts w:ascii="Times New Roman" w:hAnsi="Times New Roman" w:cs="Times New Roman"/>
          <w:sz w:val="28"/>
          <w:szCs w:val="28"/>
        </w:rPr>
        <w:t>II. Определение базовых окладов заработной платы работников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</w:t>
      </w: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1. Базовые оклады заработной платы работников образования в организациях дополнительного образования устанавливаются в следующих размерах:</w:t>
      </w:r>
    </w:p>
    <w:tbl>
      <w:tblPr>
        <w:tblW w:w="1513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5103"/>
        <w:gridCol w:w="2126"/>
        <w:gridCol w:w="2891"/>
        <w:gridCol w:w="2041"/>
      </w:tblGrid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7384" w:rsidRPr="00FE1024" w:rsidTr="00FE1024">
        <w:tc>
          <w:tcPr>
            <w:tcW w:w="1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15 552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384" w:rsidRPr="00FE1024" w:rsidTr="00FE1024">
        <w:tc>
          <w:tcPr>
            <w:tcW w:w="1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16 142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18 362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16 149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18 382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18 382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16 155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18 394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педагог дополнительного образования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16 157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18 398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18 463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18 526</w:t>
            </w:r>
          </w:p>
        </w:tc>
      </w:tr>
    </w:tbl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2. Базовые оклады работников профессиональных квалификационных групп должностей работников сельского хозяйства в организациях дополнительного образования устанавливаются в следующих размерах: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5103"/>
        <w:gridCol w:w="2126"/>
        <w:gridCol w:w="2891"/>
        <w:gridCol w:w="2041"/>
      </w:tblGrid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7384" w:rsidRPr="00FE1024" w:rsidTr="00FE1024">
        <w:tc>
          <w:tcPr>
            <w:tcW w:w="1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сельского хозяйства второго уровня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Ветеринарный фельдшер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16 855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Агроном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17 411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Зоотехник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Ветеринарный врач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Агроном II категории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17 466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Зоотехник II категории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Ветеринарный врач II категории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Агроном I категории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17 521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Зоотехник I категории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Ветеринарный врач I категории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Ведущий агроном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17 576</w:t>
            </w: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Ведущий зоотехник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Ведущий ветеринарный врач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A47384" w:rsidRPr="00FE1024" w:rsidTr="00FE10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Главный агроном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18 302</w:t>
            </w: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47384" w:rsidRPr="00FE1024" w:rsidRDefault="00A47384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47384" w:rsidRPr="00FE1024" w:rsidSect="00FE1024">
          <w:pgSz w:w="16838" w:h="11906" w:orient="landscape"/>
          <w:pgMar w:top="1133" w:right="1440" w:bottom="566" w:left="1440" w:header="0" w:footer="0" w:gutter="0"/>
          <w:cols w:space="720"/>
          <w:noEndnote/>
          <w:docGrid w:linePitch="272"/>
        </w:sect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lastRenderedPageBreak/>
        <w:t>3. Базовые оклады работников профессиональных квалификационных групп должностей медицинских работников в организациях дополнительного образования устанавливаются в следующих размерах:</w:t>
      </w: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4253"/>
        <w:gridCol w:w="2253"/>
      </w:tblGrid>
      <w:tr w:rsidR="00A47384" w:rsidRPr="00FE1024" w:rsidTr="00A130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A13051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Средний медицинский</w:t>
            </w:r>
          </w:p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и фармацевтический персонал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A13051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17 200</w:t>
            </w:r>
          </w:p>
        </w:tc>
      </w:tr>
      <w:tr w:rsidR="00A47384" w:rsidRPr="00FE1024" w:rsidTr="00A13051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A130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</w:t>
            </w:r>
            <w:hyperlink r:id="rId16" w:history="1">
              <w:r w:rsidRPr="00FE1024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18 900</w:t>
            </w:r>
          </w:p>
        </w:tc>
      </w:tr>
      <w:tr w:rsidR="00A47384" w:rsidRPr="00FE1024" w:rsidTr="00A13051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Врачи и провизоры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A130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20 600</w:t>
            </w:r>
          </w:p>
        </w:tc>
      </w:tr>
      <w:tr w:rsidR="00A47384" w:rsidRPr="00FE1024" w:rsidTr="00A13051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&lt;*&gt; Должность устанавливается в организации при наличии в подчинении трех и более медицинских сестер</w:t>
            </w: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4. Базовые оклады работников профессиональных квалификационных групп должностей работников культуры в образовательных организациях дополнительного образования устанавливаются в следующих размерах:</w:t>
      </w: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3"/>
        <w:gridCol w:w="1871"/>
        <w:gridCol w:w="2616"/>
        <w:gridCol w:w="2268"/>
      </w:tblGrid>
      <w:tr w:rsidR="00A47384" w:rsidRPr="00FE1024" w:rsidTr="00FE1024"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7384" w:rsidRPr="00FE1024" w:rsidTr="00FE102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16 388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16 899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17 199</w:t>
            </w: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16 388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17 399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19 899</w:t>
            </w: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Художник-скульптор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18 599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21 199";</w:t>
            </w: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Режиссер-постановщик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384" w:rsidRPr="00FE1024" w:rsidTr="00FE102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B3399E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47384" w:rsidRPr="00FE1024">
          <w:rPr>
            <w:rFonts w:ascii="Times New Roman" w:hAnsi="Times New Roman" w:cs="Times New Roman"/>
            <w:sz w:val="28"/>
            <w:szCs w:val="28"/>
          </w:rPr>
          <w:t>таблицу 28</w:t>
        </w:r>
      </w:hyperlink>
      <w:r w:rsidR="00A47384" w:rsidRPr="00FE10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7384" w:rsidRPr="00FE1024" w:rsidRDefault="00A47384" w:rsidP="00A4738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Таблица 28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Размеры базовых окладов и выплат стимулирующего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характера за качество выполняемых работ руководителей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</w:t>
      </w: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3345"/>
        <w:gridCol w:w="2276"/>
        <w:gridCol w:w="2459"/>
      </w:tblGrid>
      <w:tr w:rsidR="00A47384" w:rsidRPr="00FE1024" w:rsidTr="00FE102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обучающихся по состоянию на начало учебного года в 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государственным заданием), человек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Базовый оклад, рублей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Выплаты стимулирующего характера за качество 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выполняемых работ, рублей</w:t>
            </w:r>
          </w:p>
        </w:tc>
      </w:tr>
      <w:tr w:rsidR="00A47384" w:rsidRPr="00FE1024" w:rsidTr="00FE1024">
        <w:trPr>
          <w:trHeight w:val="39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1 - 200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</w:tr>
      <w:tr w:rsidR="00A47384" w:rsidRPr="00FE1024" w:rsidTr="00FE1024">
        <w:trPr>
          <w:trHeight w:val="39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201 - 400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27 000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A47384" w:rsidRPr="00FE1024" w:rsidTr="00FE1024">
        <w:trPr>
          <w:trHeight w:val="39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401 - 700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A47384" w:rsidRPr="00FE1024" w:rsidTr="00FE1024">
        <w:trPr>
          <w:trHeight w:val="39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701 - 1 200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</w:tr>
      <w:tr w:rsidR="00A47384" w:rsidRPr="00FE1024" w:rsidTr="00FE1024">
        <w:trPr>
          <w:trHeight w:val="39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1 201 - 1 800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</w:tr>
      <w:tr w:rsidR="00A47384" w:rsidRPr="00FE1024" w:rsidTr="00FE1024">
        <w:trPr>
          <w:trHeight w:val="39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1 801 и выше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37 000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A47384" w:rsidRPr="00FE1024" w:rsidRDefault="00A47384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history="1">
        <w:r w:rsidRPr="00FE1024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FE102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</w:t>
      </w:r>
      <w:r w:rsidRPr="00FE1024">
        <w:rPr>
          <w:rFonts w:ascii="Times New Roman" w:eastAsia="Calibri" w:hAnsi="Times New Roman" w:cs="Times New Roman"/>
          <w:bCs/>
          <w:sz w:val="28"/>
          <w:szCs w:val="28"/>
        </w:rPr>
        <w:t>Новошешминского муниципального района</w:t>
      </w:r>
      <w:r w:rsidRPr="00FE1024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A47384" w:rsidRPr="00FE1024" w:rsidRDefault="00B3399E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47384" w:rsidRPr="00FE1024">
          <w:rPr>
            <w:rFonts w:ascii="Times New Roman" w:hAnsi="Times New Roman" w:cs="Times New Roman"/>
            <w:sz w:val="28"/>
            <w:szCs w:val="28"/>
          </w:rPr>
          <w:t>раздел II</w:t>
        </w:r>
      </w:hyperlink>
      <w:r w:rsidR="00A47384" w:rsidRPr="00FE10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7384" w:rsidRPr="00FE1024" w:rsidRDefault="00A47384" w:rsidP="00A473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13051" w:rsidP="00A13051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7384" w:rsidRPr="00FE102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A47384" w:rsidRPr="00FE1024">
        <w:rPr>
          <w:rFonts w:ascii="Times New Roman" w:eastAsia="Calibri" w:hAnsi="Times New Roman" w:cs="Times New Roman"/>
          <w:sz w:val="28"/>
          <w:szCs w:val="28"/>
        </w:rPr>
        <w:t xml:space="preserve">. Определение базовых окладов оплаты труда работников </w:t>
      </w:r>
    </w:p>
    <w:p w:rsidR="00A47384" w:rsidRPr="00FE1024" w:rsidRDefault="00A47384" w:rsidP="00A13051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E1024">
        <w:rPr>
          <w:rFonts w:ascii="Times New Roman" w:eastAsia="Calibri" w:hAnsi="Times New Roman" w:cs="Times New Roman"/>
          <w:sz w:val="28"/>
          <w:szCs w:val="28"/>
        </w:rPr>
        <w:t xml:space="preserve">профессиональных квалификационных групп общеотраслевых </w:t>
      </w:r>
      <w:r w:rsidRPr="00FE1024">
        <w:rPr>
          <w:rFonts w:ascii="Times New Roman" w:eastAsia="Calibri" w:hAnsi="Times New Roman" w:cs="Times New Roman"/>
          <w:bCs/>
          <w:sz w:val="28"/>
          <w:szCs w:val="28"/>
        </w:rPr>
        <w:t xml:space="preserve">профессий рабочих, </w:t>
      </w:r>
      <w:r w:rsidRPr="00FE1024">
        <w:rPr>
          <w:rFonts w:ascii="Times New Roman" w:hAnsi="Times New Roman" w:cs="Times New Roman"/>
          <w:sz w:val="28"/>
          <w:szCs w:val="28"/>
        </w:rPr>
        <w:t>рабочих культуры, искусства и кинематографии</w:t>
      </w:r>
      <w:r w:rsidRPr="00FE1024">
        <w:rPr>
          <w:rFonts w:ascii="Times New Roman" w:eastAsia="Calibri" w:hAnsi="Times New Roman" w:cs="Times New Roman"/>
          <w:bCs/>
          <w:sz w:val="28"/>
          <w:szCs w:val="28"/>
        </w:rPr>
        <w:t>, общеотраслевых должностей</w:t>
      </w:r>
      <w:r w:rsidR="00A130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E1024">
        <w:rPr>
          <w:rFonts w:ascii="Times New Roman" w:eastAsia="Calibri" w:hAnsi="Times New Roman" w:cs="Times New Roman"/>
          <w:bCs/>
          <w:sz w:val="28"/>
          <w:szCs w:val="28"/>
        </w:rPr>
        <w:t>руководителей, специалистов и служащих образовательных организаций</w:t>
      </w:r>
      <w:r w:rsidR="00A130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E1024">
        <w:rPr>
          <w:rFonts w:ascii="Times New Roman" w:eastAsia="Calibri" w:hAnsi="Times New Roman" w:cs="Times New Roman"/>
          <w:bCs/>
          <w:sz w:val="28"/>
          <w:szCs w:val="28"/>
        </w:rPr>
        <w:t>Новошешминского муниципального района</w:t>
      </w:r>
    </w:p>
    <w:p w:rsidR="00A47384" w:rsidRPr="00FE1024" w:rsidRDefault="00A47384" w:rsidP="00A47384">
      <w:pPr>
        <w:tabs>
          <w:tab w:val="left" w:pos="9923"/>
        </w:tabs>
        <w:ind w:firstLine="567"/>
        <w:jc w:val="center"/>
        <w:rPr>
          <w:rFonts w:ascii="Times New Roman" w:eastAsia="Calibri" w:hAnsi="Times New Roman" w:cs="Times New Roman"/>
        </w:r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eastAsia="Calibri" w:hAnsi="Times New Roman" w:cs="Times New Roman"/>
          <w:sz w:val="28"/>
          <w:szCs w:val="28"/>
        </w:rPr>
        <w:t xml:space="preserve">1. Базовые оклады работников профессиональных квалификационных групп общеотраслевых профессий рабочих, </w:t>
      </w:r>
      <w:r w:rsidRPr="00FE1024">
        <w:rPr>
          <w:rFonts w:ascii="Times New Roman" w:hAnsi="Times New Roman" w:cs="Times New Roman"/>
          <w:sz w:val="28"/>
          <w:szCs w:val="28"/>
        </w:rPr>
        <w:t>рабочих культуры, искусства и кинематографии</w:t>
      </w:r>
      <w:r w:rsidRPr="00FE1024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 </w:t>
      </w:r>
      <w:r w:rsidRPr="00FE1024">
        <w:rPr>
          <w:rFonts w:ascii="Times New Roman" w:eastAsia="Calibri" w:hAnsi="Times New Roman" w:cs="Times New Roman"/>
          <w:bCs/>
          <w:sz w:val="28"/>
          <w:szCs w:val="28"/>
        </w:rPr>
        <w:t>Республики Татарстан</w:t>
      </w:r>
      <w:r w:rsidRPr="00FE1024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в следующих размерах: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15 477</w:t>
            </w:r>
          </w:p>
        </w:tc>
      </w:tr>
      <w:tr w:rsidR="00A47384" w:rsidRPr="00FE1024" w:rsidTr="00FE1024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15 618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15 792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15 970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16 501</w:t>
            </w:r>
          </w:p>
        </w:tc>
      </w:tr>
    </w:tbl>
    <w:p w:rsidR="00A13051" w:rsidRDefault="00A13051" w:rsidP="00A4738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2</w:t>
      </w:r>
      <w:r w:rsidRPr="00FE1024">
        <w:rPr>
          <w:rFonts w:ascii="Times New Roman" w:eastAsia="Calibri" w:hAnsi="Times New Roman" w:cs="Times New Roman"/>
          <w:sz w:val="28"/>
          <w:szCs w:val="28"/>
        </w:rPr>
        <w:t xml:space="preserve">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</w:t>
      </w:r>
      <w:r w:rsidRPr="00FE1024">
        <w:rPr>
          <w:rFonts w:ascii="Times New Roman" w:eastAsia="Calibri" w:hAnsi="Times New Roman" w:cs="Times New Roman"/>
          <w:bCs/>
          <w:sz w:val="28"/>
          <w:szCs w:val="28"/>
        </w:rPr>
        <w:t>Республики Татарстан</w:t>
      </w:r>
      <w:r w:rsidRPr="00FE1024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A47384" w:rsidRPr="00FE1024" w:rsidRDefault="00A47384" w:rsidP="00A4738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535"/>
      </w:tblGrid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47384" w:rsidRPr="00FE1024" w:rsidTr="00FE1024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15 279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15 477</w:t>
            </w:r>
          </w:p>
        </w:tc>
      </w:tr>
      <w:tr w:rsidR="00A47384" w:rsidRPr="00FE1024" w:rsidTr="00FE1024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15 618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15 792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15 970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16 197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16 383</w:t>
            </w:r>
          </w:p>
        </w:tc>
      </w:tr>
      <w:tr w:rsidR="00A47384" w:rsidRPr="00FE1024" w:rsidTr="00FE1024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16 573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16 766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16 963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17 164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17 390</w:t>
            </w:r>
          </w:p>
        </w:tc>
      </w:tr>
      <w:tr w:rsidR="00A47384" w:rsidRPr="00FE1024" w:rsidTr="00FE1024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 w:rsidR="00A130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18 302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A1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18 502</w:t>
            </w:r>
          </w:p>
        </w:tc>
      </w:tr>
      <w:tr w:rsidR="00A47384" w:rsidRPr="00FE1024" w:rsidTr="00FE10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84" w:rsidRPr="00FE1024" w:rsidRDefault="00A47384" w:rsidP="00FE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24">
              <w:rPr>
                <w:rFonts w:ascii="Times New Roman" w:hAnsi="Times New Roman" w:cs="Times New Roman"/>
                <w:sz w:val="28"/>
                <w:szCs w:val="28"/>
              </w:rPr>
              <w:t>18 702</w:t>
            </w:r>
          </w:p>
        </w:tc>
      </w:tr>
    </w:tbl>
    <w:p w:rsidR="00A13051" w:rsidRDefault="00A13051" w:rsidP="00A473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 xml:space="preserve">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Pr="00FE1024">
        <w:rPr>
          <w:rFonts w:ascii="Times New Roman" w:hAnsi="Times New Roman" w:cs="Times New Roman"/>
          <w:sz w:val="28"/>
          <w:szCs w:val="28"/>
        </w:rPr>
        <w:lastRenderedPageBreak/>
        <w:t>принимается согласно нормативным правовым актам Министерства здравоохранения Российской Федерации.</w:t>
      </w:r>
    </w:p>
    <w:p w:rsidR="00A47384" w:rsidRPr="00FE1024" w:rsidRDefault="00A47384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A13051">
        <w:rPr>
          <w:rFonts w:ascii="Times New Roman" w:hAnsi="Times New Roman" w:cs="Times New Roman"/>
          <w:sz w:val="28"/>
          <w:szCs w:val="28"/>
        </w:rPr>
        <w:t>»</w:t>
      </w:r>
      <w:r w:rsidRPr="00FE1024">
        <w:rPr>
          <w:rFonts w:ascii="Times New Roman" w:hAnsi="Times New Roman" w:cs="Times New Roman"/>
          <w:sz w:val="28"/>
          <w:szCs w:val="28"/>
        </w:rPr>
        <w:t>;</w:t>
      </w:r>
    </w:p>
    <w:p w:rsidR="00A47384" w:rsidRPr="00FE1024" w:rsidRDefault="00B3399E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47384" w:rsidRPr="00FE1024">
          <w:rPr>
            <w:rFonts w:ascii="Times New Roman" w:hAnsi="Times New Roman" w:cs="Times New Roman"/>
            <w:sz w:val="28"/>
            <w:szCs w:val="28"/>
          </w:rPr>
          <w:t>подпункт 6.2 пункта 6 раздела IV</w:t>
        </w:r>
      </w:hyperlink>
      <w:r w:rsidR="00A47384" w:rsidRPr="00FE10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7384" w:rsidRPr="00FE1024" w:rsidRDefault="00A13051" w:rsidP="00A13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7384" w:rsidRPr="00FE1024">
        <w:rPr>
          <w:rFonts w:ascii="Times New Roman" w:hAnsi="Times New Roman" w:cs="Times New Roman"/>
          <w:sz w:val="28"/>
          <w:szCs w:val="28"/>
        </w:rPr>
        <w:t>6.2. Рекомендуемый размер фонда оплаты труда, предусмотренного на премиальные выплаты работникам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служащих, составляет не менее 2 процентов фонда оплаты труда, предусмотренного на выплату окладов (ставок заработной платы, должностных окладов) и иных выплат стимулирующего характера работникам по основной должности и основному месту работы.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47384" w:rsidRPr="00FE1024" w:rsidRDefault="00A47384" w:rsidP="00A13051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>2.    Установить, что настоящее постановление вступает в силу с 1 января 2023 года.</w:t>
      </w:r>
    </w:p>
    <w:p w:rsidR="00EE2ACF" w:rsidRDefault="00A47384" w:rsidP="00B83ABB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24">
        <w:rPr>
          <w:rFonts w:ascii="Times New Roman" w:hAnsi="Times New Roman" w:cs="Times New Roman"/>
          <w:sz w:val="28"/>
          <w:szCs w:val="28"/>
        </w:rPr>
        <w:t xml:space="preserve">3.  </w:t>
      </w:r>
      <w:r w:rsidR="00EE2ACF" w:rsidRPr="00EE2AC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21" w:history="1">
        <w:r w:rsidR="00EE2ACF" w:rsidRPr="00BF139B">
          <w:rPr>
            <w:rStyle w:val="a3"/>
            <w:rFonts w:ascii="Times New Roman" w:hAnsi="Times New Roman" w:cs="Times New Roman"/>
            <w:sz w:val="28"/>
            <w:szCs w:val="28"/>
          </w:rPr>
          <w:t>http://novosheshminsk.tatarstan.ru</w:t>
        </w:r>
      </w:hyperlink>
      <w:r w:rsidR="00EE2ACF" w:rsidRPr="00EE2ACF">
        <w:rPr>
          <w:rFonts w:ascii="Times New Roman" w:hAnsi="Times New Roman" w:cs="Times New Roman"/>
          <w:sz w:val="28"/>
          <w:szCs w:val="28"/>
        </w:rPr>
        <w:t>.</w:t>
      </w:r>
    </w:p>
    <w:p w:rsidR="00EE2ACF" w:rsidRPr="00EE72E8" w:rsidRDefault="00EE2ACF" w:rsidP="00B83A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E72E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первого</w:t>
      </w:r>
      <w:r w:rsidRPr="00EE72E8">
        <w:rPr>
          <w:rFonts w:ascii="Times New Roman" w:hAnsi="Times New Roman"/>
          <w:sz w:val="28"/>
          <w:szCs w:val="28"/>
        </w:rPr>
        <w:t xml:space="preserve"> заместителя руководителя Исполнительного комитета Новошешминского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(</w:t>
      </w:r>
      <w:r w:rsidRPr="00EE72E8">
        <w:rPr>
          <w:rFonts w:ascii="Times New Roman" w:hAnsi="Times New Roman"/>
          <w:sz w:val="28"/>
          <w:szCs w:val="28"/>
        </w:rPr>
        <w:t>по экономике</w:t>
      </w:r>
      <w:r>
        <w:rPr>
          <w:rFonts w:ascii="Times New Roman" w:hAnsi="Times New Roman"/>
          <w:sz w:val="28"/>
          <w:szCs w:val="28"/>
        </w:rPr>
        <w:t>)</w:t>
      </w:r>
      <w:r w:rsidRPr="00EE72E8">
        <w:rPr>
          <w:rFonts w:ascii="Times New Roman" w:hAnsi="Times New Roman"/>
          <w:sz w:val="28"/>
          <w:szCs w:val="28"/>
        </w:rPr>
        <w:t>.</w:t>
      </w:r>
    </w:p>
    <w:p w:rsidR="00B226D3" w:rsidRPr="00A47384" w:rsidRDefault="00B226D3" w:rsidP="006B6FC3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2C722A" w:rsidRDefault="007A1EB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3CDE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A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016A6C" w:rsidRDefault="00016A6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A6C" w:rsidRDefault="00016A6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16A6C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62504"/>
    <w:multiLevelType w:val="hybridMultilevel"/>
    <w:tmpl w:val="373C7D1C"/>
    <w:lvl w:ilvl="0" w:tplc="76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04F3"/>
    <w:multiLevelType w:val="hybridMultilevel"/>
    <w:tmpl w:val="34BA2BF8"/>
    <w:lvl w:ilvl="0" w:tplc="90CA3A40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63588F"/>
    <w:multiLevelType w:val="multilevel"/>
    <w:tmpl w:val="BF84A7D0"/>
    <w:lvl w:ilvl="0">
      <w:start w:val="2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F039C"/>
    <w:multiLevelType w:val="hybridMultilevel"/>
    <w:tmpl w:val="D66693FA"/>
    <w:lvl w:ilvl="0" w:tplc="90CA3A40">
      <w:start w:val="2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16A6C"/>
    <w:rsid w:val="00020E71"/>
    <w:rsid w:val="000312ED"/>
    <w:rsid w:val="00087250"/>
    <w:rsid w:val="000A375D"/>
    <w:rsid w:val="000B54FA"/>
    <w:rsid w:val="000E0036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C7C2D"/>
    <w:rsid w:val="002D102B"/>
    <w:rsid w:val="002D5840"/>
    <w:rsid w:val="002E0C27"/>
    <w:rsid w:val="002E23DF"/>
    <w:rsid w:val="002F2EDA"/>
    <w:rsid w:val="00316821"/>
    <w:rsid w:val="00392CA8"/>
    <w:rsid w:val="003A4324"/>
    <w:rsid w:val="00432DC4"/>
    <w:rsid w:val="0046603C"/>
    <w:rsid w:val="004729DD"/>
    <w:rsid w:val="00480BE2"/>
    <w:rsid w:val="00484EA6"/>
    <w:rsid w:val="005203DA"/>
    <w:rsid w:val="005229C8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B6FC3"/>
    <w:rsid w:val="006C2EE8"/>
    <w:rsid w:val="006D4809"/>
    <w:rsid w:val="006D491D"/>
    <w:rsid w:val="006D64C9"/>
    <w:rsid w:val="00704362"/>
    <w:rsid w:val="00704EA0"/>
    <w:rsid w:val="0071469B"/>
    <w:rsid w:val="007254E9"/>
    <w:rsid w:val="00726922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B2D66"/>
    <w:rsid w:val="008C2CF2"/>
    <w:rsid w:val="008D485B"/>
    <w:rsid w:val="009229F9"/>
    <w:rsid w:val="009528C5"/>
    <w:rsid w:val="009B284F"/>
    <w:rsid w:val="00A13051"/>
    <w:rsid w:val="00A34653"/>
    <w:rsid w:val="00A3592F"/>
    <w:rsid w:val="00A36F6F"/>
    <w:rsid w:val="00A47384"/>
    <w:rsid w:val="00A8054E"/>
    <w:rsid w:val="00A94F88"/>
    <w:rsid w:val="00AA53B3"/>
    <w:rsid w:val="00AA796F"/>
    <w:rsid w:val="00AB5FAB"/>
    <w:rsid w:val="00AE7BA5"/>
    <w:rsid w:val="00B018B5"/>
    <w:rsid w:val="00B10508"/>
    <w:rsid w:val="00B226D3"/>
    <w:rsid w:val="00B3399E"/>
    <w:rsid w:val="00B63DAC"/>
    <w:rsid w:val="00B75092"/>
    <w:rsid w:val="00B83ABB"/>
    <w:rsid w:val="00BB295A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CF2CB5"/>
    <w:rsid w:val="00D06414"/>
    <w:rsid w:val="00D24F83"/>
    <w:rsid w:val="00D43266"/>
    <w:rsid w:val="00DA13B7"/>
    <w:rsid w:val="00DC6569"/>
    <w:rsid w:val="00DD2380"/>
    <w:rsid w:val="00DE7196"/>
    <w:rsid w:val="00DE7D65"/>
    <w:rsid w:val="00E315F8"/>
    <w:rsid w:val="00EE2ACF"/>
    <w:rsid w:val="00EE579D"/>
    <w:rsid w:val="00EF10DB"/>
    <w:rsid w:val="00F00D0A"/>
    <w:rsid w:val="00F05EEC"/>
    <w:rsid w:val="00F06725"/>
    <w:rsid w:val="00F160AC"/>
    <w:rsid w:val="00F33D6B"/>
    <w:rsid w:val="00F42F66"/>
    <w:rsid w:val="00FB2757"/>
    <w:rsid w:val="00FB51E1"/>
    <w:rsid w:val="00FB6EF7"/>
    <w:rsid w:val="00FC67AB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F0B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73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7384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47384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84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47384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A47384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A4738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47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A47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A473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47384"/>
  </w:style>
  <w:style w:type="character" w:customStyle="1" w:styleId="ac">
    <w:name w:val="Нижний колонтитул Знак"/>
    <w:basedOn w:val="a0"/>
    <w:link w:val="ad"/>
    <w:uiPriority w:val="99"/>
    <w:semiHidden/>
    <w:rsid w:val="00A47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A473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4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1E55F26E080078A004C85BEDEAA26DF116A9C521E9767BE2536F446F1286109EA6EBC2FE5C155498ADB8B3E8E776E5CC4C92B389EB8B8194R3i9L%20" TargetMode="External"/><Relationship Id="rId13" Type="http://schemas.openxmlformats.org/officeDocument/2006/relationships/hyperlink" Target="file:///C:\Users\Pred\Desktop\l%20Par444" TargetMode="External"/><Relationship Id="rId18" Type="http://schemas.openxmlformats.org/officeDocument/2006/relationships/hyperlink" Target="consultantplus://offline/ref=D00680C33D1C708D2B0BD034C856A33CD9102A8B5028D2CF45D8AEA3906D62FA93B0A2C90B82DA65E8AE055BA315DF6DB010B347AF82346BF5A929ED4EuFH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novosheshminsk.tatarstan.ru" TargetMode="External"/><Relationship Id="rId7" Type="http://schemas.openxmlformats.org/officeDocument/2006/relationships/hyperlink" Target="consultantplus://offline/ref=431E55F26E080078A004D656FB86FF66FB1AF4CF28E42626B65D6511374DDF40D9F7ED96BE06195684A8B3E5RBiBL%20" TargetMode="External"/><Relationship Id="rId12" Type="http://schemas.openxmlformats.org/officeDocument/2006/relationships/hyperlink" Target="consultantplus://offline/ref=431E55F26E080078A004C85BEDEAA26DF116A9C521E9767BE2536F446F1286109EA6EBC2FE5C15529AA9B8B3E8E776E5CC4C92B389EB8B8194R3i9L%20" TargetMode="External"/><Relationship Id="rId17" Type="http://schemas.openxmlformats.org/officeDocument/2006/relationships/hyperlink" Target="consultantplus://offline/ref=431E55F26E080078A004C85BEDEAA26DF116A9C521E9767BE2536F446F1286109EA6EBC2FE5C15509FAEB8B3E8E776E5CC4C92B389EB8B8194R3i9L%20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Pred\Desktop\l%20Par603" TargetMode="External"/><Relationship Id="rId20" Type="http://schemas.openxmlformats.org/officeDocument/2006/relationships/hyperlink" Target="consultantplus://offline/ref=431E55F26E080078A004C85BEDEAA26DF116A9C521E9767BE2536F446F1286109EA6EBC2FE5C15579BA3BBE3B9A877B9881A81B28AEB88818839585FR1i8L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1E55F26E080078A004D656FB86FF66FB1AF4CF28E42626B65D6511374DDF40D9F7ED96BE06195684A8B3E5RBiBL%20" TargetMode="External"/><Relationship Id="rId11" Type="http://schemas.openxmlformats.org/officeDocument/2006/relationships/hyperlink" Target="consultantplus://offline/ref=431E55F26E080078A004D656FB86FF66FB1AF4CF28E42626B65D6511374DDF40D9F7ED96BE06195684A8B3E5RBiBL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1E55F26E080078A004C85BEDEAA26DF116A9C521E9767BE2536F446F1286109EA6EBC2FE5C15529FA2B8B3E8E776E5CC4C92B389EB8B8194R3i9L%20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31E55F26E080078A004D656FB86FF66FB1AF4CF28E42626B65D6511374DDF40D9F7ED96BE06195684A8B3E5RBiBL%20" TargetMode="External"/><Relationship Id="rId19" Type="http://schemas.openxmlformats.org/officeDocument/2006/relationships/hyperlink" Target="consultantplus://offline/ref=D00680C33D1C708D2B0BD034C856A33CD9102A8B5028D2CF45D8AEA3906D62FA93B0A2C90B82DA65E8AE0558AF15DF6DB010B347AF82346BF5A929ED4EuFH%2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red\Desktop\l%20Par267" TargetMode="External"/><Relationship Id="rId14" Type="http://schemas.openxmlformats.org/officeDocument/2006/relationships/hyperlink" Target="consultantplus://offline/ref=9932DBB61533352B918D89C31432C65014720286BDE5DB787E06CB090CAA6344E8B82E8B15B267C6D5F5F325B0C3DE3AE12933284A4029CC41FFC6ED3BQ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48E4-0D1E-4A54-965F-5758AAC9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4617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2019-03-28T08:09:00Z</cp:lastPrinted>
  <dcterms:created xsi:type="dcterms:W3CDTF">2022-12-02T08:14:00Z</dcterms:created>
  <dcterms:modified xsi:type="dcterms:W3CDTF">2022-12-02T08:14:00Z</dcterms:modified>
</cp:coreProperties>
</file>