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D00" w:rsidRPr="009C2CDC" w:rsidRDefault="00CB3D00" w:rsidP="00CB3D00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9C2CDC">
        <w:rPr>
          <w:rFonts w:ascii="Times New Roman" w:hAnsi="Times New Roman"/>
          <w:b/>
          <w:sz w:val="28"/>
          <w:szCs w:val="28"/>
        </w:rPr>
        <w:t>Проект</w:t>
      </w:r>
    </w:p>
    <w:p w:rsidR="00CB3D00" w:rsidRPr="009C2CDC" w:rsidRDefault="00CB3D00" w:rsidP="00CB3D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2CDC">
        <w:rPr>
          <w:rFonts w:ascii="Times New Roman" w:hAnsi="Times New Roman"/>
          <w:b/>
          <w:sz w:val="28"/>
          <w:szCs w:val="28"/>
        </w:rPr>
        <w:t>РЕШЕНИЕ</w:t>
      </w:r>
    </w:p>
    <w:p w:rsidR="00CB3D00" w:rsidRPr="009C2CDC" w:rsidRDefault="00CB3D00" w:rsidP="00CB3D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2CDC">
        <w:rPr>
          <w:rFonts w:ascii="Times New Roman" w:hAnsi="Times New Roman"/>
          <w:b/>
          <w:sz w:val="28"/>
          <w:szCs w:val="28"/>
        </w:rPr>
        <w:t>Совета Новошешминского муниципального района</w:t>
      </w:r>
    </w:p>
    <w:p w:rsidR="00CB3D00" w:rsidRPr="009C2CDC" w:rsidRDefault="00CB3D00" w:rsidP="00CB3D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2CDC">
        <w:rPr>
          <w:rFonts w:ascii="Times New Roman" w:hAnsi="Times New Roman"/>
          <w:b/>
          <w:sz w:val="28"/>
          <w:szCs w:val="28"/>
        </w:rPr>
        <w:t xml:space="preserve"> Республики Татарстан</w:t>
      </w:r>
    </w:p>
    <w:p w:rsidR="00CB3D00" w:rsidRPr="009C2CDC" w:rsidRDefault="00CB3D00" w:rsidP="00CB3D00">
      <w:pPr>
        <w:spacing w:before="240" w:line="240" w:lineRule="auto"/>
        <w:rPr>
          <w:rFonts w:ascii="Times New Roman" w:hAnsi="Times New Roman"/>
          <w:b/>
          <w:sz w:val="28"/>
          <w:szCs w:val="28"/>
        </w:rPr>
      </w:pPr>
      <w:r w:rsidRPr="009C2CDC">
        <w:rPr>
          <w:rFonts w:ascii="Times New Roman" w:hAnsi="Times New Roman"/>
          <w:b/>
          <w:sz w:val="28"/>
          <w:szCs w:val="28"/>
        </w:rPr>
        <w:t>от ___июля 202</w:t>
      </w:r>
      <w:r w:rsidR="009C2CDC">
        <w:rPr>
          <w:rFonts w:ascii="Times New Roman" w:hAnsi="Times New Roman"/>
          <w:b/>
          <w:sz w:val="28"/>
          <w:szCs w:val="28"/>
        </w:rPr>
        <w:t>2</w:t>
      </w:r>
      <w:bookmarkStart w:id="0" w:name="_GoBack"/>
      <w:bookmarkEnd w:id="0"/>
      <w:r w:rsidRPr="009C2CDC">
        <w:rPr>
          <w:rFonts w:ascii="Times New Roman" w:hAnsi="Times New Roman"/>
          <w:b/>
          <w:sz w:val="28"/>
          <w:szCs w:val="28"/>
        </w:rPr>
        <w:t xml:space="preserve"> года</w:t>
      </w:r>
      <w:r w:rsidRPr="009C2CDC">
        <w:rPr>
          <w:rFonts w:ascii="Times New Roman" w:hAnsi="Times New Roman"/>
          <w:b/>
          <w:sz w:val="28"/>
          <w:szCs w:val="28"/>
        </w:rPr>
        <w:tab/>
      </w:r>
      <w:r w:rsidRPr="009C2CDC">
        <w:rPr>
          <w:rFonts w:ascii="Times New Roman" w:hAnsi="Times New Roman"/>
          <w:b/>
          <w:sz w:val="28"/>
          <w:szCs w:val="28"/>
        </w:rPr>
        <w:tab/>
      </w:r>
      <w:r w:rsidRPr="009C2CDC">
        <w:rPr>
          <w:rFonts w:ascii="Times New Roman" w:hAnsi="Times New Roman"/>
          <w:b/>
          <w:sz w:val="28"/>
          <w:szCs w:val="28"/>
        </w:rPr>
        <w:tab/>
      </w:r>
      <w:r w:rsidRPr="009C2CDC">
        <w:rPr>
          <w:rFonts w:ascii="Times New Roman" w:hAnsi="Times New Roman"/>
          <w:b/>
          <w:sz w:val="28"/>
          <w:szCs w:val="28"/>
        </w:rPr>
        <w:tab/>
      </w:r>
      <w:r w:rsidRPr="009C2CDC">
        <w:rPr>
          <w:rFonts w:ascii="Times New Roman" w:hAnsi="Times New Roman"/>
          <w:b/>
          <w:sz w:val="28"/>
          <w:szCs w:val="28"/>
        </w:rPr>
        <w:tab/>
        <w:t xml:space="preserve">            </w:t>
      </w:r>
      <w:r w:rsidRPr="009C2CDC">
        <w:rPr>
          <w:rFonts w:ascii="Times New Roman" w:hAnsi="Times New Roman"/>
          <w:b/>
          <w:sz w:val="28"/>
          <w:szCs w:val="28"/>
        </w:rPr>
        <w:tab/>
      </w:r>
      <w:r w:rsidRPr="009C2CDC">
        <w:rPr>
          <w:rFonts w:ascii="Times New Roman" w:hAnsi="Times New Roman"/>
          <w:b/>
          <w:sz w:val="28"/>
          <w:szCs w:val="28"/>
        </w:rPr>
        <w:tab/>
        <w:t>№_______</w:t>
      </w:r>
    </w:p>
    <w:p w:rsidR="00CB3D00" w:rsidRPr="009C2CDC" w:rsidRDefault="00CB3D00" w:rsidP="00CB3D00">
      <w:pPr>
        <w:spacing w:line="240" w:lineRule="auto"/>
        <w:ind w:right="-143"/>
        <w:jc w:val="center"/>
        <w:rPr>
          <w:rFonts w:ascii="Times New Roman" w:hAnsi="Times New Roman"/>
          <w:b/>
          <w:sz w:val="28"/>
          <w:szCs w:val="28"/>
        </w:rPr>
      </w:pPr>
      <w:r w:rsidRPr="009C2CDC">
        <w:rPr>
          <w:rFonts w:ascii="Times New Roman" w:hAnsi="Times New Roman"/>
          <w:b/>
          <w:sz w:val="28"/>
          <w:szCs w:val="28"/>
        </w:rPr>
        <w:t>О ходе реализации комплексной программы развития образования в Новошешминском муниципальном районе Республики Татарстан на 20</w:t>
      </w:r>
      <w:r w:rsidR="001F118D" w:rsidRPr="009C2CDC">
        <w:rPr>
          <w:rFonts w:ascii="Times New Roman" w:hAnsi="Times New Roman"/>
          <w:b/>
          <w:sz w:val="28"/>
          <w:szCs w:val="28"/>
        </w:rPr>
        <w:t>2</w:t>
      </w:r>
      <w:r w:rsidRPr="009C2CDC">
        <w:rPr>
          <w:rFonts w:ascii="Times New Roman" w:hAnsi="Times New Roman"/>
          <w:b/>
          <w:sz w:val="28"/>
          <w:szCs w:val="28"/>
        </w:rPr>
        <w:t>1-202</w:t>
      </w:r>
      <w:r w:rsidR="001F118D" w:rsidRPr="009C2CDC">
        <w:rPr>
          <w:rFonts w:ascii="Times New Roman" w:hAnsi="Times New Roman"/>
          <w:b/>
          <w:sz w:val="28"/>
          <w:szCs w:val="28"/>
        </w:rPr>
        <w:t>5</w:t>
      </w:r>
      <w:r w:rsidRPr="009C2CDC">
        <w:rPr>
          <w:rFonts w:ascii="Times New Roman" w:hAnsi="Times New Roman"/>
          <w:b/>
          <w:sz w:val="28"/>
          <w:szCs w:val="28"/>
        </w:rPr>
        <w:t xml:space="preserve"> годы, в рамках </w:t>
      </w:r>
      <w:r w:rsidR="001F118D" w:rsidRPr="009C2CDC">
        <w:rPr>
          <w:rFonts w:ascii="Times New Roman" w:hAnsi="Times New Roman"/>
          <w:b/>
          <w:sz w:val="28"/>
          <w:szCs w:val="28"/>
        </w:rPr>
        <w:t>стратегии развития</w:t>
      </w:r>
      <w:r w:rsidRPr="009C2CDC">
        <w:rPr>
          <w:rFonts w:ascii="Times New Roman" w:hAnsi="Times New Roman"/>
          <w:b/>
          <w:sz w:val="28"/>
          <w:szCs w:val="28"/>
        </w:rPr>
        <w:t xml:space="preserve"> образования </w:t>
      </w:r>
      <w:r w:rsidR="001F118D" w:rsidRPr="009C2CDC">
        <w:rPr>
          <w:rFonts w:ascii="Times New Roman" w:hAnsi="Times New Roman"/>
          <w:b/>
          <w:sz w:val="28"/>
          <w:szCs w:val="28"/>
        </w:rPr>
        <w:t>за 20</w:t>
      </w:r>
      <w:r w:rsidRPr="009C2CDC">
        <w:rPr>
          <w:rFonts w:ascii="Times New Roman" w:hAnsi="Times New Roman"/>
          <w:b/>
          <w:sz w:val="28"/>
          <w:szCs w:val="28"/>
        </w:rPr>
        <w:t>21 год и задачи на 2022 год.</w:t>
      </w:r>
    </w:p>
    <w:p w:rsidR="00CB3D00" w:rsidRPr="009C2CDC" w:rsidRDefault="00CB3D00" w:rsidP="00CB3D00">
      <w:pPr>
        <w:spacing w:after="0" w:line="240" w:lineRule="auto"/>
        <w:jc w:val="center"/>
        <w:rPr>
          <w:b/>
          <w:sz w:val="28"/>
          <w:szCs w:val="28"/>
        </w:rPr>
      </w:pPr>
    </w:p>
    <w:p w:rsidR="00CB3D00" w:rsidRPr="009C2CDC" w:rsidRDefault="00CB3D00" w:rsidP="00CB3D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2CDC">
        <w:rPr>
          <w:rFonts w:ascii="Times New Roman" w:hAnsi="Times New Roman"/>
          <w:sz w:val="28"/>
          <w:szCs w:val="28"/>
        </w:rPr>
        <w:tab/>
        <w:t>Заслушав и обсудив информацию начальника отдела образования Исполнительного комитета Новошешминского муниципального района Республики Татарстан Бутиной А.И. «О ходе реализации комплексной программы развития образования в Новошешминском муниципальном районе Республики Татарстан на 2016-2020 годы, в рамках концепции развития национального образования в 2020-2021 годах и задачи на 2022 год» Совет Новошешминского муниципального района Республики Татарстан</w:t>
      </w:r>
    </w:p>
    <w:p w:rsidR="00CB3D00" w:rsidRPr="009C2CDC" w:rsidRDefault="00CB3D00" w:rsidP="00CB3D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2CDC">
        <w:rPr>
          <w:rFonts w:ascii="Times New Roman" w:hAnsi="Times New Roman"/>
          <w:b/>
          <w:sz w:val="28"/>
          <w:szCs w:val="28"/>
        </w:rPr>
        <w:t>РЕШИЛ:</w:t>
      </w:r>
    </w:p>
    <w:p w:rsidR="00CB3D00" w:rsidRPr="009C2CDC" w:rsidRDefault="00CB3D00" w:rsidP="00CB3D0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9C2CDC">
        <w:rPr>
          <w:rFonts w:ascii="Times New Roman" w:hAnsi="Times New Roman"/>
          <w:sz w:val="28"/>
          <w:szCs w:val="28"/>
        </w:rPr>
        <w:t>1. Информацию «О ходе реализации комплексной программы развития образования в Новошешминском муниципальном районе Республики Татарстан на 20</w:t>
      </w:r>
      <w:r w:rsidR="001F118D" w:rsidRPr="009C2CDC">
        <w:rPr>
          <w:rFonts w:ascii="Times New Roman" w:hAnsi="Times New Roman"/>
          <w:sz w:val="28"/>
          <w:szCs w:val="28"/>
        </w:rPr>
        <w:t>2</w:t>
      </w:r>
      <w:r w:rsidRPr="009C2CDC">
        <w:rPr>
          <w:rFonts w:ascii="Times New Roman" w:hAnsi="Times New Roman"/>
          <w:sz w:val="28"/>
          <w:szCs w:val="28"/>
        </w:rPr>
        <w:t>1-202</w:t>
      </w:r>
      <w:r w:rsidR="001F118D" w:rsidRPr="009C2CDC">
        <w:rPr>
          <w:rFonts w:ascii="Times New Roman" w:hAnsi="Times New Roman"/>
          <w:sz w:val="28"/>
          <w:szCs w:val="28"/>
        </w:rPr>
        <w:t>5</w:t>
      </w:r>
      <w:r w:rsidRPr="009C2CDC">
        <w:rPr>
          <w:rFonts w:ascii="Times New Roman" w:hAnsi="Times New Roman"/>
          <w:sz w:val="28"/>
          <w:szCs w:val="28"/>
        </w:rPr>
        <w:t xml:space="preserve"> годы, в рамках </w:t>
      </w:r>
      <w:r w:rsidR="001F118D" w:rsidRPr="009C2CDC">
        <w:rPr>
          <w:rFonts w:ascii="Times New Roman" w:hAnsi="Times New Roman"/>
          <w:sz w:val="28"/>
          <w:szCs w:val="28"/>
        </w:rPr>
        <w:t>стратегии развития</w:t>
      </w:r>
      <w:r w:rsidRPr="009C2CDC">
        <w:rPr>
          <w:rFonts w:ascii="Times New Roman" w:hAnsi="Times New Roman"/>
          <w:sz w:val="28"/>
          <w:szCs w:val="28"/>
        </w:rPr>
        <w:t xml:space="preserve"> образования </w:t>
      </w:r>
      <w:r w:rsidR="001F118D" w:rsidRPr="009C2CDC">
        <w:rPr>
          <w:rFonts w:ascii="Times New Roman" w:hAnsi="Times New Roman"/>
          <w:sz w:val="28"/>
          <w:szCs w:val="28"/>
        </w:rPr>
        <w:t>за 2021 год</w:t>
      </w:r>
      <w:r w:rsidRPr="009C2CDC">
        <w:rPr>
          <w:rFonts w:ascii="Times New Roman" w:hAnsi="Times New Roman"/>
          <w:sz w:val="28"/>
          <w:szCs w:val="28"/>
        </w:rPr>
        <w:t xml:space="preserve"> и задачи на 2022 год»</w:t>
      </w:r>
      <w:r w:rsidRPr="009C2CDC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Pr="009C2CDC">
        <w:rPr>
          <w:rFonts w:ascii="Times New Roman" w:hAnsi="Times New Roman"/>
          <w:sz w:val="28"/>
          <w:szCs w:val="28"/>
        </w:rPr>
        <w:t>принять к сведению.</w:t>
      </w:r>
    </w:p>
    <w:p w:rsidR="00CB3D00" w:rsidRPr="009C2CDC" w:rsidRDefault="00CB3D00" w:rsidP="00CB3D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2CDC">
        <w:rPr>
          <w:rFonts w:ascii="Times New Roman" w:hAnsi="Times New Roman"/>
          <w:sz w:val="28"/>
          <w:szCs w:val="28"/>
        </w:rPr>
        <w:t>2. Рекомендовать МУ «Отдел образования Исполнительного комитета Новошешминского муниципального района Республики Татарстан»:</w:t>
      </w:r>
    </w:p>
    <w:p w:rsidR="00CB3D00" w:rsidRPr="009C2CDC" w:rsidRDefault="00CB3D00" w:rsidP="00CB3D0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C2CDC">
        <w:rPr>
          <w:rFonts w:ascii="Times New Roman" w:hAnsi="Times New Roman"/>
          <w:sz w:val="28"/>
          <w:szCs w:val="28"/>
        </w:rPr>
        <w:t>- продолжить работу по кадровому обеспечению образовательных организаций;</w:t>
      </w:r>
    </w:p>
    <w:p w:rsidR="00CB3D00" w:rsidRPr="009C2CDC" w:rsidRDefault="00CB3D00" w:rsidP="00CB3D0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C2CDC">
        <w:rPr>
          <w:rFonts w:ascii="Times New Roman" w:hAnsi="Times New Roman"/>
          <w:sz w:val="28"/>
          <w:szCs w:val="28"/>
        </w:rPr>
        <w:t xml:space="preserve">- усилить контроль за психологическим состоянием детей и работой по </w:t>
      </w:r>
      <w:r w:rsidR="009C2CDC" w:rsidRPr="009C2CDC">
        <w:rPr>
          <w:rFonts w:ascii="Times New Roman" w:hAnsi="Times New Roman"/>
          <w:sz w:val="28"/>
          <w:szCs w:val="28"/>
        </w:rPr>
        <w:t>здоровье сбережению</w:t>
      </w:r>
      <w:r w:rsidRPr="009C2CDC">
        <w:rPr>
          <w:rFonts w:ascii="Times New Roman" w:hAnsi="Times New Roman"/>
          <w:sz w:val="28"/>
          <w:szCs w:val="28"/>
        </w:rPr>
        <w:t>;</w:t>
      </w:r>
    </w:p>
    <w:p w:rsidR="00CB3D00" w:rsidRPr="009C2CDC" w:rsidRDefault="00CB3D00" w:rsidP="00CB3D00">
      <w:pPr>
        <w:pStyle w:val="a4"/>
        <w:ind w:right="-141" w:firstLine="567"/>
        <w:jc w:val="both"/>
        <w:rPr>
          <w:rFonts w:ascii="Times New Roman" w:hAnsi="Times New Roman"/>
          <w:sz w:val="28"/>
          <w:szCs w:val="28"/>
        </w:rPr>
      </w:pPr>
      <w:r w:rsidRPr="009C2CDC">
        <w:rPr>
          <w:rFonts w:ascii="Times New Roman" w:hAnsi="Times New Roman"/>
          <w:sz w:val="28"/>
          <w:szCs w:val="28"/>
        </w:rPr>
        <w:t xml:space="preserve">- обеспечить развитие муниципальной системы оценки качества образования, обратить особое внимание на обеспечение объективности оценивания знаний школьников и эффективное использование результатов; </w:t>
      </w:r>
    </w:p>
    <w:p w:rsidR="00CB3D00" w:rsidRPr="009C2CDC" w:rsidRDefault="00CB3D00" w:rsidP="00CB3D00">
      <w:pPr>
        <w:pStyle w:val="a4"/>
        <w:ind w:right="-141" w:firstLine="567"/>
        <w:jc w:val="both"/>
        <w:rPr>
          <w:rFonts w:ascii="Times New Roman" w:hAnsi="Times New Roman"/>
          <w:sz w:val="28"/>
          <w:szCs w:val="28"/>
        </w:rPr>
      </w:pPr>
      <w:r w:rsidRPr="009C2CDC">
        <w:rPr>
          <w:rFonts w:ascii="Times New Roman" w:hAnsi="Times New Roman"/>
          <w:sz w:val="28"/>
          <w:szCs w:val="28"/>
        </w:rPr>
        <w:t>-  обеспечить качественную подготовку к государственной итоговой аттестации;</w:t>
      </w:r>
    </w:p>
    <w:p w:rsidR="00CB3D00" w:rsidRPr="009C2CDC" w:rsidRDefault="00CB3D00" w:rsidP="00CB3D00">
      <w:pPr>
        <w:pStyle w:val="a6"/>
        <w:ind w:right="-141" w:firstLine="567"/>
        <w:jc w:val="both"/>
        <w:rPr>
          <w:sz w:val="28"/>
          <w:szCs w:val="28"/>
          <w:lang w:val="ru-RU"/>
        </w:rPr>
      </w:pPr>
      <w:r w:rsidRPr="009C2CDC">
        <w:rPr>
          <w:sz w:val="28"/>
          <w:szCs w:val="28"/>
          <w:lang w:val="ru-RU"/>
        </w:rPr>
        <w:t>- вести мониторинг качества образования каждой школы и ежемесячно анализировать и предпринимать меры для повышения качества образования;</w:t>
      </w:r>
    </w:p>
    <w:p w:rsidR="00CB3D00" w:rsidRPr="009C2CDC" w:rsidRDefault="00CB3D00" w:rsidP="00CB3D00">
      <w:pPr>
        <w:pStyle w:val="a6"/>
        <w:ind w:right="-141" w:firstLine="567"/>
        <w:jc w:val="both"/>
        <w:rPr>
          <w:sz w:val="28"/>
          <w:szCs w:val="28"/>
        </w:rPr>
      </w:pPr>
      <w:r w:rsidRPr="009C2CDC">
        <w:rPr>
          <w:sz w:val="28"/>
          <w:szCs w:val="28"/>
        </w:rPr>
        <w:t>- продолжить работу по созданию условия для повышения качества общего образования, организации мероприятий по условию качества подготовки к Единому государственному экзамену, добиться -100% результата прошедших нижний порог по всем предметам и 100% получение аттестатов выпускниками;</w:t>
      </w:r>
    </w:p>
    <w:p w:rsidR="00CB3D00" w:rsidRPr="009C2CDC" w:rsidRDefault="00CB3D00" w:rsidP="00CB3D00">
      <w:pPr>
        <w:pStyle w:val="a6"/>
        <w:ind w:right="-141" w:firstLine="567"/>
        <w:jc w:val="both"/>
        <w:rPr>
          <w:sz w:val="28"/>
          <w:szCs w:val="28"/>
          <w:lang w:val="ru-RU"/>
        </w:rPr>
      </w:pPr>
      <w:r w:rsidRPr="009C2CDC">
        <w:rPr>
          <w:sz w:val="28"/>
          <w:szCs w:val="28"/>
        </w:rPr>
        <w:t>- обеспечить эффективное использование средств, направленных в рамках проекта «Школа после уроков» на развитие научно-технического творчества в рамках развития системы дополнительного образования</w:t>
      </w:r>
      <w:r w:rsidRPr="009C2CDC">
        <w:rPr>
          <w:sz w:val="28"/>
          <w:szCs w:val="28"/>
          <w:lang w:val="ru-RU"/>
        </w:rPr>
        <w:t>;</w:t>
      </w:r>
    </w:p>
    <w:p w:rsidR="00CB3D00" w:rsidRPr="009C2CDC" w:rsidRDefault="00CB3D00" w:rsidP="00CB3D00">
      <w:pPr>
        <w:pStyle w:val="a6"/>
        <w:ind w:right="-141" w:firstLine="567"/>
        <w:jc w:val="both"/>
        <w:rPr>
          <w:sz w:val="28"/>
          <w:szCs w:val="28"/>
          <w:lang w:val="ru-RU"/>
        </w:rPr>
      </w:pPr>
      <w:r w:rsidRPr="009C2CDC">
        <w:rPr>
          <w:sz w:val="28"/>
          <w:szCs w:val="28"/>
          <w:lang w:val="ru-RU"/>
        </w:rPr>
        <w:t>-принять комплекс мер, направленных на максимальный охват детей с ограниченными возможностями здоровья и детей-инвалидов дополнительными общеобразовательными программами.</w:t>
      </w:r>
    </w:p>
    <w:p w:rsidR="00CB3D00" w:rsidRPr="009C2CDC" w:rsidRDefault="00CB3D00" w:rsidP="00CB3D0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C2CDC">
        <w:rPr>
          <w:sz w:val="28"/>
          <w:szCs w:val="28"/>
        </w:rPr>
        <w:lastRenderedPageBreak/>
        <w:t xml:space="preserve"> </w:t>
      </w:r>
      <w:r w:rsidRPr="009C2CDC">
        <w:rPr>
          <w:rFonts w:ascii="Times New Roman" w:hAnsi="Times New Roman"/>
          <w:bCs/>
          <w:sz w:val="28"/>
          <w:szCs w:val="28"/>
        </w:rPr>
        <w:t xml:space="preserve">3. </w:t>
      </w:r>
      <w:r w:rsidRPr="009C2CDC">
        <w:rPr>
          <w:rFonts w:ascii="Times New Roman" w:hAnsi="Times New Roman"/>
          <w:sz w:val="28"/>
          <w:szCs w:val="28"/>
        </w:rPr>
        <w:t xml:space="preserve">Опубликовать (обнародовать) настоящее решение на официальном сайте Новошешминского муниципального района в информационно – телекоммуникационной сети «Интернет» </w:t>
      </w:r>
      <w:r w:rsidRPr="009C2CDC">
        <w:rPr>
          <w:rFonts w:ascii="Times New Roman" w:hAnsi="Times New Roman"/>
          <w:sz w:val="28"/>
          <w:szCs w:val="28"/>
          <w:lang w:val="en-US"/>
        </w:rPr>
        <w:t>http</w:t>
      </w:r>
      <w:r w:rsidRPr="009C2CDC">
        <w:rPr>
          <w:rFonts w:ascii="Times New Roman" w:hAnsi="Times New Roman"/>
          <w:sz w:val="28"/>
          <w:szCs w:val="28"/>
        </w:rPr>
        <w:t>//</w:t>
      </w:r>
      <w:r w:rsidRPr="009C2CDC">
        <w:rPr>
          <w:rFonts w:ascii="Times New Roman" w:hAnsi="Times New Roman"/>
          <w:sz w:val="28"/>
          <w:szCs w:val="28"/>
          <w:lang w:val="en-US"/>
        </w:rPr>
        <w:t>novosheshminsk</w:t>
      </w:r>
      <w:r w:rsidRPr="009C2CDC">
        <w:rPr>
          <w:rFonts w:ascii="Times New Roman" w:hAnsi="Times New Roman"/>
          <w:sz w:val="28"/>
          <w:szCs w:val="28"/>
        </w:rPr>
        <w:t>.</w:t>
      </w:r>
      <w:r w:rsidRPr="009C2CDC">
        <w:rPr>
          <w:rFonts w:ascii="Times New Roman" w:hAnsi="Times New Roman"/>
          <w:sz w:val="28"/>
          <w:szCs w:val="28"/>
          <w:lang w:val="en-US"/>
        </w:rPr>
        <w:t>tatarstan</w:t>
      </w:r>
      <w:r w:rsidRPr="009C2CDC">
        <w:rPr>
          <w:rFonts w:ascii="Times New Roman" w:hAnsi="Times New Roman"/>
          <w:sz w:val="28"/>
          <w:szCs w:val="28"/>
        </w:rPr>
        <w:t>.</w:t>
      </w:r>
      <w:r w:rsidRPr="009C2CDC">
        <w:rPr>
          <w:rFonts w:ascii="Times New Roman" w:hAnsi="Times New Roman"/>
          <w:sz w:val="28"/>
          <w:szCs w:val="28"/>
          <w:lang w:val="en-US"/>
        </w:rPr>
        <w:t>ru</w:t>
      </w:r>
    </w:p>
    <w:p w:rsidR="00CB3D00" w:rsidRPr="009C2CDC" w:rsidRDefault="00CB3D00" w:rsidP="00CB3D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2CDC">
        <w:rPr>
          <w:rFonts w:ascii="Times New Roman" w:hAnsi="Times New Roman"/>
          <w:sz w:val="28"/>
          <w:szCs w:val="28"/>
        </w:rPr>
        <w:t>4. Контроль за исполнением настоящего решения возложить на постоянную депутатскую комиссию Совета Новошешминского муниципального района Республики Татарстан по социальной, агропромышленной и продовольственной политике.</w:t>
      </w:r>
    </w:p>
    <w:p w:rsidR="00CB3D00" w:rsidRPr="009C2CDC" w:rsidRDefault="00CB3D00" w:rsidP="00CB3D00">
      <w:pPr>
        <w:pStyle w:val="a4"/>
        <w:rPr>
          <w:rFonts w:ascii="Times New Roman" w:hAnsi="Times New Roman"/>
          <w:b/>
          <w:sz w:val="28"/>
          <w:szCs w:val="28"/>
        </w:rPr>
      </w:pPr>
    </w:p>
    <w:p w:rsidR="00CB3D00" w:rsidRPr="009C2CDC" w:rsidRDefault="00CB3D00" w:rsidP="00CB3D00">
      <w:pPr>
        <w:pStyle w:val="a4"/>
        <w:rPr>
          <w:rFonts w:ascii="Times New Roman" w:hAnsi="Times New Roman"/>
          <w:b/>
          <w:sz w:val="28"/>
          <w:szCs w:val="28"/>
        </w:rPr>
      </w:pPr>
      <w:r w:rsidRPr="009C2CDC">
        <w:rPr>
          <w:rFonts w:ascii="Times New Roman" w:hAnsi="Times New Roman"/>
          <w:b/>
          <w:sz w:val="28"/>
          <w:szCs w:val="28"/>
        </w:rPr>
        <w:t>Глава Новошешминского</w:t>
      </w:r>
    </w:p>
    <w:p w:rsidR="00CB3D00" w:rsidRPr="009C2CDC" w:rsidRDefault="00CB3D00" w:rsidP="00CB3D00">
      <w:pPr>
        <w:pStyle w:val="a4"/>
        <w:rPr>
          <w:rFonts w:ascii="Times New Roman" w:hAnsi="Times New Roman"/>
          <w:b/>
          <w:sz w:val="28"/>
          <w:szCs w:val="28"/>
        </w:rPr>
      </w:pPr>
      <w:r w:rsidRPr="009C2CDC">
        <w:rPr>
          <w:rFonts w:ascii="Times New Roman" w:hAnsi="Times New Roman"/>
          <w:b/>
          <w:sz w:val="28"/>
          <w:szCs w:val="28"/>
        </w:rPr>
        <w:t>муниципального района</w:t>
      </w:r>
      <w:r w:rsidRPr="009C2CDC">
        <w:rPr>
          <w:b/>
          <w:sz w:val="28"/>
          <w:szCs w:val="28"/>
        </w:rPr>
        <w:tab/>
      </w:r>
      <w:r w:rsidRPr="009C2CDC">
        <w:rPr>
          <w:b/>
          <w:sz w:val="28"/>
          <w:szCs w:val="28"/>
        </w:rPr>
        <w:tab/>
      </w:r>
      <w:r w:rsidRPr="009C2CDC">
        <w:rPr>
          <w:b/>
          <w:sz w:val="28"/>
          <w:szCs w:val="28"/>
        </w:rPr>
        <w:tab/>
      </w:r>
      <w:r w:rsidRPr="009C2CDC">
        <w:rPr>
          <w:b/>
          <w:sz w:val="28"/>
          <w:szCs w:val="28"/>
        </w:rPr>
        <w:tab/>
      </w:r>
      <w:r w:rsidRPr="009C2CDC">
        <w:rPr>
          <w:b/>
          <w:sz w:val="28"/>
          <w:szCs w:val="28"/>
        </w:rPr>
        <w:tab/>
      </w:r>
      <w:r w:rsidR="009C2CDC">
        <w:rPr>
          <w:b/>
          <w:sz w:val="28"/>
          <w:szCs w:val="28"/>
        </w:rPr>
        <w:t xml:space="preserve">                       </w:t>
      </w:r>
      <w:r w:rsidRPr="009C2CDC">
        <w:rPr>
          <w:b/>
          <w:sz w:val="28"/>
          <w:szCs w:val="28"/>
        </w:rPr>
        <w:tab/>
      </w:r>
      <w:r w:rsidRPr="009C2CDC">
        <w:rPr>
          <w:rFonts w:ascii="Times New Roman" w:hAnsi="Times New Roman"/>
          <w:b/>
          <w:sz w:val="28"/>
          <w:szCs w:val="28"/>
        </w:rPr>
        <w:t>В.М. Козлов</w:t>
      </w:r>
    </w:p>
    <w:p w:rsidR="00213D2C" w:rsidRPr="009C2CDC" w:rsidRDefault="00213D2C" w:rsidP="00CB3D00">
      <w:pPr>
        <w:rPr>
          <w:sz w:val="28"/>
          <w:szCs w:val="28"/>
        </w:rPr>
      </w:pPr>
    </w:p>
    <w:sectPr w:rsidR="00213D2C" w:rsidRPr="009C2CDC" w:rsidSect="009C2CDC">
      <w:pgSz w:w="11906" w:h="16838"/>
      <w:pgMar w:top="851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74E3E"/>
    <w:multiLevelType w:val="hybridMultilevel"/>
    <w:tmpl w:val="5FC45C46"/>
    <w:lvl w:ilvl="0" w:tplc="71149838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0FD"/>
    <w:rsid w:val="001F118D"/>
    <w:rsid w:val="00213D2C"/>
    <w:rsid w:val="006056D6"/>
    <w:rsid w:val="00624DA6"/>
    <w:rsid w:val="009C2CDC"/>
    <w:rsid w:val="00AA3E76"/>
    <w:rsid w:val="00CB3D00"/>
    <w:rsid w:val="00DE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BD5B03-E4F0-4A28-BD84-9AF8B4B4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E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E76"/>
    <w:pPr>
      <w:ind w:left="720"/>
      <w:contextualSpacing/>
    </w:pPr>
  </w:style>
  <w:style w:type="paragraph" w:styleId="a4">
    <w:name w:val="No Spacing"/>
    <w:link w:val="a5"/>
    <w:uiPriority w:val="1"/>
    <w:qFormat/>
    <w:rsid w:val="00AA3E7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rsid w:val="00AA3E76"/>
    <w:rPr>
      <w:rFonts w:ascii="Calibri" w:eastAsia="Calibri" w:hAnsi="Calibri" w:cs="Times New Roman"/>
    </w:rPr>
  </w:style>
  <w:style w:type="paragraph" w:styleId="a6">
    <w:name w:val="header"/>
    <w:basedOn w:val="a"/>
    <w:link w:val="a7"/>
    <w:rsid w:val="00CB3D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7">
    <w:name w:val="Верхний колонтитул Знак"/>
    <w:basedOn w:val="a0"/>
    <w:link w:val="a6"/>
    <w:rsid w:val="00CB3D0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Mobilizac</cp:lastModifiedBy>
  <cp:revision>3</cp:revision>
  <dcterms:created xsi:type="dcterms:W3CDTF">2022-07-04T12:22:00Z</dcterms:created>
  <dcterms:modified xsi:type="dcterms:W3CDTF">2022-07-04T12:32:00Z</dcterms:modified>
</cp:coreProperties>
</file>