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3" w:rsidRPr="00694A16" w:rsidRDefault="00660C2C" w:rsidP="00020323">
      <w:pPr>
        <w:tabs>
          <w:tab w:val="num" w:pos="0"/>
        </w:tabs>
        <w:ind w:firstLine="540"/>
        <w:jc w:val="center"/>
        <w:rPr>
          <w:b/>
          <w:sz w:val="28"/>
          <w:szCs w:val="28"/>
        </w:rPr>
      </w:pPr>
      <w:r w:rsidRPr="00694A16">
        <w:rPr>
          <w:b/>
          <w:sz w:val="28"/>
          <w:szCs w:val="28"/>
        </w:rPr>
        <w:t xml:space="preserve">Информация по результатам </w:t>
      </w:r>
      <w:r w:rsidR="00020323" w:rsidRPr="00694A16">
        <w:rPr>
          <w:b/>
          <w:sz w:val="28"/>
          <w:szCs w:val="28"/>
        </w:rPr>
        <w:t xml:space="preserve">тематической </w:t>
      </w:r>
      <w:r w:rsidRPr="00694A16">
        <w:rPr>
          <w:b/>
          <w:sz w:val="28"/>
          <w:szCs w:val="28"/>
        </w:rPr>
        <w:t>п</w:t>
      </w:r>
      <w:r w:rsidR="00707423" w:rsidRPr="00694A16">
        <w:rPr>
          <w:b/>
          <w:sz w:val="28"/>
          <w:szCs w:val="28"/>
        </w:rPr>
        <w:t>роверк</w:t>
      </w:r>
      <w:r w:rsidRPr="00694A16">
        <w:rPr>
          <w:b/>
          <w:sz w:val="28"/>
          <w:szCs w:val="28"/>
        </w:rPr>
        <w:t>и</w:t>
      </w:r>
      <w:r w:rsidR="00856134" w:rsidRPr="00694A16">
        <w:rPr>
          <w:b/>
          <w:sz w:val="28"/>
          <w:szCs w:val="28"/>
        </w:rPr>
        <w:t xml:space="preserve"> </w:t>
      </w:r>
      <w:r w:rsidR="00020323" w:rsidRPr="00694A16">
        <w:rPr>
          <w:b/>
          <w:sz w:val="28"/>
          <w:szCs w:val="28"/>
        </w:rPr>
        <w:t xml:space="preserve">соблюдения </w:t>
      </w:r>
      <w:r w:rsidR="00694A16" w:rsidRPr="00694A16">
        <w:rPr>
          <w:b/>
          <w:sz w:val="28"/>
          <w:szCs w:val="28"/>
        </w:rPr>
        <w:t>установленных требований учета ГСМ в сельских поселениях</w:t>
      </w:r>
    </w:p>
    <w:p w:rsidR="00694A16" w:rsidRDefault="00694A16" w:rsidP="00694A16">
      <w:pPr>
        <w:pStyle w:val="a8"/>
        <w:autoSpaceDE w:val="0"/>
        <w:autoSpaceDN w:val="0"/>
        <w:adjustRightInd w:val="0"/>
        <w:spacing w:before="120" w:line="252" w:lineRule="auto"/>
        <w:ind w:left="0" w:firstLine="53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020323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</w:t>
      </w:r>
      <w:r w:rsidR="00020323">
        <w:rPr>
          <w:sz w:val="28"/>
          <w:szCs w:val="28"/>
        </w:rPr>
        <w:t xml:space="preserve"> главы муниципального района проведена выборочная тематическая проверка </w:t>
      </w:r>
      <w:r>
        <w:rPr>
          <w:sz w:val="28"/>
          <w:szCs w:val="28"/>
        </w:rPr>
        <w:t>на предмет соблюдения установленных требований учета ГСМ в исполнительных комитетах сельских поселений (Азеевское, Акбуринское, Архангельское) в 2021 году.</w:t>
      </w:r>
    </w:p>
    <w:p w:rsidR="00694A16" w:rsidRDefault="00694A16" w:rsidP="00694A16">
      <w:pPr>
        <w:pStyle w:val="a8"/>
        <w:autoSpaceDE w:val="0"/>
        <w:autoSpaceDN w:val="0"/>
        <w:adjustRightInd w:val="0"/>
        <w:spacing w:line="252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итогу проверок установлены следующие основные нарушения и недостатки:</w:t>
      </w:r>
    </w:p>
    <w:p w:rsidR="00694A16" w:rsidRPr="007F374B" w:rsidRDefault="00694A16" w:rsidP="00694A16">
      <w:pPr>
        <w:pStyle w:val="a3"/>
        <w:spacing w:before="120"/>
        <w:ind w:firstLine="567"/>
        <w:jc w:val="both"/>
        <w:rPr>
          <w:sz w:val="28"/>
          <w:szCs w:val="28"/>
        </w:rPr>
      </w:pPr>
      <w:r w:rsidRPr="007F374B">
        <w:rPr>
          <w:sz w:val="28"/>
          <w:szCs w:val="28"/>
        </w:rPr>
        <w:t>* на момент проверки в бухгалтерском учете Исполнительного комитета сельского поселения числился в учете автомобиль марки «</w:t>
      </w:r>
      <w:r w:rsidRPr="007F374B">
        <w:rPr>
          <w:sz w:val="28"/>
          <w:szCs w:val="28"/>
          <w:lang w:val="en-US"/>
        </w:rPr>
        <w:t>LADA</w:t>
      </w:r>
      <w:r w:rsidRPr="007F374B">
        <w:rPr>
          <w:sz w:val="28"/>
          <w:szCs w:val="28"/>
        </w:rPr>
        <w:t>-21214», 2013 года выпуска, балансовой стоимостью 321,5 тыс. руб., списанный с учета Распоряжением Исполнительного комитета Азеевского сельского поселения Новошешминского муниципального района РТ от 25.12.2020 г. №20;</w:t>
      </w:r>
    </w:p>
    <w:p w:rsidR="00694A16" w:rsidRPr="007F374B" w:rsidRDefault="00694A16" w:rsidP="00694A16">
      <w:pPr>
        <w:pStyle w:val="a3"/>
        <w:spacing w:before="120"/>
        <w:ind w:firstLine="567"/>
        <w:jc w:val="both"/>
        <w:rPr>
          <w:sz w:val="28"/>
          <w:szCs w:val="28"/>
        </w:rPr>
      </w:pPr>
      <w:r w:rsidRPr="007F374B">
        <w:rPr>
          <w:sz w:val="28"/>
          <w:szCs w:val="28"/>
        </w:rPr>
        <w:t>* отсутств</w:t>
      </w:r>
      <w:r>
        <w:rPr>
          <w:sz w:val="28"/>
          <w:szCs w:val="28"/>
        </w:rPr>
        <w:t>овали</w:t>
      </w:r>
      <w:r w:rsidRPr="007F374B">
        <w:rPr>
          <w:sz w:val="28"/>
          <w:szCs w:val="28"/>
        </w:rPr>
        <w:t xml:space="preserve"> утвержденные нормы расхода ГСМ на следующую технику: трактор «</w:t>
      </w:r>
      <w:proofErr w:type="spellStart"/>
      <w:r w:rsidRPr="007F374B">
        <w:rPr>
          <w:sz w:val="28"/>
          <w:szCs w:val="28"/>
        </w:rPr>
        <w:t>Беларус</w:t>
      </w:r>
      <w:proofErr w:type="spellEnd"/>
      <w:r w:rsidRPr="007F374B">
        <w:rPr>
          <w:sz w:val="28"/>
          <w:szCs w:val="28"/>
        </w:rPr>
        <w:t xml:space="preserve"> 82.1», </w:t>
      </w:r>
      <w:proofErr w:type="spellStart"/>
      <w:r w:rsidRPr="007F374B">
        <w:rPr>
          <w:sz w:val="28"/>
          <w:szCs w:val="28"/>
        </w:rPr>
        <w:t>бензотримеры</w:t>
      </w:r>
      <w:proofErr w:type="spellEnd"/>
      <w:r w:rsidRPr="007F374B">
        <w:rPr>
          <w:sz w:val="28"/>
          <w:szCs w:val="28"/>
        </w:rPr>
        <w:t xml:space="preserve"> (3 ед.), мотопомпы (2 ед.), </w:t>
      </w:r>
      <w:proofErr w:type="spellStart"/>
      <w:r w:rsidRPr="007F374B">
        <w:rPr>
          <w:sz w:val="28"/>
          <w:szCs w:val="28"/>
        </w:rPr>
        <w:t>бензогенератор</w:t>
      </w:r>
      <w:proofErr w:type="spellEnd"/>
      <w:r w:rsidRPr="007F374B">
        <w:rPr>
          <w:sz w:val="28"/>
          <w:szCs w:val="28"/>
        </w:rPr>
        <w:t xml:space="preserve"> (1 ед.), бензопила (1 ед.); </w:t>
      </w:r>
    </w:p>
    <w:p w:rsidR="00694A16" w:rsidRPr="007F374B" w:rsidRDefault="00694A16" w:rsidP="00694A16">
      <w:pPr>
        <w:spacing w:before="240"/>
        <w:ind w:firstLine="567"/>
        <w:jc w:val="center"/>
        <w:rPr>
          <w:b/>
          <w:sz w:val="28"/>
          <w:szCs w:val="28"/>
        </w:rPr>
      </w:pPr>
      <w:r w:rsidRPr="007F374B">
        <w:rPr>
          <w:b/>
          <w:sz w:val="28"/>
          <w:szCs w:val="28"/>
        </w:rPr>
        <w:t>ГСМ на служебный автотранспорт</w:t>
      </w:r>
    </w:p>
    <w:p w:rsidR="00694A16" w:rsidRPr="007F374B" w:rsidRDefault="00694A16" w:rsidP="00694A16">
      <w:pPr>
        <w:pStyle w:val="a3"/>
        <w:spacing w:before="120"/>
        <w:ind w:firstLine="567"/>
        <w:jc w:val="both"/>
        <w:rPr>
          <w:sz w:val="28"/>
          <w:szCs w:val="28"/>
        </w:rPr>
      </w:pPr>
      <w:r w:rsidRPr="007F374B">
        <w:rPr>
          <w:sz w:val="28"/>
          <w:szCs w:val="28"/>
        </w:rPr>
        <w:t xml:space="preserve">* утвержденные внутренним локальным документом нормы расхода ГСМ автомобиля «Шевроле Нива – 212300» не в полной мере соответствуют нормам, утвержденных приказом Минтранса №АМ-23-р., в частности, </w:t>
      </w:r>
    </w:p>
    <w:p w:rsidR="00694A16" w:rsidRPr="007F374B" w:rsidRDefault="00694A16" w:rsidP="00694A16">
      <w:pPr>
        <w:pStyle w:val="a3"/>
        <w:ind w:firstLine="567"/>
        <w:jc w:val="both"/>
        <w:rPr>
          <w:sz w:val="28"/>
          <w:szCs w:val="28"/>
        </w:rPr>
      </w:pPr>
      <w:r w:rsidRPr="007F374B">
        <w:rPr>
          <w:sz w:val="28"/>
          <w:szCs w:val="28"/>
        </w:rPr>
        <w:t>- летняя норма утверждена 10,8 л./100 км. – по приказу Минтранса – 10,</w:t>
      </w:r>
      <w:r w:rsidR="00D31CC2">
        <w:rPr>
          <w:sz w:val="28"/>
          <w:szCs w:val="28"/>
        </w:rPr>
        <w:t>6</w:t>
      </w:r>
      <w:r w:rsidRPr="007F374B">
        <w:rPr>
          <w:sz w:val="28"/>
          <w:szCs w:val="28"/>
        </w:rPr>
        <w:t xml:space="preserve"> л./100 км.,  </w:t>
      </w:r>
    </w:p>
    <w:p w:rsidR="00694A16" w:rsidRPr="007F374B" w:rsidRDefault="00694A16" w:rsidP="00694A16">
      <w:pPr>
        <w:pStyle w:val="a3"/>
        <w:ind w:firstLine="567"/>
        <w:jc w:val="both"/>
        <w:rPr>
          <w:sz w:val="28"/>
          <w:szCs w:val="28"/>
        </w:rPr>
      </w:pPr>
      <w:r w:rsidRPr="007F374B">
        <w:rPr>
          <w:sz w:val="28"/>
          <w:szCs w:val="28"/>
        </w:rPr>
        <w:t xml:space="preserve">- зимняя норма утверждена 11,7 л./100 – по приказу Минтранса – 11,55 л./100 </w:t>
      </w:r>
      <w:proofErr w:type="gramStart"/>
      <w:r w:rsidRPr="007F374B">
        <w:rPr>
          <w:sz w:val="28"/>
          <w:szCs w:val="28"/>
        </w:rPr>
        <w:t>км..</w:t>
      </w:r>
      <w:proofErr w:type="gramEnd"/>
    </w:p>
    <w:p w:rsidR="00694A16" w:rsidRPr="007F374B" w:rsidRDefault="00694A16" w:rsidP="00694A16">
      <w:pPr>
        <w:pStyle w:val="a3"/>
        <w:spacing w:before="120"/>
        <w:ind w:firstLine="567"/>
        <w:jc w:val="both"/>
        <w:rPr>
          <w:sz w:val="28"/>
          <w:szCs w:val="28"/>
        </w:rPr>
      </w:pPr>
      <w:r w:rsidRPr="007F374B">
        <w:rPr>
          <w:sz w:val="28"/>
          <w:szCs w:val="28"/>
        </w:rPr>
        <w:t>Таким образом, в связи с не неверно установленным нормативом расхода ГСМ, излишне списание (неэффективный расход) ГСМ за 6 мес. 2021 года составило 29,9 л. на сумму 1,31 тыс. руб.;</w:t>
      </w:r>
    </w:p>
    <w:p w:rsidR="00694A16" w:rsidRPr="007F374B" w:rsidRDefault="00694A16" w:rsidP="00694A16">
      <w:pPr>
        <w:pStyle w:val="a3"/>
        <w:spacing w:before="120"/>
        <w:ind w:firstLine="567"/>
        <w:jc w:val="both"/>
        <w:rPr>
          <w:sz w:val="28"/>
          <w:szCs w:val="28"/>
        </w:rPr>
      </w:pPr>
      <w:r w:rsidRPr="007F374B">
        <w:rPr>
          <w:sz w:val="28"/>
          <w:szCs w:val="28"/>
        </w:rPr>
        <w:t>* при списании ГСМ на служебный автомобиль использовалась норма ГСМ в размере 10,8 л/100, полученная в результате контрольного замера комиссией созданной из работников поселения.</w:t>
      </w:r>
    </w:p>
    <w:p w:rsidR="00694A16" w:rsidRPr="007F374B" w:rsidRDefault="00694A16" w:rsidP="00694A16">
      <w:pPr>
        <w:pStyle w:val="a3"/>
        <w:spacing w:before="120"/>
        <w:ind w:firstLine="567"/>
        <w:jc w:val="both"/>
        <w:rPr>
          <w:sz w:val="28"/>
          <w:szCs w:val="28"/>
        </w:rPr>
      </w:pPr>
      <w:r w:rsidRPr="007F374B">
        <w:rPr>
          <w:sz w:val="28"/>
          <w:szCs w:val="28"/>
        </w:rPr>
        <w:t xml:space="preserve">Следует отметить, что полученный результат </w:t>
      </w:r>
      <w:r>
        <w:rPr>
          <w:sz w:val="28"/>
          <w:szCs w:val="28"/>
        </w:rPr>
        <w:t xml:space="preserve">контрольного замера </w:t>
      </w:r>
      <w:r w:rsidRPr="007F374B">
        <w:rPr>
          <w:sz w:val="28"/>
          <w:szCs w:val="28"/>
        </w:rPr>
        <w:t xml:space="preserve">нельзя считать объективным, в связи с отсутствием указания </w:t>
      </w:r>
      <w:r>
        <w:rPr>
          <w:sz w:val="28"/>
          <w:szCs w:val="28"/>
        </w:rPr>
        <w:t xml:space="preserve">примененной методики определения расхода ГСМ, </w:t>
      </w:r>
      <w:r w:rsidRPr="007F374B">
        <w:rPr>
          <w:sz w:val="28"/>
          <w:szCs w:val="28"/>
        </w:rPr>
        <w:t>об условиях его проведения (дорожные условия, масса перевозимого груза, алгоритм определения общего расхода ГСМ (остатка ГСМ при выезде и возвращении).</w:t>
      </w:r>
    </w:p>
    <w:p w:rsidR="00694A16" w:rsidRPr="007F374B" w:rsidRDefault="00694A16" w:rsidP="00694A16">
      <w:pPr>
        <w:spacing w:before="120"/>
        <w:ind w:firstLine="567"/>
        <w:jc w:val="both"/>
        <w:rPr>
          <w:sz w:val="28"/>
          <w:szCs w:val="28"/>
        </w:rPr>
      </w:pPr>
      <w:r w:rsidRPr="007F374B">
        <w:rPr>
          <w:sz w:val="28"/>
          <w:szCs w:val="28"/>
        </w:rPr>
        <w:t xml:space="preserve">* превышение норматива пробега в сутки (70 </w:t>
      </w:r>
      <w:proofErr w:type="gramStart"/>
      <w:r w:rsidRPr="007F374B">
        <w:rPr>
          <w:sz w:val="28"/>
          <w:szCs w:val="28"/>
        </w:rPr>
        <w:t>км./</w:t>
      </w:r>
      <w:proofErr w:type="gramEnd"/>
      <w:r w:rsidRPr="007F374B">
        <w:rPr>
          <w:sz w:val="28"/>
          <w:szCs w:val="28"/>
        </w:rPr>
        <w:t xml:space="preserve">сутки с учетом командировок), что привело к сверх нормативному (неэффективному) расходу ГСМ за проверяемый период в количестве </w:t>
      </w:r>
      <w:r>
        <w:rPr>
          <w:sz w:val="28"/>
          <w:szCs w:val="28"/>
        </w:rPr>
        <w:t>1 358,7</w:t>
      </w:r>
      <w:r w:rsidRPr="007F374B">
        <w:rPr>
          <w:sz w:val="28"/>
          <w:szCs w:val="28"/>
        </w:rPr>
        <w:t xml:space="preserve"> л. на сумму </w:t>
      </w:r>
      <w:r>
        <w:rPr>
          <w:sz w:val="28"/>
          <w:szCs w:val="28"/>
        </w:rPr>
        <w:t>48,31</w:t>
      </w:r>
      <w:r w:rsidRPr="007F374B">
        <w:rPr>
          <w:sz w:val="28"/>
          <w:szCs w:val="28"/>
        </w:rPr>
        <w:t xml:space="preserve"> тыс. руб..</w:t>
      </w:r>
    </w:p>
    <w:p w:rsidR="00694A16" w:rsidRPr="007F374B" w:rsidRDefault="00694A16" w:rsidP="00694A16">
      <w:pPr>
        <w:pStyle w:val="a3"/>
        <w:spacing w:before="120"/>
        <w:ind w:firstLine="567"/>
        <w:rPr>
          <w:sz w:val="28"/>
          <w:szCs w:val="28"/>
        </w:rPr>
      </w:pPr>
      <w:r w:rsidRPr="007F374B">
        <w:rPr>
          <w:sz w:val="28"/>
          <w:szCs w:val="28"/>
        </w:rPr>
        <w:t>Ведение первичной документации</w:t>
      </w:r>
    </w:p>
    <w:p w:rsidR="00694A16" w:rsidRPr="007F374B" w:rsidRDefault="00694A16" w:rsidP="00694A16">
      <w:pPr>
        <w:pStyle w:val="a3"/>
        <w:shd w:val="clear" w:color="auto" w:fill="FFFFFF" w:themeFill="background1"/>
        <w:spacing w:before="120"/>
        <w:ind w:firstLine="567"/>
        <w:jc w:val="both"/>
        <w:rPr>
          <w:sz w:val="28"/>
          <w:szCs w:val="28"/>
        </w:rPr>
      </w:pPr>
      <w:r w:rsidRPr="007F374B">
        <w:rPr>
          <w:sz w:val="28"/>
          <w:szCs w:val="28"/>
        </w:rPr>
        <w:t xml:space="preserve"> * в путевых листах (межотраслевая форма №3) в количестве </w:t>
      </w:r>
      <w:r>
        <w:rPr>
          <w:sz w:val="28"/>
          <w:szCs w:val="28"/>
        </w:rPr>
        <w:t>87</w:t>
      </w:r>
      <w:r w:rsidRPr="007F374B">
        <w:rPr>
          <w:sz w:val="28"/>
          <w:szCs w:val="28"/>
        </w:rPr>
        <w:t xml:space="preserve"> ед. в охваченный проверкой период не отражалась информация в разделе «Движение горючего», в </w:t>
      </w:r>
      <w:proofErr w:type="spellStart"/>
      <w:r w:rsidRPr="007F374B">
        <w:rPr>
          <w:sz w:val="28"/>
          <w:szCs w:val="28"/>
        </w:rPr>
        <w:t>т.ч</w:t>
      </w:r>
      <w:proofErr w:type="spellEnd"/>
      <w:r w:rsidRPr="007F374B">
        <w:rPr>
          <w:sz w:val="28"/>
          <w:szCs w:val="28"/>
        </w:rPr>
        <w:t xml:space="preserve">. «Остаток при выезде», «Остаток при возвращении», «Выдано </w:t>
      </w:r>
      <w:r w:rsidRPr="007F374B">
        <w:rPr>
          <w:sz w:val="28"/>
          <w:szCs w:val="28"/>
        </w:rPr>
        <w:lastRenderedPageBreak/>
        <w:t xml:space="preserve">ГСМ»), поле «Показания спидометра». </w:t>
      </w:r>
    </w:p>
    <w:p w:rsidR="00694A16" w:rsidRPr="007F374B" w:rsidRDefault="00694A16" w:rsidP="00694A16">
      <w:pPr>
        <w:pStyle w:val="a3"/>
        <w:shd w:val="clear" w:color="auto" w:fill="FFFFFF" w:themeFill="background1"/>
        <w:spacing w:before="120"/>
        <w:ind w:firstLine="567"/>
        <w:jc w:val="both"/>
        <w:rPr>
          <w:sz w:val="28"/>
          <w:szCs w:val="28"/>
        </w:rPr>
      </w:pPr>
      <w:r w:rsidRPr="007F374B">
        <w:rPr>
          <w:sz w:val="28"/>
          <w:szCs w:val="28"/>
        </w:rPr>
        <w:t>* отсутствовала нумерация путевых листов – обязательный реквизит в количестве 55 ед.;</w:t>
      </w:r>
    </w:p>
    <w:p w:rsidR="00694A16" w:rsidRPr="007F374B" w:rsidRDefault="00694A16" w:rsidP="00694A16">
      <w:pPr>
        <w:pStyle w:val="a3"/>
        <w:shd w:val="clear" w:color="auto" w:fill="FFFFFF" w:themeFill="background1"/>
        <w:spacing w:before="120"/>
        <w:ind w:firstLine="567"/>
        <w:jc w:val="both"/>
        <w:rPr>
          <w:sz w:val="28"/>
          <w:szCs w:val="28"/>
        </w:rPr>
      </w:pPr>
      <w:r w:rsidRPr="007F374B">
        <w:rPr>
          <w:sz w:val="28"/>
          <w:szCs w:val="28"/>
        </w:rPr>
        <w:t xml:space="preserve">* отсутствует отметка о прохождении </w:t>
      </w:r>
      <w:proofErr w:type="spellStart"/>
      <w:r w:rsidRPr="007F374B">
        <w:rPr>
          <w:sz w:val="28"/>
          <w:szCs w:val="28"/>
        </w:rPr>
        <w:t>предрейсового</w:t>
      </w:r>
      <w:proofErr w:type="spellEnd"/>
      <w:r w:rsidRPr="007F374B">
        <w:rPr>
          <w:sz w:val="28"/>
          <w:szCs w:val="28"/>
        </w:rPr>
        <w:t xml:space="preserve"> медицинского осмотра водителя в количестве 128 ед.;</w:t>
      </w:r>
    </w:p>
    <w:p w:rsidR="00694A16" w:rsidRPr="007F374B" w:rsidRDefault="00694A16" w:rsidP="00694A16">
      <w:pPr>
        <w:pStyle w:val="a3"/>
        <w:shd w:val="clear" w:color="auto" w:fill="FFFFFF" w:themeFill="background1"/>
        <w:spacing w:before="120"/>
        <w:ind w:firstLine="567"/>
        <w:jc w:val="both"/>
        <w:rPr>
          <w:sz w:val="28"/>
          <w:szCs w:val="28"/>
        </w:rPr>
      </w:pPr>
      <w:r w:rsidRPr="007F374B">
        <w:rPr>
          <w:sz w:val="28"/>
          <w:szCs w:val="28"/>
        </w:rPr>
        <w:t>* в путевых листах (первичных документов) присутствуют отдельные факты неоговоренных исправлений в разделе движения ГСМ в общем количестве 3 ед.</w:t>
      </w:r>
      <w:r>
        <w:rPr>
          <w:sz w:val="28"/>
          <w:szCs w:val="28"/>
        </w:rPr>
        <w:t>;</w:t>
      </w:r>
    </w:p>
    <w:p w:rsidR="00694A16" w:rsidRPr="00D31CC2" w:rsidRDefault="00694A16" w:rsidP="00D31CC2">
      <w:pPr>
        <w:pStyle w:val="a3"/>
        <w:spacing w:before="120" w:line="264" w:lineRule="auto"/>
        <w:ind w:firstLine="567"/>
        <w:jc w:val="center"/>
        <w:rPr>
          <w:b/>
          <w:sz w:val="28"/>
          <w:szCs w:val="28"/>
        </w:rPr>
      </w:pPr>
      <w:bookmarkStart w:id="0" w:name="_GoBack"/>
      <w:r w:rsidRPr="00D31CC2">
        <w:rPr>
          <w:b/>
          <w:sz w:val="28"/>
          <w:szCs w:val="28"/>
        </w:rPr>
        <w:t>Оформление командирования работников</w:t>
      </w:r>
    </w:p>
    <w:bookmarkEnd w:id="0"/>
    <w:p w:rsidR="00694A16" w:rsidRPr="007F374B" w:rsidRDefault="00694A16" w:rsidP="00694A16">
      <w:pPr>
        <w:pStyle w:val="a3"/>
        <w:spacing w:before="120"/>
        <w:ind w:firstLine="567"/>
        <w:jc w:val="both"/>
        <w:rPr>
          <w:sz w:val="28"/>
          <w:szCs w:val="28"/>
        </w:rPr>
      </w:pPr>
      <w:r w:rsidRPr="007F374B">
        <w:rPr>
          <w:sz w:val="28"/>
          <w:szCs w:val="28"/>
        </w:rPr>
        <w:t xml:space="preserve">* установлен факт отсутствия оформления распоряжения о командировании работника в количестве </w:t>
      </w:r>
      <w:r>
        <w:rPr>
          <w:sz w:val="28"/>
          <w:szCs w:val="28"/>
        </w:rPr>
        <w:t xml:space="preserve">9 </w:t>
      </w:r>
      <w:r w:rsidRPr="007F374B">
        <w:rPr>
          <w:sz w:val="28"/>
          <w:szCs w:val="28"/>
        </w:rPr>
        <w:t>ед.</w:t>
      </w:r>
      <w:r>
        <w:rPr>
          <w:sz w:val="28"/>
          <w:szCs w:val="28"/>
        </w:rPr>
        <w:t xml:space="preserve"> общей протяженностью 1 502 км.</w:t>
      </w:r>
      <w:r w:rsidRPr="007F374B">
        <w:rPr>
          <w:sz w:val="28"/>
          <w:szCs w:val="28"/>
        </w:rPr>
        <w:t xml:space="preserve">; </w:t>
      </w:r>
    </w:p>
    <w:p w:rsidR="00694A16" w:rsidRPr="007F374B" w:rsidRDefault="00694A16" w:rsidP="00694A16">
      <w:pPr>
        <w:pStyle w:val="a3"/>
        <w:spacing w:before="120"/>
        <w:ind w:firstLine="567"/>
        <w:jc w:val="both"/>
        <w:rPr>
          <w:sz w:val="28"/>
          <w:szCs w:val="28"/>
        </w:rPr>
      </w:pPr>
      <w:r w:rsidRPr="007F374B">
        <w:rPr>
          <w:sz w:val="28"/>
          <w:szCs w:val="28"/>
        </w:rPr>
        <w:t xml:space="preserve">* присутствуют отдельные факты </w:t>
      </w:r>
      <w:r>
        <w:rPr>
          <w:sz w:val="28"/>
          <w:szCs w:val="28"/>
        </w:rPr>
        <w:t>неполного</w:t>
      </w:r>
      <w:r w:rsidRPr="007F374B">
        <w:rPr>
          <w:sz w:val="28"/>
          <w:szCs w:val="28"/>
        </w:rPr>
        <w:t xml:space="preserve"> указания наименования места назначения (организации) в распоряжении о командировании, </w:t>
      </w:r>
      <w:proofErr w:type="gramStart"/>
      <w:r w:rsidRPr="007F374B">
        <w:rPr>
          <w:sz w:val="28"/>
          <w:szCs w:val="28"/>
        </w:rPr>
        <w:t>например</w:t>
      </w:r>
      <w:proofErr w:type="gramEnd"/>
      <w:r w:rsidRPr="007F374B">
        <w:rPr>
          <w:sz w:val="28"/>
          <w:szCs w:val="28"/>
        </w:rPr>
        <w:t>: «в г. Чистополь в автосервис», «в г. Наб. Челны для заказа косилки», «в г. Альметьевск для изготовления документов по питьевой воде» и т.п.</w:t>
      </w:r>
    </w:p>
    <w:p w:rsidR="00694A16" w:rsidRPr="007F374B" w:rsidRDefault="00694A16" w:rsidP="00D31CC2">
      <w:pPr>
        <w:pStyle w:val="a3"/>
        <w:spacing w:before="240"/>
        <w:ind w:firstLine="567"/>
        <w:jc w:val="center"/>
        <w:rPr>
          <w:b/>
          <w:sz w:val="28"/>
          <w:szCs w:val="28"/>
        </w:rPr>
      </w:pPr>
      <w:r w:rsidRPr="007F374B">
        <w:rPr>
          <w:b/>
          <w:sz w:val="28"/>
          <w:szCs w:val="28"/>
        </w:rPr>
        <w:t>ГСМ на иные цели</w:t>
      </w:r>
    </w:p>
    <w:p w:rsidR="00694A16" w:rsidRPr="007F374B" w:rsidRDefault="00694A16" w:rsidP="00694A16">
      <w:pPr>
        <w:pStyle w:val="a3"/>
        <w:spacing w:before="120"/>
        <w:ind w:firstLine="567"/>
        <w:jc w:val="both"/>
        <w:rPr>
          <w:sz w:val="28"/>
          <w:szCs w:val="28"/>
        </w:rPr>
      </w:pPr>
      <w:r w:rsidRPr="007F374B">
        <w:rPr>
          <w:sz w:val="28"/>
          <w:szCs w:val="28"/>
        </w:rPr>
        <w:t xml:space="preserve">* списание ГСМ на работу </w:t>
      </w:r>
      <w:proofErr w:type="spellStart"/>
      <w:r w:rsidRPr="007F374B">
        <w:rPr>
          <w:sz w:val="28"/>
          <w:szCs w:val="28"/>
        </w:rPr>
        <w:t>бензотехники</w:t>
      </w:r>
      <w:proofErr w:type="spellEnd"/>
      <w:r w:rsidRPr="007F374B">
        <w:rPr>
          <w:sz w:val="28"/>
          <w:szCs w:val="28"/>
        </w:rPr>
        <w:t xml:space="preserve"> (за </w:t>
      </w:r>
      <w:proofErr w:type="spellStart"/>
      <w:r w:rsidRPr="007F374B">
        <w:rPr>
          <w:sz w:val="28"/>
          <w:szCs w:val="28"/>
        </w:rPr>
        <w:t>искл</w:t>
      </w:r>
      <w:proofErr w:type="spellEnd"/>
      <w:r w:rsidRPr="007F374B">
        <w:rPr>
          <w:sz w:val="28"/>
          <w:szCs w:val="28"/>
        </w:rPr>
        <w:t xml:space="preserve">. </w:t>
      </w:r>
      <w:proofErr w:type="spellStart"/>
      <w:r w:rsidRPr="007F374B">
        <w:rPr>
          <w:sz w:val="28"/>
          <w:szCs w:val="28"/>
        </w:rPr>
        <w:t>служеб</w:t>
      </w:r>
      <w:proofErr w:type="spellEnd"/>
      <w:r w:rsidRPr="007F374B">
        <w:rPr>
          <w:sz w:val="28"/>
          <w:szCs w:val="28"/>
        </w:rPr>
        <w:t xml:space="preserve">. автомобиля) в количестве </w:t>
      </w:r>
      <w:r>
        <w:rPr>
          <w:sz w:val="28"/>
          <w:szCs w:val="28"/>
        </w:rPr>
        <w:t>638</w:t>
      </w:r>
      <w:r w:rsidRPr="007F374B">
        <w:rPr>
          <w:sz w:val="28"/>
          <w:szCs w:val="28"/>
        </w:rPr>
        <w:t xml:space="preserve"> л. на общую сумму </w:t>
      </w:r>
      <w:r>
        <w:rPr>
          <w:sz w:val="28"/>
          <w:szCs w:val="28"/>
        </w:rPr>
        <w:t>27,58</w:t>
      </w:r>
      <w:r w:rsidRPr="007F374B">
        <w:rPr>
          <w:sz w:val="28"/>
          <w:szCs w:val="28"/>
        </w:rPr>
        <w:t xml:space="preserve"> тыс. руб., производилось без учета норм расхода на каждый вид техники, в </w:t>
      </w:r>
      <w:proofErr w:type="spellStart"/>
      <w:r w:rsidRPr="007F374B">
        <w:rPr>
          <w:sz w:val="28"/>
          <w:szCs w:val="28"/>
        </w:rPr>
        <w:t>т.ч</w:t>
      </w:r>
      <w:proofErr w:type="spellEnd"/>
      <w:r w:rsidRPr="007F374B">
        <w:rPr>
          <w:sz w:val="28"/>
          <w:szCs w:val="28"/>
        </w:rPr>
        <w:t>. оформления первичных документов (путевых листов) для трактора «</w:t>
      </w:r>
      <w:proofErr w:type="spellStart"/>
      <w:r w:rsidRPr="007F374B">
        <w:rPr>
          <w:sz w:val="28"/>
          <w:szCs w:val="28"/>
        </w:rPr>
        <w:t>Беларус</w:t>
      </w:r>
      <w:proofErr w:type="spellEnd"/>
      <w:r w:rsidRPr="007F374B">
        <w:rPr>
          <w:sz w:val="28"/>
          <w:szCs w:val="28"/>
        </w:rPr>
        <w:t xml:space="preserve"> 82.», учитывающих работу техники;</w:t>
      </w:r>
    </w:p>
    <w:p w:rsidR="00694A16" w:rsidRPr="007F374B" w:rsidRDefault="00694A16" w:rsidP="00694A16">
      <w:pPr>
        <w:pStyle w:val="a3"/>
        <w:spacing w:before="120"/>
        <w:ind w:firstLine="567"/>
        <w:jc w:val="both"/>
        <w:rPr>
          <w:sz w:val="28"/>
          <w:szCs w:val="28"/>
        </w:rPr>
      </w:pPr>
      <w:r w:rsidRPr="007F374B">
        <w:rPr>
          <w:sz w:val="28"/>
          <w:szCs w:val="28"/>
        </w:rPr>
        <w:t xml:space="preserve">* списание ГСМ на заправку сторонней техники, привлекаемая для участия в культурных мероприятиях муниципального образования (День Победы в ВОВ) без оформления документов обосновывающих производственную необходимость, в </w:t>
      </w:r>
      <w:proofErr w:type="spellStart"/>
      <w:r w:rsidRPr="007F374B">
        <w:rPr>
          <w:sz w:val="28"/>
          <w:szCs w:val="28"/>
        </w:rPr>
        <w:t>т.ч</w:t>
      </w:r>
      <w:proofErr w:type="spellEnd"/>
      <w:r w:rsidRPr="007F374B">
        <w:rPr>
          <w:sz w:val="28"/>
          <w:szCs w:val="28"/>
        </w:rPr>
        <w:t>. приказ, договор аренды техники, путевой лист, норма расхода ГСМ</w:t>
      </w:r>
      <w:r>
        <w:rPr>
          <w:sz w:val="28"/>
          <w:szCs w:val="28"/>
        </w:rPr>
        <w:t>;</w:t>
      </w:r>
    </w:p>
    <w:p w:rsidR="00694A16" w:rsidRPr="007F374B" w:rsidRDefault="00694A16" w:rsidP="00694A16">
      <w:pPr>
        <w:pStyle w:val="a3"/>
        <w:spacing w:before="120"/>
        <w:ind w:firstLine="567"/>
        <w:jc w:val="both"/>
        <w:rPr>
          <w:sz w:val="28"/>
          <w:szCs w:val="28"/>
        </w:rPr>
      </w:pPr>
      <w:r w:rsidRPr="007F374B">
        <w:rPr>
          <w:sz w:val="28"/>
          <w:szCs w:val="28"/>
        </w:rPr>
        <w:t xml:space="preserve">* ГСМ предусмотренный для раздела «Общегосударственные вопросы» в количестве 48,0 л. на сумму 2,12 тыс. руб. был направлен на иные разделы расходов бюджета, в </w:t>
      </w:r>
      <w:proofErr w:type="spellStart"/>
      <w:r w:rsidRPr="007F374B">
        <w:rPr>
          <w:sz w:val="28"/>
          <w:szCs w:val="28"/>
        </w:rPr>
        <w:t>т.ч</w:t>
      </w:r>
      <w:proofErr w:type="spellEnd"/>
      <w:r w:rsidRPr="007F374B">
        <w:rPr>
          <w:sz w:val="28"/>
          <w:szCs w:val="28"/>
        </w:rPr>
        <w:t>. на благоустройство в количестве 42,0 л. на сумму 1,86 тыс. руб., на пожарную безопасность –</w:t>
      </w:r>
      <w:r>
        <w:rPr>
          <w:sz w:val="28"/>
          <w:szCs w:val="28"/>
        </w:rPr>
        <w:t xml:space="preserve"> 6,0 л. на сумму 0,26 тыс. </w:t>
      </w:r>
      <w:proofErr w:type="gramStart"/>
      <w:r>
        <w:rPr>
          <w:sz w:val="28"/>
          <w:szCs w:val="28"/>
        </w:rPr>
        <w:t>руб..</w:t>
      </w:r>
      <w:proofErr w:type="gramEnd"/>
    </w:p>
    <w:p w:rsidR="00694A16" w:rsidRPr="007F374B" w:rsidRDefault="00694A16" w:rsidP="00694A16">
      <w:pPr>
        <w:spacing w:before="120"/>
        <w:ind w:firstLine="709"/>
        <w:jc w:val="both"/>
        <w:rPr>
          <w:sz w:val="28"/>
          <w:szCs w:val="28"/>
        </w:rPr>
      </w:pPr>
      <w:r w:rsidRPr="007F374B">
        <w:rPr>
          <w:sz w:val="28"/>
          <w:szCs w:val="28"/>
        </w:rPr>
        <w:t>По итогу проверок приняты меры по устранению выявленных нарушений и недостатков, ответственные лица (бухгалтера поселения) привлечены к дисциплинарной ответственности (замечание). Итоги проверки доведены до руководства района, рассмотрены на совещании с главой района, руководителем исполкома района и иными заинтересованными лицами, также материалы проверок направлены в прокуратуру района.</w:t>
      </w:r>
    </w:p>
    <w:p w:rsidR="00044328" w:rsidRPr="003C4D53" w:rsidRDefault="00044328" w:rsidP="00F836C7">
      <w:pPr>
        <w:pStyle w:val="a8"/>
        <w:spacing w:before="120" w:line="264" w:lineRule="auto"/>
        <w:ind w:left="0" w:firstLine="567"/>
        <w:contextualSpacing w:val="0"/>
        <w:jc w:val="both"/>
        <w:rPr>
          <w:sz w:val="28"/>
          <w:szCs w:val="28"/>
        </w:rPr>
      </w:pPr>
    </w:p>
    <w:p w:rsidR="00E27404" w:rsidRPr="003C4D53" w:rsidRDefault="00E27404" w:rsidP="008A5F9B">
      <w:pPr>
        <w:ind w:firstLine="66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69458D" w:rsidRPr="004040B4" w:rsidTr="004D5E84">
        <w:tc>
          <w:tcPr>
            <w:tcW w:w="10107" w:type="dxa"/>
          </w:tcPr>
          <w:tbl>
            <w:tblPr>
              <w:tblW w:w="9695" w:type="dxa"/>
              <w:tblInd w:w="7" w:type="dxa"/>
              <w:tblLook w:val="00A0" w:firstRow="1" w:lastRow="0" w:firstColumn="1" w:lastColumn="0" w:noHBand="0" w:noVBand="0"/>
            </w:tblPr>
            <w:tblGrid>
              <w:gridCol w:w="6147"/>
              <w:gridCol w:w="1821"/>
              <w:gridCol w:w="1727"/>
            </w:tblGrid>
            <w:tr w:rsidR="00064398" w:rsidRPr="004040B4" w:rsidTr="000A48F6">
              <w:trPr>
                <w:trHeight w:val="631"/>
              </w:trPr>
              <w:tc>
                <w:tcPr>
                  <w:tcW w:w="6147" w:type="dxa"/>
                </w:tcPr>
                <w:p w:rsidR="00F836C7" w:rsidRPr="003C4D53" w:rsidRDefault="00064398" w:rsidP="007E79BA">
                  <w:pPr>
                    <w:ind w:left="-7"/>
                    <w:rPr>
                      <w:sz w:val="28"/>
                      <w:szCs w:val="28"/>
                    </w:rPr>
                  </w:pPr>
                  <w:r w:rsidRPr="003C4D53">
                    <w:rPr>
                      <w:sz w:val="28"/>
                      <w:szCs w:val="28"/>
                    </w:rPr>
                    <w:t xml:space="preserve">Председатель Контрольно-счетной палаты Новошешминского муниципального </w:t>
                  </w:r>
                  <w:proofErr w:type="gramStart"/>
                  <w:r w:rsidRPr="003C4D53">
                    <w:rPr>
                      <w:sz w:val="28"/>
                      <w:szCs w:val="28"/>
                    </w:rPr>
                    <w:t>района  РТ</w:t>
                  </w:r>
                  <w:proofErr w:type="gramEnd"/>
                </w:p>
                <w:p w:rsidR="00F836C7" w:rsidRPr="003C4D53" w:rsidRDefault="00F836C7" w:rsidP="00F836C7">
                  <w:pPr>
                    <w:rPr>
                      <w:sz w:val="28"/>
                      <w:szCs w:val="28"/>
                    </w:rPr>
                  </w:pPr>
                </w:p>
                <w:p w:rsidR="00064398" w:rsidRPr="003C4D53" w:rsidRDefault="00064398" w:rsidP="00F836C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  <w:vAlign w:val="center"/>
                </w:tcPr>
                <w:p w:rsidR="00064398" w:rsidRPr="003C4D53" w:rsidRDefault="00064398" w:rsidP="007E79BA">
                  <w:pPr>
                    <w:pStyle w:val="a3"/>
                    <w:spacing w:line="316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7" w:type="dxa"/>
                </w:tcPr>
                <w:p w:rsidR="00064398" w:rsidRPr="003C4D53" w:rsidRDefault="00064398" w:rsidP="007E79BA">
                  <w:pPr>
                    <w:pStyle w:val="a3"/>
                    <w:spacing w:line="316" w:lineRule="exact"/>
                    <w:rPr>
                      <w:sz w:val="28"/>
                      <w:szCs w:val="28"/>
                    </w:rPr>
                  </w:pPr>
                </w:p>
                <w:p w:rsidR="00064398" w:rsidRPr="003C4D53" w:rsidRDefault="00064398" w:rsidP="006826E2">
                  <w:pPr>
                    <w:pStyle w:val="a3"/>
                    <w:spacing w:line="316" w:lineRule="exact"/>
                    <w:rPr>
                      <w:sz w:val="28"/>
                      <w:szCs w:val="28"/>
                    </w:rPr>
                  </w:pPr>
                  <w:r w:rsidRPr="003C4D53">
                    <w:rPr>
                      <w:sz w:val="28"/>
                      <w:szCs w:val="28"/>
                    </w:rPr>
                    <w:t>Губкин Р.А.</w:t>
                  </w:r>
                </w:p>
              </w:tc>
            </w:tr>
          </w:tbl>
          <w:p w:rsidR="0069458D" w:rsidRPr="003C4D53" w:rsidRDefault="0069458D" w:rsidP="006826E2">
            <w:pPr>
              <w:jc w:val="right"/>
              <w:rPr>
                <w:sz w:val="28"/>
                <w:szCs w:val="28"/>
              </w:rPr>
            </w:pPr>
          </w:p>
        </w:tc>
      </w:tr>
    </w:tbl>
    <w:p w:rsidR="007E79BA" w:rsidRDefault="007E79BA" w:rsidP="006826E2">
      <w:pPr>
        <w:jc w:val="right"/>
      </w:pPr>
    </w:p>
    <w:sectPr w:rsidR="007E79BA" w:rsidSect="003C4D53">
      <w:footerReference w:type="even" r:id="rId8"/>
      <w:footerReference w:type="default" r:id="rId9"/>
      <w:pgSz w:w="11906" w:h="16838"/>
      <w:pgMar w:top="709" w:right="849" w:bottom="53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02" w:rsidRDefault="00BF2302">
      <w:r>
        <w:separator/>
      </w:r>
    </w:p>
  </w:endnote>
  <w:endnote w:type="continuationSeparator" w:id="0">
    <w:p w:rsidR="00BF2302" w:rsidRDefault="00BF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BA" w:rsidRDefault="00827C5E" w:rsidP="002254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79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79BA" w:rsidRDefault="007E79BA" w:rsidP="00120B7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BA" w:rsidRDefault="00827C5E" w:rsidP="002254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79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1CC2">
      <w:rPr>
        <w:rStyle w:val="a6"/>
        <w:noProof/>
      </w:rPr>
      <w:t>2</w:t>
    </w:r>
    <w:r>
      <w:rPr>
        <w:rStyle w:val="a6"/>
      </w:rPr>
      <w:fldChar w:fldCharType="end"/>
    </w:r>
  </w:p>
  <w:p w:rsidR="007E79BA" w:rsidRDefault="007E79BA" w:rsidP="00120B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02" w:rsidRDefault="00BF2302">
      <w:r>
        <w:separator/>
      </w:r>
    </w:p>
  </w:footnote>
  <w:footnote w:type="continuationSeparator" w:id="0">
    <w:p w:rsidR="00BF2302" w:rsidRDefault="00BF2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8BB"/>
    <w:multiLevelType w:val="hybridMultilevel"/>
    <w:tmpl w:val="3EA6B3C4"/>
    <w:lvl w:ilvl="0" w:tplc="6AB6454E">
      <w:start w:val="2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89311D"/>
    <w:multiLevelType w:val="hybridMultilevel"/>
    <w:tmpl w:val="BC246A04"/>
    <w:lvl w:ilvl="0" w:tplc="9960A1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01A2BA0"/>
    <w:multiLevelType w:val="hybridMultilevel"/>
    <w:tmpl w:val="ADC4C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332ED8"/>
    <w:multiLevelType w:val="hybridMultilevel"/>
    <w:tmpl w:val="53A69636"/>
    <w:lvl w:ilvl="0" w:tplc="078CD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883218"/>
    <w:multiLevelType w:val="hybridMultilevel"/>
    <w:tmpl w:val="EC6EEA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E269E8"/>
    <w:multiLevelType w:val="hybridMultilevel"/>
    <w:tmpl w:val="E5E07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DE1ECE"/>
    <w:multiLevelType w:val="hybridMultilevel"/>
    <w:tmpl w:val="71ECFA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A392D32"/>
    <w:multiLevelType w:val="hybridMultilevel"/>
    <w:tmpl w:val="C276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396CAD"/>
    <w:multiLevelType w:val="hybridMultilevel"/>
    <w:tmpl w:val="60B8DE64"/>
    <w:lvl w:ilvl="0" w:tplc="CD6A1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9808E8"/>
    <w:multiLevelType w:val="hybridMultilevel"/>
    <w:tmpl w:val="24043668"/>
    <w:lvl w:ilvl="0" w:tplc="00A4D6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54D3B53"/>
    <w:multiLevelType w:val="hybridMultilevel"/>
    <w:tmpl w:val="E054ADB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 w15:restartNumberingAfterBreak="0">
    <w:nsid w:val="602E1306"/>
    <w:multiLevelType w:val="hybridMultilevel"/>
    <w:tmpl w:val="284EAF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1B22765"/>
    <w:multiLevelType w:val="hybridMultilevel"/>
    <w:tmpl w:val="09A43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DD1141"/>
    <w:multiLevelType w:val="hybridMultilevel"/>
    <w:tmpl w:val="32F65700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4" w15:restartNumberingAfterBreak="0">
    <w:nsid w:val="6BBD0848"/>
    <w:multiLevelType w:val="hybridMultilevel"/>
    <w:tmpl w:val="CAEC6B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570BB8"/>
    <w:multiLevelType w:val="hybridMultilevel"/>
    <w:tmpl w:val="C9F2CA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3694352"/>
    <w:multiLevelType w:val="hybridMultilevel"/>
    <w:tmpl w:val="FB1CF2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044F24"/>
    <w:multiLevelType w:val="hybridMultilevel"/>
    <w:tmpl w:val="62F25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CC65B0"/>
    <w:multiLevelType w:val="hybridMultilevel"/>
    <w:tmpl w:val="5010108A"/>
    <w:lvl w:ilvl="0" w:tplc="73C60FB0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DC40E39"/>
    <w:multiLevelType w:val="hybridMultilevel"/>
    <w:tmpl w:val="FB9884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F1D5E10"/>
    <w:multiLevelType w:val="hybridMultilevel"/>
    <w:tmpl w:val="95AC90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9"/>
  </w:num>
  <w:num w:numId="5">
    <w:abstractNumId w:val="10"/>
  </w:num>
  <w:num w:numId="6">
    <w:abstractNumId w:val="17"/>
  </w:num>
  <w:num w:numId="7">
    <w:abstractNumId w:val="13"/>
  </w:num>
  <w:num w:numId="8">
    <w:abstractNumId w:val="6"/>
  </w:num>
  <w:num w:numId="9">
    <w:abstractNumId w:val="11"/>
  </w:num>
  <w:num w:numId="10">
    <w:abstractNumId w:val="1"/>
  </w:num>
  <w:num w:numId="11">
    <w:abstractNumId w:val="19"/>
  </w:num>
  <w:num w:numId="12">
    <w:abstractNumId w:val="20"/>
  </w:num>
  <w:num w:numId="13">
    <w:abstractNumId w:val="12"/>
  </w:num>
  <w:num w:numId="14">
    <w:abstractNumId w:val="0"/>
  </w:num>
  <w:num w:numId="15">
    <w:abstractNumId w:val="14"/>
  </w:num>
  <w:num w:numId="16">
    <w:abstractNumId w:val="16"/>
  </w:num>
  <w:num w:numId="17">
    <w:abstractNumId w:val="8"/>
  </w:num>
  <w:num w:numId="18">
    <w:abstractNumId w:val="5"/>
  </w:num>
  <w:num w:numId="19">
    <w:abstractNumId w:val="4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2E"/>
    <w:rsid w:val="00014E55"/>
    <w:rsid w:val="000161DF"/>
    <w:rsid w:val="00020323"/>
    <w:rsid w:val="0002051E"/>
    <w:rsid w:val="0004319F"/>
    <w:rsid w:val="000433AE"/>
    <w:rsid w:val="00044328"/>
    <w:rsid w:val="000446B2"/>
    <w:rsid w:val="00044ED4"/>
    <w:rsid w:val="00055C96"/>
    <w:rsid w:val="00064398"/>
    <w:rsid w:val="00064AD3"/>
    <w:rsid w:val="0007105F"/>
    <w:rsid w:val="000714F2"/>
    <w:rsid w:val="000722BA"/>
    <w:rsid w:val="000770B8"/>
    <w:rsid w:val="00082FF7"/>
    <w:rsid w:val="00097F9B"/>
    <w:rsid w:val="000A0DF6"/>
    <w:rsid w:val="000A48F6"/>
    <w:rsid w:val="000A7274"/>
    <w:rsid w:val="000B54F7"/>
    <w:rsid w:val="000B6001"/>
    <w:rsid w:val="000C1230"/>
    <w:rsid w:val="000C37FA"/>
    <w:rsid w:val="000C7949"/>
    <w:rsid w:val="000D2148"/>
    <w:rsid w:val="000E190F"/>
    <w:rsid w:val="000E332C"/>
    <w:rsid w:val="000E567D"/>
    <w:rsid w:val="000F21BF"/>
    <w:rsid w:val="000F5DCE"/>
    <w:rsid w:val="000F6EEE"/>
    <w:rsid w:val="0010117E"/>
    <w:rsid w:val="00102F33"/>
    <w:rsid w:val="00110C5A"/>
    <w:rsid w:val="00112A11"/>
    <w:rsid w:val="00113845"/>
    <w:rsid w:val="0011624C"/>
    <w:rsid w:val="00120B70"/>
    <w:rsid w:val="00126FE8"/>
    <w:rsid w:val="0014331C"/>
    <w:rsid w:val="00146E8A"/>
    <w:rsid w:val="001510A9"/>
    <w:rsid w:val="00171659"/>
    <w:rsid w:val="001732DC"/>
    <w:rsid w:val="00177233"/>
    <w:rsid w:val="001817C5"/>
    <w:rsid w:val="001856E7"/>
    <w:rsid w:val="00186C2E"/>
    <w:rsid w:val="00187262"/>
    <w:rsid w:val="00191D7B"/>
    <w:rsid w:val="00192695"/>
    <w:rsid w:val="00193D6C"/>
    <w:rsid w:val="00197221"/>
    <w:rsid w:val="001A14A5"/>
    <w:rsid w:val="001A1673"/>
    <w:rsid w:val="001A5E6B"/>
    <w:rsid w:val="001A7470"/>
    <w:rsid w:val="001B470F"/>
    <w:rsid w:val="001B5AE3"/>
    <w:rsid w:val="001C1272"/>
    <w:rsid w:val="001C3CDD"/>
    <w:rsid w:val="001C5025"/>
    <w:rsid w:val="001D12E1"/>
    <w:rsid w:val="001D18B2"/>
    <w:rsid w:val="001D579E"/>
    <w:rsid w:val="001D589B"/>
    <w:rsid w:val="001E1314"/>
    <w:rsid w:val="00201E60"/>
    <w:rsid w:val="00211FB9"/>
    <w:rsid w:val="00221FE5"/>
    <w:rsid w:val="002254B0"/>
    <w:rsid w:val="00226F9C"/>
    <w:rsid w:val="002271E4"/>
    <w:rsid w:val="002315F2"/>
    <w:rsid w:val="0023303A"/>
    <w:rsid w:val="00233E31"/>
    <w:rsid w:val="0024206E"/>
    <w:rsid w:val="002424BB"/>
    <w:rsid w:val="002441D2"/>
    <w:rsid w:val="00244247"/>
    <w:rsid w:val="00247652"/>
    <w:rsid w:val="002536A4"/>
    <w:rsid w:val="00253DBE"/>
    <w:rsid w:val="00256FCD"/>
    <w:rsid w:val="00257B6A"/>
    <w:rsid w:val="00264EEF"/>
    <w:rsid w:val="00267A4C"/>
    <w:rsid w:val="00270522"/>
    <w:rsid w:val="002706B8"/>
    <w:rsid w:val="00270C89"/>
    <w:rsid w:val="00286854"/>
    <w:rsid w:val="00287F68"/>
    <w:rsid w:val="002904FA"/>
    <w:rsid w:val="002932BA"/>
    <w:rsid w:val="00293710"/>
    <w:rsid w:val="00295F56"/>
    <w:rsid w:val="002A5C3B"/>
    <w:rsid w:val="002A7893"/>
    <w:rsid w:val="002B1C35"/>
    <w:rsid w:val="002B3A0E"/>
    <w:rsid w:val="002C4F10"/>
    <w:rsid w:val="002D24D5"/>
    <w:rsid w:val="002D55E4"/>
    <w:rsid w:val="002D58A4"/>
    <w:rsid w:val="002E1F26"/>
    <w:rsid w:val="002E3451"/>
    <w:rsid w:val="002E6519"/>
    <w:rsid w:val="002F15A1"/>
    <w:rsid w:val="002F318B"/>
    <w:rsid w:val="002F5478"/>
    <w:rsid w:val="003018A8"/>
    <w:rsid w:val="00316F03"/>
    <w:rsid w:val="0031719D"/>
    <w:rsid w:val="0031724A"/>
    <w:rsid w:val="003207C2"/>
    <w:rsid w:val="00323E6E"/>
    <w:rsid w:val="00326920"/>
    <w:rsid w:val="0033075B"/>
    <w:rsid w:val="003327E0"/>
    <w:rsid w:val="00347A66"/>
    <w:rsid w:val="0036449E"/>
    <w:rsid w:val="00370A98"/>
    <w:rsid w:val="00373E5A"/>
    <w:rsid w:val="00385A9B"/>
    <w:rsid w:val="00391407"/>
    <w:rsid w:val="00396DD2"/>
    <w:rsid w:val="003B36C5"/>
    <w:rsid w:val="003B6615"/>
    <w:rsid w:val="003B74DA"/>
    <w:rsid w:val="003C4D53"/>
    <w:rsid w:val="003D3C26"/>
    <w:rsid w:val="003E0D6F"/>
    <w:rsid w:val="003E74E4"/>
    <w:rsid w:val="003E7F92"/>
    <w:rsid w:val="003F32D2"/>
    <w:rsid w:val="003F600D"/>
    <w:rsid w:val="004040B4"/>
    <w:rsid w:val="004061F9"/>
    <w:rsid w:val="00412250"/>
    <w:rsid w:val="00412D45"/>
    <w:rsid w:val="00415A5C"/>
    <w:rsid w:val="0041687A"/>
    <w:rsid w:val="0042294E"/>
    <w:rsid w:val="004229A7"/>
    <w:rsid w:val="00440886"/>
    <w:rsid w:val="00446EF4"/>
    <w:rsid w:val="004558B6"/>
    <w:rsid w:val="0046377D"/>
    <w:rsid w:val="00465E7C"/>
    <w:rsid w:val="00472AE8"/>
    <w:rsid w:val="00486340"/>
    <w:rsid w:val="00495530"/>
    <w:rsid w:val="004A754A"/>
    <w:rsid w:val="004B44BB"/>
    <w:rsid w:val="004B5E85"/>
    <w:rsid w:val="004C2652"/>
    <w:rsid w:val="004C3D13"/>
    <w:rsid w:val="004C3F91"/>
    <w:rsid w:val="004D5E84"/>
    <w:rsid w:val="004E01BF"/>
    <w:rsid w:val="004F38A5"/>
    <w:rsid w:val="004F54BE"/>
    <w:rsid w:val="00500103"/>
    <w:rsid w:val="0050101F"/>
    <w:rsid w:val="00505245"/>
    <w:rsid w:val="005059F6"/>
    <w:rsid w:val="00510948"/>
    <w:rsid w:val="00515C2E"/>
    <w:rsid w:val="00516D8F"/>
    <w:rsid w:val="00524DE7"/>
    <w:rsid w:val="00524E71"/>
    <w:rsid w:val="005370E2"/>
    <w:rsid w:val="005376E9"/>
    <w:rsid w:val="0054165C"/>
    <w:rsid w:val="00543ADB"/>
    <w:rsid w:val="005445D9"/>
    <w:rsid w:val="00546C3B"/>
    <w:rsid w:val="005540C0"/>
    <w:rsid w:val="00580769"/>
    <w:rsid w:val="00586A77"/>
    <w:rsid w:val="00596096"/>
    <w:rsid w:val="005B3C0F"/>
    <w:rsid w:val="005C6625"/>
    <w:rsid w:val="005D08D0"/>
    <w:rsid w:val="005D1456"/>
    <w:rsid w:val="005D6BA4"/>
    <w:rsid w:val="005F1820"/>
    <w:rsid w:val="005F27B0"/>
    <w:rsid w:val="005F4754"/>
    <w:rsid w:val="005F741A"/>
    <w:rsid w:val="00600B28"/>
    <w:rsid w:val="00603389"/>
    <w:rsid w:val="00603B94"/>
    <w:rsid w:val="00604B02"/>
    <w:rsid w:val="006071E9"/>
    <w:rsid w:val="0061118F"/>
    <w:rsid w:val="0061388B"/>
    <w:rsid w:val="00613DEE"/>
    <w:rsid w:val="00614DCB"/>
    <w:rsid w:val="00616F92"/>
    <w:rsid w:val="006178F9"/>
    <w:rsid w:val="00622E62"/>
    <w:rsid w:val="00634729"/>
    <w:rsid w:val="00646265"/>
    <w:rsid w:val="00651839"/>
    <w:rsid w:val="00652B20"/>
    <w:rsid w:val="00660554"/>
    <w:rsid w:val="00660C2C"/>
    <w:rsid w:val="00664915"/>
    <w:rsid w:val="00671C6C"/>
    <w:rsid w:val="006803F6"/>
    <w:rsid w:val="006826E2"/>
    <w:rsid w:val="00682FA6"/>
    <w:rsid w:val="006921D4"/>
    <w:rsid w:val="0069458D"/>
    <w:rsid w:val="00694A16"/>
    <w:rsid w:val="006A6903"/>
    <w:rsid w:val="006B1105"/>
    <w:rsid w:val="006B23B0"/>
    <w:rsid w:val="006C7D5A"/>
    <w:rsid w:val="006D1213"/>
    <w:rsid w:val="006D155E"/>
    <w:rsid w:val="006E554D"/>
    <w:rsid w:val="006F044C"/>
    <w:rsid w:val="006F4937"/>
    <w:rsid w:val="006F5149"/>
    <w:rsid w:val="006F5576"/>
    <w:rsid w:val="006F796D"/>
    <w:rsid w:val="007035DE"/>
    <w:rsid w:val="00707423"/>
    <w:rsid w:val="00707DF0"/>
    <w:rsid w:val="00707EC6"/>
    <w:rsid w:val="007117C7"/>
    <w:rsid w:val="0071443A"/>
    <w:rsid w:val="0071689B"/>
    <w:rsid w:val="00716D16"/>
    <w:rsid w:val="00720AF1"/>
    <w:rsid w:val="00723F6B"/>
    <w:rsid w:val="007343C4"/>
    <w:rsid w:val="00734F95"/>
    <w:rsid w:val="00737727"/>
    <w:rsid w:val="00741E3A"/>
    <w:rsid w:val="00743944"/>
    <w:rsid w:val="00752972"/>
    <w:rsid w:val="0075741E"/>
    <w:rsid w:val="00761B48"/>
    <w:rsid w:val="00762982"/>
    <w:rsid w:val="00767A05"/>
    <w:rsid w:val="00767FB3"/>
    <w:rsid w:val="00773574"/>
    <w:rsid w:val="00776130"/>
    <w:rsid w:val="00781C4F"/>
    <w:rsid w:val="0079081B"/>
    <w:rsid w:val="00794104"/>
    <w:rsid w:val="007952B4"/>
    <w:rsid w:val="007A0B28"/>
    <w:rsid w:val="007C10BC"/>
    <w:rsid w:val="007D0033"/>
    <w:rsid w:val="007D1608"/>
    <w:rsid w:val="007D479D"/>
    <w:rsid w:val="007E06F1"/>
    <w:rsid w:val="007E1A8A"/>
    <w:rsid w:val="007E79BA"/>
    <w:rsid w:val="007F127D"/>
    <w:rsid w:val="008009E8"/>
    <w:rsid w:val="008029BD"/>
    <w:rsid w:val="00814060"/>
    <w:rsid w:val="008206E6"/>
    <w:rsid w:val="00827180"/>
    <w:rsid w:val="00827C5E"/>
    <w:rsid w:val="00830ADA"/>
    <w:rsid w:val="00841489"/>
    <w:rsid w:val="008421EE"/>
    <w:rsid w:val="00846135"/>
    <w:rsid w:val="00856134"/>
    <w:rsid w:val="0086154F"/>
    <w:rsid w:val="00861EDE"/>
    <w:rsid w:val="0086335C"/>
    <w:rsid w:val="0086660C"/>
    <w:rsid w:val="0087163E"/>
    <w:rsid w:val="008A5870"/>
    <w:rsid w:val="008A5F9B"/>
    <w:rsid w:val="008B5778"/>
    <w:rsid w:val="008C6B38"/>
    <w:rsid w:val="008D3513"/>
    <w:rsid w:val="008D5D13"/>
    <w:rsid w:val="008E20A8"/>
    <w:rsid w:val="008E2589"/>
    <w:rsid w:val="008F0F19"/>
    <w:rsid w:val="008F1207"/>
    <w:rsid w:val="008F1294"/>
    <w:rsid w:val="008F4E09"/>
    <w:rsid w:val="00913D44"/>
    <w:rsid w:val="00932BFB"/>
    <w:rsid w:val="00935723"/>
    <w:rsid w:val="0094676A"/>
    <w:rsid w:val="009739DB"/>
    <w:rsid w:val="009754D8"/>
    <w:rsid w:val="0098319A"/>
    <w:rsid w:val="00983F19"/>
    <w:rsid w:val="00987AE5"/>
    <w:rsid w:val="0099170D"/>
    <w:rsid w:val="00993074"/>
    <w:rsid w:val="009953F1"/>
    <w:rsid w:val="00996180"/>
    <w:rsid w:val="00997812"/>
    <w:rsid w:val="009B6488"/>
    <w:rsid w:val="009C00F6"/>
    <w:rsid w:val="009C053B"/>
    <w:rsid w:val="009C16D1"/>
    <w:rsid w:val="009D5E03"/>
    <w:rsid w:val="009D64F5"/>
    <w:rsid w:val="009D77BD"/>
    <w:rsid w:val="009E1616"/>
    <w:rsid w:val="009E2CCB"/>
    <w:rsid w:val="009E41F6"/>
    <w:rsid w:val="009E5D01"/>
    <w:rsid w:val="009E68FB"/>
    <w:rsid w:val="009E7528"/>
    <w:rsid w:val="00A01931"/>
    <w:rsid w:val="00A10B7B"/>
    <w:rsid w:val="00A13D50"/>
    <w:rsid w:val="00A25F1E"/>
    <w:rsid w:val="00A26D75"/>
    <w:rsid w:val="00A32F88"/>
    <w:rsid w:val="00A35CD0"/>
    <w:rsid w:val="00A41802"/>
    <w:rsid w:val="00A45919"/>
    <w:rsid w:val="00A51499"/>
    <w:rsid w:val="00A526D6"/>
    <w:rsid w:val="00A718AF"/>
    <w:rsid w:val="00A72BAA"/>
    <w:rsid w:val="00A9075F"/>
    <w:rsid w:val="00A93622"/>
    <w:rsid w:val="00A9391D"/>
    <w:rsid w:val="00AA04CB"/>
    <w:rsid w:val="00AA05A5"/>
    <w:rsid w:val="00AA6D8A"/>
    <w:rsid w:val="00AB2D03"/>
    <w:rsid w:val="00AB47E2"/>
    <w:rsid w:val="00AD1596"/>
    <w:rsid w:val="00AD5D94"/>
    <w:rsid w:val="00AF345A"/>
    <w:rsid w:val="00B04220"/>
    <w:rsid w:val="00B1056E"/>
    <w:rsid w:val="00B111A1"/>
    <w:rsid w:val="00B12919"/>
    <w:rsid w:val="00B16940"/>
    <w:rsid w:val="00B205F7"/>
    <w:rsid w:val="00B35E02"/>
    <w:rsid w:val="00B726E4"/>
    <w:rsid w:val="00B906DE"/>
    <w:rsid w:val="00B9503E"/>
    <w:rsid w:val="00BA23FF"/>
    <w:rsid w:val="00BA7F06"/>
    <w:rsid w:val="00BB159D"/>
    <w:rsid w:val="00BB2650"/>
    <w:rsid w:val="00BB36A7"/>
    <w:rsid w:val="00BB3B98"/>
    <w:rsid w:val="00BC2ABA"/>
    <w:rsid w:val="00BC2C7E"/>
    <w:rsid w:val="00BC75AA"/>
    <w:rsid w:val="00BE0E97"/>
    <w:rsid w:val="00BE187F"/>
    <w:rsid w:val="00BF2302"/>
    <w:rsid w:val="00C03BB3"/>
    <w:rsid w:val="00C03CE2"/>
    <w:rsid w:val="00C13153"/>
    <w:rsid w:val="00C23D90"/>
    <w:rsid w:val="00C23DA7"/>
    <w:rsid w:val="00C24924"/>
    <w:rsid w:val="00C32E3A"/>
    <w:rsid w:val="00C3433F"/>
    <w:rsid w:val="00C34BB0"/>
    <w:rsid w:val="00C35142"/>
    <w:rsid w:val="00C501C4"/>
    <w:rsid w:val="00C50A1D"/>
    <w:rsid w:val="00C50F39"/>
    <w:rsid w:val="00C6002F"/>
    <w:rsid w:val="00C61EAC"/>
    <w:rsid w:val="00C772AF"/>
    <w:rsid w:val="00C80944"/>
    <w:rsid w:val="00C81B58"/>
    <w:rsid w:val="00C833A7"/>
    <w:rsid w:val="00C8503B"/>
    <w:rsid w:val="00C94CF9"/>
    <w:rsid w:val="00C9580E"/>
    <w:rsid w:val="00C95B13"/>
    <w:rsid w:val="00CA00BE"/>
    <w:rsid w:val="00CA7C92"/>
    <w:rsid w:val="00CB08B3"/>
    <w:rsid w:val="00CB42A2"/>
    <w:rsid w:val="00CD1FFF"/>
    <w:rsid w:val="00CD2A9D"/>
    <w:rsid w:val="00CD3AE2"/>
    <w:rsid w:val="00CD4ABE"/>
    <w:rsid w:val="00CE504D"/>
    <w:rsid w:val="00CF1C32"/>
    <w:rsid w:val="00CF5A04"/>
    <w:rsid w:val="00D00339"/>
    <w:rsid w:val="00D01949"/>
    <w:rsid w:val="00D042CC"/>
    <w:rsid w:val="00D04776"/>
    <w:rsid w:val="00D06B33"/>
    <w:rsid w:val="00D16F39"/>
    <w:rsid w:val="00D178AD"/>
    <w:rsid w:val="00D17A3B"/>
    <w:rsid w:val="00D202A0"/>
    <w:rsid w:val="00D21902"/>
    <w:rsid w:val="00D242A5"/>
    <w:rsid w:val="00D255F8"/>
    <w:rsid w:val="00D26900"/>
    <w:rsid w:val="00D31CC2"/>
    <w:rsid w:val="00D3494F"/>
    <w:rsid w:val="00D36863"/>
    <w:rsid w:val="00D43188"/>
    <w:rsid w:val="00D43213"/>
    <w:rsid w:val="00D43380"/>
    <w:rsid w:val="00D435E2"/>
    <w:rsid w:val="00D4757C"/>
    <w:rsid w:val="00D61B67"/>
    <w:rsid w:val="00D679F3"/>
    <w:rsid w:val="00D7281F"/>
    <w:rsid w:val="00D84635"/>
    <w:rsid w:val="00D87739"/>
    <w:rsid w:val="00D97AF0"/>
    <w:rsid w:val="00D97B6A"/>
    <w:rsid w:val="00DA5EBD"/>
    <w:rsid w:val="00DA623F"/>
    <w:rsid w:val="00DA65BA"/>
    <w:rsid w:val="00DC507F"/>
    <w:rsid w:val="00DC69AA"/>
    <w:rsid w:val="00DD4882"/>
    <w:rsid w:val="00DE189D"/>
    <w:rsid w:val="00DE2912"/>
    <w:rsid w:val="00DF0BD1"/>
    <w:rsid w:val="00DF2BF1"/>
    <w:rsid w:val="00E01CE8"/>
    <w:rsid w:val="00E06093"/>
    <w:rsid w:val="00E070BC"/>
    <w:rsid w:val="00E10F1F"/>
    <w:rsid w:val="00E168F8"/>
    <w:rsid w:val="00E22674"/>
    <w:rsid w:val="00E24D3F"/>
    <w:rsid w:val="00E26874"/>
    <w:rsid w:val="00E27404"/>
    <w:rsid w:val="00E30838"/>
    <w:rsid w:val="00E363A1"/>
    <w:rsid w:val="00E413F3"/>
    <w:rsid w:val="00E4264E"/>
    <w:rsid w:val="00E43055"/>
    <w:rsid w:val="00E4468B"/>
    <w:rsid w:val="00E478CC"/>
    <w:rsid w:val="00E50A8F"/>
    <w:rsid w:val="00E533B4"/>
    <w:rsid w:val="00E535E5"/>
    <w:rsid w:val="00E701D8"/>
    <w:rsid w:val="00E705B5"/>
    <w:rsid w:val="00E72A8B"/>
    <w:rsid w:val="00E73C0B"/>
    <w:rsid w:val="00E74798"/>
    <w:rsid w:val="00E76F92"/>
    <w:rsid w:val="00E81B29"/>
    <w:rsid w:val="00E923E5"/>
    <w:rsid w:val="00EA064F"/>
    <w:rsid w:val="00EA1546"/>
    <w:rsid w:val="00EA2E06"/>
    <w:rsid w:val="00EB1861"/>
    <w:rsid w:val="00EB18B1"/>
    <w:rsid w:val="00EB3CA2"/>
    <w:rsid w:val="00EB7A12"/>
    <w:rsid w:val="00EC6739"/>
    <w:rsid w:val="00ED08FC"/>
    <w:rsid w:val="00ED3396"/>
    <w:rsid w:val="00EE7F9B"/>
    <w:rsid w:val="00EF3031"/>
    <w:rsid w:val="00F04303"/>
    <w:rsid w:val="00F06339"/>
    <w:rsid w:val="00F06922"/>
    <w:rsid w:val="00F06992"/>
    <w:rsid w:val="00F0700E"/>
    <w:rsid w:val="00F24B28"/>
    <w:rsid w:val="00F35D34"/>
    <w:rsid w:val="00F5494F"/>
    <w:rsid w:val="00F54BCE"/>
    <w:rsid w:val="00F55D18"/>
    <w:rsid w:val="00F61547"/>
    <w:rsid w:val="00F73774"/>
    <w:rsid w:val="00F80188"/>
    <w:rsid w:val="00F807B4"/>
    <w:rsid w:val="00F813B6"/>
    <w:rsid w:val="00F82023"/>
    <w:rsid w:val="00F836C7"/>
    <w:rsid w:val="00F85AA9"/>
    <w:rsid w:val="00F8671B"/>
    <w:rsid w:val="00F905CC"/>
    <w:rsid w:val="00F941C0"/>
    <w:rsid w:val="00FA135C"/>
    <w:rsid w:val="00FD49CB"/>
    <w:rsid w:val="00FE19D3"/>
    <w:rsid w:val="00FE2C66"/>
    <w:rsid w:val="00FE4D61"/>
    <w:rsid w:val="00FF149C"/>
    <w:rsid w:val="00FF1F41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98AD6"/>
  <w15:docId w15:val="{C3DB792A-0CAD-4ED8-A872-76D0AF41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2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17A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qFormat/>
    <w:rsid w:val="00515C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253DBE"/>
    <w:rPr>
      <w:rFonts w:ascii="Tahoma" w:hAnsi="Tahoma" w:cs="Tahoma" w:hint="default"/>
      <w:color w:val="4C4C4C"/>
      <w:sz w:val="11"/>
      <w:szCs w:val="11"/>
      <w:u w:val="single"/>
    </w:rPr>
  </w:style>
  <w:style w:type="paragraph" w:styleId="a5">
    <w:name w:val="footer"/>
    <w:basedOn w:val="a"/>
    <w:rsid w:val="00120B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0B70"/>
  </w:style>
  <w:style w:type="table" w:styleId="a7">
    <w:name w:val="Table Grid"/>
    <w:basedOn w:val="a1"/>
    <w:rsid w:val="00FF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9503E"/>
  </w:style>
  <w:style w:type="character" w:customStyle="1" w:styleId="apple-converted-space">
    <w:name w:val="apple-converted-space"/>
    <w:basedOn w:val="a0"/>
    <w:rsid w:val="00415A5C"/>
  </w:style>
  <w:style w:type="paragraph" w:customStyle="1" w:styleId="ConsPlusNormal">
    <w:name w:val="ConsPlusNormal"/>
    <w:link w:val="ConsPlusNormal0"/>
    <w:rsid w:val="0048634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D17A3B"/>
    <w:rPr>
      <w:b/>
      <w:bCs/>
      <w:sz w:val="36"/>
      <w:szCs w:val="36"/>
    </w:rPr>
  </w:style>
  <w:style w:type="paragraph" w:styleId="a8">
    <w:name w:val="List Paragraph"/>
    <w:basedOn w:val="a"/>
    <w:link w:val="a9"/>
    <w:uiPriority w:val="34"/>
    <w:qFormat/>
    <w:rsid w:val="002E3451"/>
    <w:pPr>
      <w:ind w:left="720"/>
      <w:contextualSpacing/>
    </w:pPr>
  </w:style>
  <w:style w:type="paragraph" w:customStyle="1" w:styleId="ConsPlusNonformat">
    <w:name w:val="ConsPlusNonformat"/>
    <w:uiPriority w:val="99"/>
    <w:rsid w:val="00257B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12A11"/>
    <w:pPr>
      <w:ind w:left="720"/>
      <w:contextualSpacing/>
    </w:pPr>
    <w:rPr>
      <w:rFonts w:eastAsia="Calibri"/>
    </w:rPr>
  </w:style>
  <w:style w:type="character" w:customStyle="1" w:styleId="FontStyle63">
    <w:name w:val="Font Style63"/>
    <w:uiPriority w:val="99"/>
    <w:rsid w:val="005D1456"/>
    <w:rPr>
      <w:rFonts w:ascii="Times New Roman" w:hAnsi="Times New Roman"/>
      <w:sz w:val="26"/>
    </w:rPr>
  </w:style>
  <w:style w:type="character" w:customStyle="1" w:styleId="a9">
    <w:name w:val="Абзац списка Знак"/>
    <w:link w:val="a8"/>
    <w:uiPriority w:val="34"/>
    <w:locked/>
    <w:rsid w:val="0098319A"/>
    <w:rPr>
      <w:sz w:val="24"/>
      <w:szCs w:val="24"/>
    </w:rPr>
  </w:style>
  <w:style w:type="paragraph" w:styleId="aa">
    <w:name w:val="Balloon Text"/>
    <w:basedOn w:val="a"/>
    <w:link w:val="ab"/>
    <w:rsid w:val="00270C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0C8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0F6EE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F6EEE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4040B4"/>
    <w:rPr>
      <w:rFonts w:ascii="Arial" w:hAnsi="Arial" w:cs="Arial"/>
    </w:rPr>
  </w:style>
  <w:style w:type="paragraph" w:styleId="ae">
    <w:name w:val="No Spacing"/>
    <w:basedOn w:val="a"/>
    <w:uiPriority w:val="1"/>
    <w:qFormat/>
    <w:rsid w:val="004040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D9BC-B720-4E2B-8309-28EF718B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4678</CharactersWithSpaces>
  <SharedDoc>false</SharedDoc>
  <HLinks>
    <vt:vector size="6" baseType="variant">
      <vt:variant>
        <vt:i4>1638430</vt:i4>
      </vt:variant>
      <vt:variant>
        <vt:i4>0</vt:i4>
      </vt:variant>
      <vt:variant>
        <vt:i4>0</vt:i4>
      </vt:variant>
      <vt:variant>
        <vt:i4>5</vt:i4>
      </vt:variant>
      <vt:variant>
        <vt:lpwstr>http://www.agzrt.ru/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Пользователь</dc:creator>
  <cp:lastModifiedBy>Роман Губкин</cp:lastModifiedBy>
  <cp:revision>3</cp:revision>
  <cp:lastPrinted>2011-11-03T11:36:00Z</cp:lastPrinted>
  <dcterms:created xsi:type="dcterms:W3CDTF">2022-02-07T06:50:00Z</dcterms:created>
  <dcterms:modified xsi:type="dcterms:W3CDTF">2022-02-07T08:49:00Z</dcterms:modified>
</cp:coreProperties>
</file>