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B6A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FB6A07">
        <w:rPr>
          <w:rFonts w:ascii="Times New Roman" w:eastAsia="Times New Roman" w:hAnsi="Times New Roman" w:cs="Times New Roman"/>
          <w:sz w:val="28"/>
        </w:rPr>
        <w:t>ПРОЕКТ</w:t>
      </w:r>
    </w:p>
    <w:p w:rsidR="00FB6A07" w:rsidRDefault="00FB6A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6A07" w:rsidRDefault="00FB6A07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B6A07" w:rsidRPr="00FB6A07" w:rsidRDefault="00FB6A07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B6A0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B6A07" w:rsidRPr="00FB6A0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B40BA" w:rsidRP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Об утверждении Порядка предоставления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субсидий перевозчикам, осуществляющим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регулярные перевозки пассажиров и багажа</w:t>
      </w:r>
    </w:p>
    <w:p w:rsidR="008B40BA" w:rsidRP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на муниципальных маршрутах в городском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и пригородном сообщении на территории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Новошешминского муниципального района</w:t>
      </w:r>
    </w:p>
    <w:p w:rsidR="008B40BA" w:rsidRP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Республики Татарстан, на оплату труда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работников, осуществляющих проверку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наличия у пассажиров персональных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QR-кодов, подтверждающих прохождение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вакцинации против новой коронавирусной</w:t>
      </w:r>
    </w:p>
    <w:p w:rsidR="008B40BA" w:rsidRP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инфекции, действующих персональных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QR-кодов, подтверждающих наличие</w:t>
      </w:r>
    </w:p>
    <w:p w:rsidR="008B40BA" w:rsidRP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медицинских противопоказаний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8B40BA">
        <w:rPr>
          <w:rFonts w:ascii="Times New Roman" w:hAnsi="Times New Roman" w:cs="Times New Roman"/>
          <w:color w:val="000000"/>
          <w:spacing w:val="2"/>
          <w:sz w:val="28"/>
        </w:rPr>
        <w:t>к вакцинированию против новой</w:t>
      </w:r>
    </w:p>
    <w:p w:rsidR="008B40BA" w:rsidRDefault="008B40BA" w:rsidP="008B40BA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8B40BA">
        <w:rPr>
          <w:rFonts w:ascii="Times New Roman" w:hAnsi="Times New Roman" w:cs="Times New Roman"/>
          <w:color w:val="000000"/>
          <w:spacing w:val="2"/>
          <w:sz w:val="28"/>
        </w:rPr>
        <w:t>коронавирусной инфекции</w:t>
      </w:r>
    </w:p>
    <w:p w:rsidR="008B40BA" w:rsidRPr="002F101D" w:rsidRDefault="008B40BA" w:rsidP="008B40BA">
      <w:pPr>
        <w:spacing w:after="0" w:line="240" w:lineRule="auto"/>
        <w:ind w:firstLine="567"/>
        <w:jc w:val="center"/>
        <w:rPr>
          <w:b/>
          <w:sz w:val="28"/>
        </w:rPr>
      </w:pPr>
    </w:p>
    <w:p w:rsidR="008B40BA" w:rsidRDefault="008B40BA" w:rsidP="008B40B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0BA">
        <w:rPr>
          <w:rFonts w:ascii="Times New Roman" w:hAnsi="Times New Roman" w:cs="Times New Roman"/>
          <w:sz w:val="28"/>
        </w:rPr>
        <w:t>В целях организации и совершенствования системы регулирования и управления перевозками пассажиров по муниципальным маршрутам регулярных перевозок на территории Новошешминского муниципального района, возмещения выпадающих доходов перевозчикам, связанных с вводом на общественном транспорте QR-кодов, в соответствии с Федеральным законом от 06 октября                2003 года № 131-Ф3 «Об общих принципах организации местного самоуправления в Российской Федерации», ст.78 Бюджетного кодекса Российской 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Pr="008B40BA">
        <w:rPr>
          <w:rFonts w:ascii="Times New Roman" w:hAnsi="Times New Roman" w:cs="Times New Roman"/>
          <w:sz w:val="28"/>
        </w:rPr>
        <w:t xml:space="preserve"> ст.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 Федерации»</w:t>
      </w:r>
      <w:r>
        <w:rPr>
          <w:rFonts w:ascii="Times New Roman" w:hAnsi="Times New Roman" w:cs="Times New Roman"/>
          <w:sz w:val="28"/>
        </w:rPr>
        <w:t xml:space="preserve"> </w:t>
      </w:r>
      <w:r w:rsidRPr="008B40BA">
        <w:rPr>
          <w:rFonts w:ascii="Times New Roman" w:hAnsi="Times New Roman" w:cs="Times New Roman"/>
          <w:sz w:val="28"/>
        </w:rPr>
        <w:t>Исполнительный комитет Новошешминского муниципального района Республики Татарстан постановляет:</w:t>
      </w:r>
    </w:p>
    <w:p w:rsidR="008B40BA" w:rsidRPr="008B40BA" w:rsidRDefault="008B40BA" w:rsidP="008B40B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B40BA">
        <w:rPr>
          <w:rFonts w:ascii="Times New Roman" w:hAnsi="Times New Roman" w:cs="Times New Roman"/>
          <w:sz w:val="28"/>
        </w:rPr>
        <w:t xml:space="preserve">1. </w:t>
      </w:r>
      <w:r w:rsidRPr="008B40BA">
        <w:rPr>
          <w:rFonts w:ascii="Times New Roman" w:hAnsi="Times New Roman" w:cs="Times New Roman"/>
          <w:spacing w:val="-4"/>
          <w:sz w:val="28"/>
          <w:szCs w:val="28"/>
        </w:rPr>
        <w:t>Утвердить: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перевозчикам, осуществляющим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регулярные перевозки пассажиров и багажа на муниципальных маршрутах в </w:t>
      </w:r>
      <w:r w:rsidRPr="008B40BA">
        <w:rPr>
          <w:rFonts w:ascii="Times New Roman" w:hAnsi="Times New Roman" w:cs="Times New Roman"/>
          <w:sz w:val="28"/>
          <w:szCs w:val="28"/>
        </w:rPr>
        <w:t xml:space="preserve">городском и пригородном сообщении на территории Новошешминского муниципального района Республики Татарстан, на оплату труда работников, </w:t>
      </w:r>
      <w:r w:rsidRPr="008B40B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проверку наличия у пассажиров персональных </w:t>
      </w:r>
      <w:r w:rsidRPr="008B40BA">
        <w:rPr>
          <w:rFonts w:ascii="Times New Roman" w:hAnsi="Times New Roman" w:cs="Times New Roman"/>
          <w:spacing w:val="-1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</w:t>
      </w:r>
      <w:r w:rsidRPr="008B40BA">
        <w:rPr>
          <w:rFonts w:ascii="Times New Roman" w:hAnsi="Times New Roman" w:cs="Times New Roman"/>
          <w:sz w:val="28"/>
          <w:szCs w:val="28"/>
        </w:rPr>
        <w:t xml:space="preserve">действующих персональных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z w:val="28"/>
          <w:szCs w:val="28"/>
        </w:rPr>
        <w:t>-кодов, подтверждающих наличие медицинских противопоказаний к вакцинированию против новой коронавирусной инфекции (далее - субсидии) (Приложение № 1);</w:t>
      </w:r>
    </w:p>
    <w:p w:rsidR="008B40BA" w:rsidRPr="008B40BA" w:rsidRDefault="008A35F8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8B40BA"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остав комиссии </w:t>
      </w:r>
      <w:r w:rsidRPr="008A35F8">
        <w:rPr>
          <w:rFonts w:ascii="Times New Roman" w:hAnsi="Times New Roman" w:cs="Times New Roman"/>
          <w:spacing w:val="-1"/>
          <w:sz w:val="28"/>
          <w:szCs w:val="28"/>
        </w:rPr>
        <w:t>по предоставлению субсидий перевозчикам, осуществляющим регулярные перевозки пассажиров и багажа на муниципальных маршрутах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5F8">
        <w:rPr>
          <w:rFonts w:ascii="Times New Roman" w:hAnsi="Times New Roman" w:cs="Times New Roman"/>
          <w:spacing w:val="-1"/>
          <w:sz w:val="28"/>
          <w:szCs w:val="28"/>
        </w:rPr>
        <w:t>в городском и пригородном сообщении на территории Новошешминского муниципального района Республики Татарстан,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инфекции, действующих персональных QR-кодов, подтверждающих наличие медицинских противопоказаний к вакцинированию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A35F8">
        <w:rPr>
          <w:rFonts w:ascii="Times New Roman" w:hAnsi="Times New Roman" w:cs="Times New Roman"/>
          <w:spacing w:val="-1"/>
          <w:sz w:val="28"/>
          <w:szCs w:val="28"/>
        </w:rPr>
        <w:t>против новой коронавирусной инфекции</w:t>
      </w:r>
      <w:r w:rsidR="008B40BA" w:rsidRPr="008B40BA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8B40BA" w:rsidRPr="008B40BA" w:rsidRDefault="008B40BA" w:rsidP="008B40B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40BA">
        <w:rPr>
          <w:rFonts w:ascii="Times New Roman" w:hAnsi="Times New Roman" w:cs="Times New Roman"/>
          <w:spacing w:val="-20"/>
          <w:sz w:val="28"/>
          <w:szCs w:val="28"/>
        </w:rPr>
        <w:t>2.</w:t>
      </w:r>
      <w:r w:rsidRPr="008B40BA">
        <w:rPr>
          <w:rFonts w:ascii="Times New Roman" w:hAnsi="Times New Roman" w:cs="Times New Roman"/>
          <w:sz w:val="28"/>
          <w:szCs w:val="28"/>
        </w:rPr>
        <w:tab/>
        <w:t>Определить уполномоченным органом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0BA">
        <w:rPr>
          <w:rFonts w:ascii="Times New Roman" w:hAnsi="Times New Roman" w:cs="Times New Roman"/>
          <w:sz w:val="28"/>
          <w:szCs w:val="28"/>
        </w:rPr>
        <w:t xml:space="preserve">Исполнительный комитет Новошешминского муниципального района Республики </w:t>
      </w:r>
      <w:r w:rsidRPr="008B40BA">
        <w:rPr>
          <w:rFonts w:ascii="Times New Roman" w:hAnsi="Times New Roman" w:cs="Times New Roman"/>
          <w:spacing w:val="-4"/>
          <w:sz w:val="28"/>
          <w:szCs w:val="28"/>
        </w:rPr>
        <w:t>Татарстан.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B40BA">
        <w:rPr>
          <w:rFonts w:ascii="Times New Roman" w:hAnsi="Times New Roman" w:cs="Times New Roman"/>
          <w:spacing w:val="-4"/>
          <w:sz w:val="28"/>
          <w:szCs w:val="28"/>
        </w:rPr>
        <w:t>3. 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pacing w:val="-4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Татарстан</w:t>
      </w:r>
      <w:r w:rsidRPr="008B40BA">
        <w:rPr>
          <w:rFonts w:ascii="Times New Roman" w:hAnsi="Times New Roman" w:cs="Times New Roman"/>
          <w:spacing w:val="-4"/>
          <w:sz w:val="28"/>
          <w:szCs w:val="28"/>
        </w:rPr>
        <w:t xml:space="preserve"> по инфраструктурному развитию.</w:t>
      </w:r>
    </w:p>
    <w:p w:rsidR="000C3F4E" w:rsidRPr="000D7570" w:rsidRDefault="000C3F4E" w:rsidP="00E57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C70" w:rsidRDefault="003D2C70" w:rsidP="003D2C70">
      <w:pPr>
        <w:spacing w:line="360" w:lineRule="auto"/>
        <w:ind w:firstLine="567"/>
        <w:contextualSpacing/>
        <w:jc w:val="both"/>
        <w:rPr>
          <w:rStyle w:val="FontStyle17"/>
          <w:sz w:val="28"/>
        </w:rPr>
      </w:pPr>
    </w:p>
    <w:p w:rsidR="003D2C70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0C3F4E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61" w:type="dxa"/>
        <w:tblInd w:w="5387" w:type="dxa"/>
        <w:tblLook w:val="0000" w:firstRow="0" w:lastRow="0" w:firstColumn="0" w:lastColumn="0" w:noHBand="0" w:noVBand="0"/>
      </w:tblPr>
      <w:tblGrid>
        <w:gridCol w:w="4961"/>
      </w:tblGrid>
      <w:tr w:rsidR="00A169FF" w:rsidRPr="00F066F5" w:rsidTr="00543E5C">
        <w:trPr>
          <w:trHeight w:val="2462"/>
        </w:trPr>
        <w:tc>
          <w:tcPr>
            <w:tcW w:w="4961" w:type="dxa"/>
          </w:tcPr>
          <w:p w:rsidR="00A169FF" w:rsidRPr="00F066F5" w:rsidRDefault="00E03C7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BB5D1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6272BF" w:rsidRPr="00F066F5" w:rsidRDefault="00E03C72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169FF" w:rsidRPr="00F066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A169FF" w:rsidRPr="00F066F5" w:rsidRDefault="00A169FF" w:rsidP="00627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6272BF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комитета Новошешминского</w:t>
            </w:r>
          </w:p>
          <w:p w:rsidR="00A169FF" w:rsidRPr="00F066F5" w:rsidRDefault="00A169F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272BF" w:rsidRPr="00F066F5" w:rsidRDefault="006272BF" w:rsidP="00891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169FF" w:rsidRPr="009F054E" w:rsidRDefault="00A169FF" w:rsidP="00543E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FB6A0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03A4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43E5C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1FD" w:rsidRPr="00F06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C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F74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828F2" w:rsidRPr="00F0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A07" w:rsidRPr="00FB6A0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543E5C" w:rsidRPr="00F066F5" w:rsidRDefault="00543E5C" w:rsidP="00984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8B40BA">
        <w:rPr>
          <w:rFonts w:ascii="Times New Roman" w:hAnsi="Times New Roman" w:cs="Times New Roman"/>
          <w:spacing w:val="-1"/>
          <w:sz w:val="28"/>
          <w:szCs w:val="28"/>
        </w:rPr>
        <w:t>Порядок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pacing w:val="-1"/>
          <w:sz w:val="28"/>
          <w:szCs w:val="28"/>
        </w:rPr>
        <w:t>предоставления субсидий перевозчикам, осуществляющим регулярные</w:t>
      </w:r>
    </w:p>
    <w:p w:rsid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перевозки пассажиров и багажа на муниципальных маршрутах в городском 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 xml:space="preserve">и пригородном сообщении на территории Новошешминского муниципального района Республики Татарстан,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на оплату труда работников, осуществляющих проверку наличия у пассажиров персональных </w:t>
      </w:r>
      <w:r w:rsidRPr="008B40BA">
        <w:rPr>
          <w:rFonts w:ascii="Times New Roman" w:hAnsi="Times New Roman" w:cs="Times New Roman"/>
          <w:spacing w:val="-1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-кодов, подтверждающих прохождение вакцинации против новой коронавирусной инфекции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 xml:space="preserve">, действующих персональных </w:t>
      </w:r>
      <w:r w:rsidRPr="008B40BA">
        <w:rPr>
          <w:rFonts w:ascii="Times New Roman" w:hAnsi="Times New Roman" w:cs="Times New Roman"/>
          <w:spacing w:val="-2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 xml:space="preserve">-кодов,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подтверждающих наличие медицинских противопоказаний к вакцинированию против новой коронавирусной инфекции</w:t>
      </w:r>
    </w:p>
    <w:p w:rsidR="008A35F8" w:rsidRDefault="008A35F8" w:rsidP="008B40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8B40BA" w:rsidRPr="008B40BA" w:rsidRDefault="008B40BA" w:rsidP="00C31D9B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before="197" w:after="0" w:line="480" w:lineRule="exact"/>
        <w:ind w:left="0" w:right="-59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0BA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ind w:left="3663" w:right="-57"/>
        <w:rPr>
          <w:rFonts w:ascii="Times New Roman" w:hAnsi="Times New Roman" w:cs="Times New Roman"/>
        </w:rPr>
      </w:pPr>
    </w:p>
    <w:p w:rsidR="008B40BA" w:rsidRPr="008B40BA" w:rsidRDefault="008B40BA" w:rsidP="00C31D9B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pacing w:val="-17"/>
          <w:sz w:val="28"/>
          <w:szCs w:val="28"/>
        </w:rPr>
        <w:t>1.1.</w:t>
      </w:r>
      <w:r w:rsidRPr="008B40BA">
        <w:rPr>
          <w:rFonts w:ascii="Times New Roman" w:hAnsi="Times New Roman" w:cs="Times New Roman"/>
          <w:sz w:val="28"/>
          <w:szCs w:val="28"/>
        </w:rPr>
        <w:tab/>
        <w:t>Настоящий Порядок разработан в соответствии с Федеральным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 xml:space="preserve">законом от 06 октября 2003 года № 131-Ф3 «Об общих принципах организации местного </w:t>
      </w:r>
      <w:r w:rsidRPr="008B40BA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ст.78 Бюджетного кодекса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 xml:space="preserve">Российской Федерации, ст. 14 Федерального закона от 13 июля 2015 года № 220-ФЗ                          «Об </w:t>
      </w:r>
      <w:r w:rsidRPr="008B40BA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>транспортом и городским наземным электрическим транспортом в Российской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z w:val="28"/>
          <w:szCs w:val="28"/>
        </w:rPr>
        <w:t>Федерации и о внесении изменений в отдельные законодательные акты</w:t>
      </w:r>
      <w:r w:rsidRPr="008B40BA">
        <w:rPr>
          <w:rFonts w:ascii="Times New Roman" w:hAnsi="Times New Roman" w:cs="Times New Roman"/>
          <w:sz w:val="28"/>
          <w:szCs w:val="28"/>
        </w:rPr>
        <w:br/>
        <w:t>Российской Федерации».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pacing w:val="-17"/>
          <w:sz w:val="28"/>
          <w:szCs w:val="28"/>
        </w:rPr>
        <w:t>1.2.</w:t>
      </w:r>
      <w:r w:rsidRPr="008B40BA">
        <w:rPr>
          <w:rFonts w:ascii="Times New Roman" w:hAnsi="Times New Roman" w:cs="Times New Roman"/>
          <w:sz w:val="28"/>
          <w:szCs w:val="28"/>
        </w:rPr>
        <w:tab/>
        <w:t>Настоящий Порядок определяет механизм, цели и условия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предоставления из бюджета Новошешминского муниципального района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>субсидии Перевозчикам, осуществляющим регулярные перевозки пассажиров и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z w:val="28"/>
          <w:szCs w:val="28"/>
        </w:rPr>
        <w:t>багажа на муниципальных маршрутах в городском и пригородном сообщении,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>на оплату труда работников, осуществляющих проверку наличия у пассажиров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z w:val="28"/>
          <w:szCs w:val="28"/>
        </w:rPr>
        <w:t>-кодов, подтверждающих прохождение вакцинации против</w:t>
      </w:r>
      <w:r w:rsidRPr="008B40BA">
        <w:rPr>
          <w:rFonts w:ascii="Times New Roman" w:hAnsi="Times New Roman" w:cs="Times New Roman"/>
          <w:sz w:val="28"/>
          <w:szCs w:val="28"/>
        </w:rPr>
        <w:br/>
        <w:t>новой коронавирусной инфекции или факт перенесения в течение последних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 xml:space="preserve">шести месяцев указанного заболевания, действующих персональных </w:t>
      </w:r>
      <w:r w:rsidRPr="008B40BA">
        <w:rPr>
          <w:rFonts w:ascii="Times New Roman" w:hAnsi="Times New Roman" w:cs="Times New Roman"/>
          <w:spacing w:val="-2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>-кодов,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подтверждающих наличие медицинских противопоказаний к вакцинированию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br/>
        <w:t>против новой коронавирусной инфекции (далее - Субсидии).</w:t>
      </w:r>
    </w:p>
    <w:p w:rsidR="008B40BA" w:rsidRPr="008B40BA" w:rsidRDefault="008B40BA" w:rsidP="00C31D9B">
      <w:pPr>
        <w:widowControl w:val="0"/>
        <w:shd w:val="clear" w:color="auto" w:fill="FFFFFF"/>
        <w:autoSpaceDE w:val="0"/>
        <w:autoSpaceDN w:val="0"/>
        <w:adjustRightInd w:val="0"/>
        <w:spacing w:before="422" w:line="322" w:lineRule="exact"/>
        <w:ind w:right="-59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8B40BA">
        <w:rPr>
          <w:rFonts w:ascii="Times New Roman" w:hAnsi="Times New Roman" w:cs="Times New Roman"/>
          <w:bCs/>
          <w:sz w:val="28"/>
          <w:szCs w:val="28"/>
        </w:rPr>
        <w:t xml:space="preserve">2. Категории юридических лиц и индивидуальных </w:t>
      </w:r>
      <w:r w:rsidRPr="008B40BA">
        <w:rPr>
          <w:rFonts w:ascii="Times New Roman" w:hAnsi="Times New Roman" w:cs="Times New Roman"/>
          <w:bCs/>
          <w:spacing w:val="-3"/>
          <w:sz w:val="28"/>
          <w:szCs w:val="28"/>
        </w:rPr>
        <w:t>предпринимателей, имеющих право на получение субсидии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ind w:left="1395" w:right="-57" w:firstLine="346"/>
        <w:rPr>
          <w:rFonts w:ascii="Times New Roman" w:hAnsi="Times New Roman" w:cs="Times New Roman"/>
        </w:rPr>
      </w:pPr>
    </w:p>
    <w:p w:rsidR="008B40BA" w:rsidRPr="00C31D9B" w:rsidRDefault="008B40BA" w:rsidP="00C31D9B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31D9B">
        <w:rPr>
          <w:rFonts w:ascii="Times New Roman" w:hAnsi="Times New Roman" w:cs="Times New Roman"/>
          <w:spacing w:val="-1"/>
          <w:sz w:val="28"/>
          <w:szCs w:val="28"/>
        </w:rPr>
        <w:t>Претендовать на получение субсидий имеют право следующие категории</w:t>
      </w:r>
      <w:r w:rsidR="00C31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юридических лиц и индивидуальных предпринимателей:</w:t>
      </w:r>
    </w:p>
    <w:p w:rsidR="008B40BA" w:rsidRPr="00C31D9B" w:rsidRDefault="008B40BA" w:rsidP="00C31D9B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31D9B"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Pr="00C31D9B">
        <w:rPr>
          <w:rFonts w:ascii="Times New Roman" w:hAnsi="Times New Roman" w:cs="Times New Roman"/>
          <w:spacing w:val="-1"/>
          <w:sz w:val="28"/>
          <w:szCs w:val="28"/>
        </w:rPr>
        <w:tab/>
        <w:t>зарегистрированные надлежащим образом в налоговом органе</w:t>
      </w:r>
      <w:r w:rsidRPr="00C31D9B">
        <w:rPr>
          <w:rFonts w:ascii="Times New Roman" w:hAnsi="Times New Roman" w:cs="Times New Roman"/>
          <w:spacing w:val="-1"/>
          <w:sz w:val="28"/>
          <w:szCs w:val="28"/>
        </w:rPr>
        <w:br/>
        <w:t>Российской Федерации;</w:t>
      </w:r>
    </w:p>
    <w:p w:rsidR="008B40BA" w:rsidRPr="00C31D9B" w:rsidRDefault="008B40BA" w:rsidP="00C31D9B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31D9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C31D9B">
        <w:rPr>
          <w:rFonts w:ascii="Times New Roman" w:hAnsi="Times New Roman" w:cs="Times New Roman"/>
          <w:spacing w:val="-1"/>
          <w:sz w:val="28"/>
          <w:szCs w:val="28"/>
        </w:rPr>
        <w:tab/>
        <w:t>имеющие лицензию на осуществление деятельности по перевозке</w:t>
      </w:r>
      <w:r w:rsidRPr="00C31D9B">
        <w:rPr>
          <w:rFonts w:ascii="Times New Roman" w:hAnsi="Times New Roman" w:cs="Times New Roman"/>
          <w:spacing w:val="-1"/>
          <w:sz w:val="28"/>
          <w:szCs w:val="28"/>
        </w:rPr>
        <w:br/>
        <w:t>пассажиров автомобильным транспортом, оборудованным для перевозок более</w:t>
      </w:r>
      <w:r w:rsidR="00C31D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1D9B">
        <w:rPr>
          <w:rFonts w:ascii="Times New Roman" w:hAnsi="Times New Roman" w:cs="Times New Roman"/>
          <w:spacing w:val="-1"/>
          <w:sz w:val="28"/>
          <w:szCs w:val="28"/>
        </w:rPr>
        <w:t>(восьми) человек.</w:t>
      </w:r>
    </w:p>
    <w:p w:rsidR="008B40BA" w:rsidRPr="008B40BA" w:rsidRDefault="008B40BA" w:rsidP="00C31D9B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72" w:after="0" w:line="480" w:lineRule="exact"/>
        <w:ind w:left="0" w:right="-25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0BA">
        <w:rPr>
          <w:rFonts w:ascii="Times New Roman" w:hAnsi="Times New Roman" w:cs="Times New Roman"/>
          <w:bCs/>
          <w:sz w:val="28"/>
          <w:szCs w:val="28"/>
        </w:rPr>
        <w:t>Условия предоставления субсидий</w:t>
      </w:r>
    </w:p>
    <w:p w:rsidR="008B40BA" w:rsidRPr="008B40BA" w:rsidRDefault="008B40BA" w:rsidP="008B40BA">
      <w:pPr>
        <w:widowControl w:val="0"/>
        <w:shd w:val="clear" w:color="auto" w:fill="FFFFFF"/>
        <w:autoSpaceDE w:val="0"/>
        <w:autoSpaceDN w:val="0"/>
        <w:adjustRightInd w:val="0"/>
        <w:ind w:left="3663" w:right="-23"/>
        <w:rPr>
          <w:rFonts w:ascii="Times New Roman" w:hAnsi="Times New Roman" w:cs="Times New Roman"/>
          <w:bCs/>
          <w:sz w:val="28"/>
          <w:szCs w:val="28"/>
        </w:rPr>
      </w:pPr>
    </w:p>
    <w:p w:rsidR="008B40BA" w:rsidRPr="008B40BA" w:rsidRDefault="008B40BA" w:rsidP="00C31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z w:val="28"/>
          <w:szCs w:val="28"/>
        </w:rPr>
        <w:t xml:space="preserve">3.1. Субсидии предоставляются юридическим лицам за исключением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государственных (муниципальных) учреждений, индивидуальным                          предприни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8B40BA">
        <w:rPr>
          <w:rFonts w:ascii="Times New Roman" w:hAnsi="Times New Roman" w:cs="Times New Roman"/>
          <w:sz w:val="28"/>
          <w:szCs w:val="28"/>
        </w:rPr>
        <w:t xml:space="preserve">мателям, а также физическим лицам - производителям товаров, работ, услуг (далее - организации), которые должны соответствовать на первое число месяца, предшествующего месяцу, в котором планируется заключение 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соглашения о предоставлении субсидии, следующим критериям: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pacing w:val="-1"/>
          <w:sz w:val="28"/>
          <w:szCs w:val="28"/>
        </w:rPr>
        <w:t>наличие муниципального контракта на оказание услуг, связанных с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br/>
        <w:t>осуществлением транспортного обслуживания населения на муниципальных</w:t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t>маршрутах регулярных перевозок на территории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Новошешминского муниципального района Республики Татарстан</w:t>
      </w:r>
      <w:r w:rsidRPr="008B40BA">
        <w:rPr>
          <w:rFonts w:ascii="Times New Roman" w:hAnsi="Times New Roman" w:cs="Times New Roman"/>
          <w:sz w:val="28"/>
          <w:szCs w:val="28"/>
        </w:rPr>
        <w:t>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40BA">
        <w:rPr>
          <w:rFonts w:ascii="Times New Roman" w:hAnsi="Times New Roman" w:cs="Times New Roman"/>
          <w:sz w:val="28"/>
          <w:szCs w:val="28"/>
        </w:rPr>
        <w:t>оказание услуг по перевозке пассажиров по маршрутной сети</w:t>
      </w:r>
      <w:r w:rsidRPr="008B40BA">
        <w:rPr>
          <w:rFonts w:ascii="Times New Roman" w:hAnsi="Times New Roman" w:cs="Times New Roman"/>
          <w:sz w:val="28"/>
          <w:szCs w:val="28"/>
        </w:rPr>
        <w:br/>
      </w:r>
      <w:r w:rsidRPr="008B40BA">
        <w:rPr>
          <w:rFonts w:ascii="Times New Roman" w:hAnsi="Times New Roman" w:cs="Times New Roman"/>
          <w:spacing w:val="-1"/>
          <w:sz w:val="28"/>
          <w:szCs w:val="28"/>
        </w:rPr>
        <w:t>регулярных перевозок Новошешминского  муниципального района</w:t>
      </w:r>
      <w:r w:rsidRPr="008B40BA">
        <w:rPr>
          <w:rFonts w:ascii="Times New Roman" w:hAnsi="Times New Roman" w:cs="Times New Roman"/>
          <w:sz w:val="28"/>
          <w:szCs w:val="28"/>
        </w:rPr>
        <w:t>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pacing w:val="-2"/>
          <w:sz w:val="28"/>
          <w:szCs w:val="28"/>
        </w:rPr>
        <w:t>оказание услуг по перевозке пассажиров в соответствии с расписанием</w:t>
      </w:r>
      <w:r w:rsidRPr="008B40BA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8B40BA">
        <w:rPr>
          <w:rFonts w:ascii="Times New Roman" w:hAnsi="Times New Roman" w:cs="Times New Roman"/>
          <w:sz w:val="28"/>
          <w:szCs w:val="28"/>
        </w:rPr>
        <w:t>движения транспортных средств на маршрутах регулярных перевозок;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возникновение у Перевозчика выпадающих доходов, подтвержденных документами;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субсидий, бюджетных инвестиций, предоставленных в том числе в соответствии с иными правовыми актами, и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иная просроченная задолженность перед бюджетом;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получатели субсидий - юридич</w:t>
      </w:r>
      <w:r w:rsidR="00C31D9B">
        <w:rPr>
          <w:rFonts w:ascii="Times New Roman" w:hAnsi="Times New Roman" w:cs="Times New Roman"/>
          <w:sz w:val="28"/>
          <w:szCs w:val="28"/>
        </w:rPr>
        <w:t xml:space="preserve">еские лица не должны находиться </w:t>
      </w:r>
      <w:r w:rsidRPr="008B40BA">
        <w:rPr>
          <w:rFonts w:ascii="Times New Roman" w:hAnsi="Times New Roman" w:cs="Times New Roman"/>
          <w:sz w:val="28"/>
          <w:szCs w:val="28"/>
        </w:rPr>
        <w:t xml:space="preserve">в процессе реорганизации, ликвидации, банкротства, а получатели субсидий; 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индивидуальные предприниматели не должны прекратить деятельность в качестве индивидуального предпринимателя;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 xml:space="preserve">организация не должна получать средства из соответствующего бюджета </w:t>
      </w:r>
      <w:r w:rsidRPr="008B40BA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в соответствии с иными нормативными правовыми актами, муниципальными правовыми актами на цели, указанные в настоящем Порядке.</w:t>
      </w:r>
    </w:p>
    <w:p w:rsidR="008B40BA" w:rsidRPr="008B40BA" w:rsidRDefault="008B40BA" w:rsidP="00C31D9B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3.2 Исполнительный комитет Новошешминского муниципального района Республики Татарстан с Перевозчиком заключает Соглашение о предоставлении субсидии согласно приложению № 1 к настоящему Порядку.</w:t>
      </w:r>
    </w:p>
    <w:p w:rsidR="008B40BA" w:rsidRPr="008B40BA" w:rsidRDefault="008B40BA" w:rsidP="008B40BA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8B40BA" w:rsidRPr="00C31D9B" w:rsidRDefault="008B40BA" w:rsidP="00C31D9B">
      <w:pPr>
        <w:widowControl w:val="0"/>
        <w:tabs>
          <w:tab w:val="left" w:pos="0"/>
        </w:tabs>
        <w:spacing w:after="215"/>
        <w:jc w:val="center"/>
        <w:rPr>
          <w:rFonts w:ascii="Times New Roman" w:hAnsi="Times New Roman" w:cs="Times New Roman"/>
          <w:sz w:val="28"/>
          <w:szCs w:val="28"/>
        </w:rPr>
      </w:pPr>
      <w:r w:rsidRPr="00C31D9B">
        <w:rPr>
          <w:rStyle w:val="25"/>
          <w:rFonts w:eastAsiaTheme="minorHAnsi"/>
        </w:rPr>
        <w:t xml:space="preserve">4. </w:t>
      </w:r>
      <w:r w:rsidR="00C31D9B">
        <w:rPr>
          <w:rStyle w:val="38"/>
          <w:rFonts w:ascii="Times New Roman" w:hAnsi="Times New Roman" w:cs="Times New Roman"/>
          <w:bCs/>
          <w:sz w:val="28"/>
          <w:szCs w:val="28"/>
          <w:u w:val="none"/>
          <w:lang w:val="ru-RU"/>
        </w:rPr>
        <w:t>Порядок предоставления субсидий</w:t>
      </w:r>
    </w:p>
    <w:p w:rsidR="008B40BA" w:rsidRPr="008B40BA" w:rsidRDefault="008B40BA" w:rsidP="00C31D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4.1. Для получения субсидии Перевозчик представляет на рассмотрение Комиссии, следующие документы:</w:t>
      </w:r>
    </w:p>
    <w:p w:rsidR="008B40BA" w:rsidRPr="008B40BA" w:rsidRDefault="008B40BA" w:rsidP="00C3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заявление о предоставлении субсидий;</w:t>
      </w:r>
    </w:p>
    <w:p w:rsidR="008B40BA" w:rsidRPr="008B40BA" w:rsidRDefault="008B40BA" w:rsidP="00C3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 xml:space="preserve">информацию по работе общественного транспорта после ввода </w:t>
      </w:r>
      <w:r w:rsidRPr="008B40BA">
        <w:rPr>
          <w:rStyle w:val="25"/>
          <w:rFonts w:eastAsiaTheme="minorHAnsi"/>
          <w:lang w:val="en-US"/>
        </w:rPr>
        <w:t>QR</w:t>
      </w:r>
      <w:r w:rsidRPr="008B40BA">
        <w:rPr>
          <w:rStyle w:val="25"/>
          <w:rFonts w:eastAsiaTheme="minorHAnsi"/>
        </w:rPr>
        <w:t>-кодов, подтверждающую возникновение выпадающих доходов от осуществления перевозок, по форме согласно приложению № 2 к настоящему Порядку;</w:t>
      </w:r>
    </w:p>
    <w:p w:rsidR="008B40BA" w:rsidRPr="008B40BA" w:rsidRDefault="008B40BA" w:rsidP="00C3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4.2. По результатам рассмотрения документов, представленных Перевозчиком, комиссия в течение 1 (одного) рабочего дня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8B40BA" w:rsidRPr="008B40BA" w:rsidRDefault="008B40BA" w:rsidP="00C31D9B">
      <w:pPr>
        <w:widowControl w:val="0"/>
        <w:tabs>
          <w:tab w:val="left" w:pos="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4.3. Основаниями для отказа заключения соглашения являются 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документов.</w:t>
      </w:r>
    </w:p>
    <w:p w:rsidR="008B40BA" w:rsidRPr="008B40BA" w:rsidRDefault="008B40BA" w:rsidP="00C31D9B">
      <w:pPr>
        <w:widowControl w:val="0"/>
        <w:tabs>
          <w:tab w:val="left" w:pos="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4.4. 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 Общий срок, отведенный Перевозчику на их исправление, не должен превышать 3-х календарных дней со дня получения документов.</w:t>
      </w:r>
    </w:p>
    <w:p w:rsidR="008B40BA" w:rsidRPr="008B40BA" w:rsidRDefault="008B40BA" w:rsidP="00C31D9B">
      <w:pPr>
        <w:widowControl w:val="0"/>
        <w:tabs>
          <w:tab w:val="left" w:pos="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4.5. Перечисление субсидии производится с лицевого счета Исполнительного комитета Новошешминского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8B40BA" w:rsidRPr="008B40BA" w:rsidRDefault="008B40BA" w:rsidP="00C31D9B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5"/>
          <w:rFonts w:eastAsiaTheme="minorHAnsi"/>
        </w:rPr>
        <w:t>4.6.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Новошешминского муниципального района Республики Татарстан).</w:t>
      </w:r>
    </w:p>
    <w:p w:rsidR="008B40BA" w:rsidRDefault="008B40BA" w:rsidP="00C31D9B">
      <w:pPr>
        <w:widowControl w:val="0"/>
        <w:tabs>
          <w:tab w:val="left" w:pos="750"/>
        </w:tabs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8B40BA">
        <w:rPr>
          <w:rStyle w:val="25"/>
          <w:rFonts w:eastAsiaTheme="minorHAnsi"/>
        </w:rPr>
        <w:t>4.7.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C31D9B" w:rsidRPr="008B40BA" w:rsidRDefault="00C31D9B" w:rsidP="00C31D9B">
      <w:pPr>
        <w:widowControl w:val="0"/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BA" w:rsidRPr="00C31D9B" w:rsidRDefault="008B40BA" w:rsidP="00C31D9B">
      <w:pPr>
        <w:widowControl w:val="0"/>
        <w:tabs>
          <w:tab w:val="left" w:pos="0"/>
        </w:tabs>
        <w:spacing w:after="256"/>
        <w:jc w:val="center"/>
        <w:rPr>
          <w:rFonts w:ascii="Times New Roman" w:hAnsi="Times New Roman" w:cs="Times New Roman"/>
          <w:sz w:val="28"/>
          <w:szCs w:val="28"/>
        </w:rPr>
      </w:pPr>
      <w:r w:rsidRPr="00C31D9B">
        <w:rPr>
          <w:rStyle w:val="38"/>
          <w:rFonts w:ascii="Times New Roman" w:hAnsi="Times New Roman" w:cs="Times New Roman"/>
          <w:bCs/>
          <w:sz w:val="28"/>
          <w:szCs w:val="28"/>
          <w:u w:val="none"/>
          <w:lang w:val="ru-RU"/>
        </w:rPr>
        <w:t>5. Расчет сумм</w:t>
      </w:r>
      <w:r w:rsidR="00C31D9B" w:rsidRPr="00C31D9B">
        <w:rPr>
          <w:rStyle w:val="38"/>
          <w:rFonts w:ascii="Times New Roman" w:hAnsi="Times New Roman" w:cs="Times New Roman"/>
          <w:bCs/>
          <w:sz w:val="28"/>
          <w:szCs w:val="28"/>
          <w:u w:val="none"/>
          <w:lang w:val="ru-RU"/>
        </w:rPr>
        <w:t>ы возмещения выпадающих доходов</w:t>
      </w:r>
    </w:p>
    <w:p w:rsidR="008B40BA" w:rsidRPr="008B40BA" w:rsidRDefault="008B40BA" w:rsidP="00C31D9B">
      <w:pPr>
        <w:widowControl w:val="0"/>
        <w:tabs>
          <w:tab w:val="left" w:pos="750"/>
        </w:tabs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8B40BA">
        <w:rPr>
          <w:rStyle w:val="25"/>
          <w:rFonts w:eastAsiaTheme="minorHAnsi"/>
        </w:rPr>
        <w:t xml:space="preserve">5.1. Расчет размера субсидии на возмещение выпадающих доходов, возникающих у Перевозчика, осуществляющего перевозки пассажиров по </w:t>
      </w:r>
      <w:r w:rsidRPr="008B40BA">
        <w:rPr>
          <w:rStyle w:val="25"/>
          <w:rFonts w:eastAsiaTheme="minorHAnsi"/>
        </w:rPr>
        <w:lastRenderedPageBreak/>
        <w:t>муниципальным маршрутам, определяется расчетным путем по формуле:</w:t>
      </w:r>
    </w:p>
    <w:p w:rsidR="008B40BA" w:rsidRPr="008B40BA" w:rsidRDefault="008B40BA" w:rsidP="008B40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40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B40BA">
        <w:rPr>
          <w:rFonts w:ascii="Times New Roman" w:hAnsi="Times New Roman" w:cs="Times New Roman"/>
          <w:sz w:val="28"/>
          <w:szCs w:val="28"/>
        </w:rPr>
        <w:t xml:space="preserve"> = (</w:t>
      </w:r>
      <w:r w:rsidRPr="008B40BA">
        <w:rPr>
          <w:rFonts w:ascii="Times New Roman" w:eastAsia="Calibri" w:hAnsi="Times New Roman" w:cs="Times New Roman"/>
          <w:sz w:val="28"/>
          <w:szCs w:val="28"/>
          <w:lang w:val="en-US"/>
        </w:rPr>
        <w:t>SUM</w:t>
      </w:r>
      <w:r w:rsidRPr="008B40B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провер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.)</w:t>
      </w:r>
      <w:proofErr w:type="spellStart"/>
      <w:r w:rsidRPr="008B40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B40BA">
        <w:rPr>
          <w:rFonts w:ascii="Times New Roman" w:hAnsi="Times New Roman" w:cs="Times New Roman"/>
          <w:sz w:val="28"/>
          <w:szCs w:val="28"/>
        </w:rPr>
        <w:t xml:space="preserve">х К </w:t>
      </w:r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выпол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./час)</w:t>
      </w:r>
      <w:proofErr w:type="spellStart"/>
      <w:r w:rsidRPr="008B40B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ij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B40BA">
        <w:rPr>
          <w:rFonts w:ascii="Times New Roman" w:hAnsi="Times New Roman" w:cs="Times New Roman"/>
          <w:sz w:val="28"/>
          <w:szCs w:val="28"/>
        </w:rPr>
        <w:t>))</w:t>
      </w:r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B40BA">
        <w:rPr>
          <w:rFonts w:ascii="Times New Roman" w:hAnsi="Times New Roman" w:cs="Times New Roman"/>
          <w:sz w:val="28"/>
          <w:szCs w:val="28"/>
        </w:rPr>
        <w:t>х (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r w:rsidRPr="008B40BA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мрот</w:t>
      </w:r>
      <w:proofErr w:type="spellEnd"/>
      <w:r w:rsidRPr="008B40B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B40BA">
        <w:rPr>
          <w:rFonts w:ascii="Times New Roman" w:hAnsi="Times New Roman" w:cs="Times New Roman"/>
          <w:sz w:val="28"/>
          <w:szCs w:val="28"/>
        </w:rPr>
        <w:t>К</w:t>
      </w:r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/час</w:t>
      </w:r>
      <w:r w:rsidRPr="008B40BA">
        <w:rPr>
          <w:rFonts w:ascii="Times New Roman" w:hAnsi="Times New Roman" w:cs="Times New Roman"/>
          <w:sz w:val="28"/>
          <w:szCs w:val="28"/>
        </w:rPr>
        <w:t>),</w:t>
      </w:r>
    </w:p>
    <w:p w:rsidR="008B40BA" w:rsidRPr="008B40BA" w:rsidRDefault="008B40BA" w:rsidP="008B40B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где:</w:t>
      </w:r>
      <w:r w:rsidRPr="008B40BA">
        <w:rPr>
          <w:rFonts w:ascii="Times New Roman" w:hAnsi="Times New Roman" w:cs="Times New Roman"/>
          <w:sz w:val="28"/>
          <w:szCs w:val="28"/>
        </w:rPr>
        <w:tab/>
      </w:r>
    </w:p>
    <w:p w:rsidR="008B40BA" w:rsidRPr="008B40BA" w:rsidRDefault="008B40BA" w:rsidP="00C31D9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(</w:t>
      </w:r>
      <w:proofErr w:type="spellStart"/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провер</w:t>
      </w:r>
      <w:proofErr w:type="spellEnd"/>
      <w:proofErr w:type="gramStart"/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.)</w:t>
      </w:r>
      <w:proofErr w:type="spellStart"/>
      <w:r w:rsidRPr="008B40BA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ij</w:t>
      </w:r>
      <w:proofErr w:type="spellEnd"/>
      <w:proofErr w:type="gram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B40BA">
        <w:rPr>
          <w:rFonts w:ascii="Times New Roman" w:hAnsi="Times New Roman" w:cs="Times New Roman"/>
          <w:sz w:val="28"/>
          <w:szCs w:val="28"/>
        </w:rPr>
        <w:t xml:space="preserve">– количество работников перевозчика по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B40BA">
        <w:rPr>
          <w:rFonts w:ascii="Times New Roman" w:hAnsi="Times New Roman" w:cs="Times New Roman"/>
          <w:sz w:val="28"/>
          <w:szCs w:val="28"/>
        </w:rPr>
        <w:t xml:space="preserve">-му виду транспорта в </w:t>
      </w:r>
      <w:proofErr w:type="spellStart"/>
      <w:r w:rsidRPr="008B40B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B40BA">
        <w:rPr>
          <w:rFonts w:ascii="Times New Roman" w:hAnsi="Times New Roman" w:cs="Times New Roman"/>
          <w:sz w:val="28"/>
          <w:szCs w:val="28"/>
        </w:rPr>
        <w:t xml:space="preserve">-м муниципальном образовании, проверяющих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z w:val="28"/>
          <w:szCs w:val="28"/>
        </w:rPr>
        <w:t>-коды у пассажиров, чел.;</w:t>
      </w:r>
    </w:p>
    <w:p w:rsidR="008B40BA" w:rsidRPr="008B40BA" w:rsidRDefault="008B40BA" w:rsidP="00C31D9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Fonts w:ascii="Times New Roman" w:hAnsi="Times New Roman" w:cs="Times New Roman"/>
          <w:sz w:val="28"/>
          <w:szCs w:val="28"/>
        </w:rPr>
        <w:t>К</w:t>
      </w:r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(</w:t>
      </w:r>
      <w:proofErr w:type="spellStart"/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выпол</w:t>
      </w:r>
      <w:proofErr w:type="spellEnd"/>
      <w:r w:rsidRPr="008B40BA">
        <w:rPr>
          <w:rFonts w:ascii="Times New Roman" w:hAnsi="Times New Roman" w:cs="Times New Roman"/>
          <w:sz w:val="36"/>
          <w:szCs w:val="36"/>
          <w:vertAlign w:val="subscript"/>
        </w:rPr>
        <w:t>./час)</w:t>
      </w:r>
      <w:proofErr w:type="spellStart"/>
      <w:r w:rsidRPr="008B40BA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ij</w:t>
      </w:r>
      <w:proofErr w:type="spellEnd"/>
      <w:r w:rsidRPr="008B40BA">
        <w:rPr>
          <w:rFonts w:ascii="Times New Roman" w:hAnsi="Times New Roman" w:cs="Times New Roman"/>
          <w:sz w:val="28"/>
          <w:szCs w:val="28"/>
        </w:rPr>
        <w:t xml:space="preserve"> – количество выполняемых часов работы за период с 22.11.2021 по 31.12.2021 по проверке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B40BA">
        <w:rPr>
          <w:rFonts w:ascii="Times New Roman" w:hAnsi="Times New Roman" w:cs="Times New Roman"/>
          <w:sz w:val="28"/>
          <w:szCs w:val="28"/>
        </w:rPr>
        <w:t xml:space="preserve">-кодов на 1 работника перевозчика по </w:t>
      </w:r>
      <w:r w:rsidRPr="008B40BA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B40BA">
        <w:rPr>
          <w:rFonts w:ascii="Times New Roman" w:hAnsi="Times New Roman" w:cs="Times New Roman"/>
          <w:sz w:val="28"/>
          <w:szCs w:val="28"/>
        </w:rPr>
        <w:t xml:space="preserve">-му виду транспорта в </w:t>
      </w:r>
      <w:proofErr w:type="spellStart"/>
      <w:r w:rsidRPr="008B40B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B40BA">
        <w:rPr>
          <w:rFonts w:ascii="Times New Roman" w:hAnsi="Times New Roman" w:cs="Times New Roman"/>
          <w:sz w:val="28"/>
          <w:szCs w:val="28"/>
        </w:rPr>
        <w:t xml:space="preserve">-м муниципальном образовании, но не более нормы рабочего времени в месяц, рассчитанной в соответствии с приказом Министерства здравоохранения и социального развития Российской Федерации от 13.08.2009 № 588н </w:t>
      </w:r>
      <w:r w:rsidRPr="008B40B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</w:t>
      </w:r>
      <w:r w:rsidRPr="008B40BA">
        <w:rPr>
          <w:rFonts w:ascii="Times New Roman" w:hAnsi="Times New Roman" w:cs="Times New Roman"/>
          <w:sz w:val="28"/>
          <w:szCs w:val="28"/>
        </w:rPr>
        <w:t xml:space="preserve"> (далее – приказ);</w:t>
      </w:r>
    </w:p>
    <w:p w:rsidR="008B40BA" w:rsidRPr="008B40BA" w:rsidRDefault="003D1585" w:rsidP="008B40B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e>
              <m:e/>
            </m:eqArr>
          </m:den>
        </m:f>
      </m:oMath>
      <w:proofErr w:type="spellStart"/>
      <w:r w:rsidR="008B40BA" w:rsidRPr="008B40BA">
        <w:rPr>
          <w:rFonts w:ascii="Times New Roman" w:hAnsi="Times New Roman" w:cs="Times New Roman"/>
          <w:sz w:val="28"/>
          <w:szCs w:val="28"/>
        </w:rPr>
        <w:t>Р</w:t>
      </w:r>
      <w:r w:rsidR="008B40BA" w:rsidRPr="008B40BA">
        <w:rPr>
          <w:rFonts w:ascii="Times New Roman" w:hAnsi="Times New Roman" w:cs="Times New Roman"/>
          <w:sz w:val="28"/>
          <w:szCs w:val="28"/>
          <w:vertAlign w:val="subscript"/>
        </w:rPr>
        <w:t>мрот</w:t>
      </w:r>
      <w:proofErr w:type="spellEnd"/>
      <w:r w:rsidR="008B40BA"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B40BA" w:rsidRPr="008B40BA">
        <w:rPr>
          <w:rFonts w:ascii="Times New Roman" w:hAnsi="Times New Roman" w:cs="Times New Roman"/>
          <w:sz w:val="28"/>
          <w:szCs w:val="28"/>
        </w:rPr>
        <w:t>– ½ величины минимального размера оплаты труда по состоянию               на 1 января 2021 года, установленной статьей 1 Федерального закона                                 от 19 июня 2000 года № 82-ФЗ «О минимальном размере оплаты труда»;</w:t>
      </w:r>
    </w:p>
    <w:p w:rsidR="008B40BA" w:rsidRPr="008B40BA" w:rsidRDefault="008B40BA" w:rsidP="00C31D9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0BA">
        <w:rPr>
          <w:rFonts w:ascii="Times New Roman" w:hAnsi="Times New Roman" w:cs="Times New Roman"/>
          <w:sz w:val="28"/>
          <w:szCs w:val="28"/>
        </w:rPr>
        <w:t>К</w:t>
      </w:r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8B40BA">
        <w:rPr>
          <w:rFonts w:ascii="Times New Roman" w:hAnsi="Times New Roman" w:cs="Times New Roman"/>
          <w:sz w:val="28"/>
          <w:szCs w:val="28"/>
          <w:vertAlign w:val="subscript"/>
        </w:rPr>
        <w:t xml:space="preserve">/час </w:t>
      </w:r>
      <w:r w:rsidRPr="008B40BA">
        <w:rPr>
          <w:rFonts w:ascii="Times New Roman" w:hAnsi="Times New Roman" w:cs="Times New Roman"/>
          <w:sz w:val="28"/>
          <w:szCs w:val="28"/>
        </w:rPr>
        <w:t>– норма рабочего времени в месяц, рассчитанная в соответствии с приказом.</w:t>
      </w:r>
    </w:p>
    <w:p w:rsidR="008B40BA" w:rsidRPr="008B40BA" w:rsidRDefault="00C31D9B" w:rsidP="008B40BA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Exact"/>
          <w:rFonts w:eastAsiaTheme="minorHAnsi"/>
          <w:b w:val="0"/>
          <w:bCs w:val="0"/>
          <w:sz w:val="28"/>
          <w:szCs w:val="28"/>
        </w:rPr>
        <w:t>6. Порядок возврата субсидий</w:t>
      </w:r>
    </w:p>
    <w:p w:rsidR="008B40BA" w:rsidRPr="008B40BA" w:rsidRDefault="008B40BA" w:rsidP="00C31D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Exact"/>
          <w:rFonts w:eastAsiaTheme="minorHAnsi"/>
        </w:rPr>
        <w:t>Перевозчики обязаны вернуть полученные в виде субсидий бюджетные средства</w:t>
      </w:r>
      <w:r w:rsidRPr="008B40BA">
        <w:rPr>
          <w:rStyle w:val="25"/>
          <w:rFonts w:eastAsiaTheme="minorHAnsi"/>
        </w:rPr>
        <w:t xml:space="preserve"> в случае если допущены нарушения обязательств, предусмотренных соглашением, а также при наличии нарушений обязательств, предусмотренных соглашениями по предоставлению иных межбюджетных трансфертов, объем средств, подлежащих возврату в бюджет Новошешминского муниципального района до 1 марта года, следующего за годом предоставления иных межбюджетных трансфертов: </w:t>
      </w:r>
      <w:r w:rsidRPr="008B40B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40BA">
        <w:rPr>
          <w:rFonts w:ascii="Times New Roman" w:eastAsia="Calibri" w:hAnsi="Times New Roman" w:cs="Times New Roman"/>
          <w:sz w:val="28"/>
          <w:szCs w:val="28"/>
        </w:rPr>
        <w:t>V</w:t>
      </w:r>
      <w:r w:rsidRPr="008B40BA">
        <w:rPr>
          <w:rFonts w:ascii="Times New Roman" w:eastAsia="Calibri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B40BA">
        <w:rPr>
          <w:rFonts w:ascii="Times New Roman" w:eastAsia="Calibri" w:hAnsi="Times New Roman" w:cs="Times New Roman"/>
          <w:sz w:val="28"/>
          <w:szCs w:val="28"/>
        </w:rPr>
        <w:t>), рассчитывается по формуле:</w:t>
      </w:r>
    </w:p>
    <w:p w:rsidR="008B40BA" w:rsidRPr="008B40BA" w:rsidRDefault="008B40BA" w:rsidP="008B40BA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B40BA" w:rsidRPr="008B40BA" w:rsidRDefault="008B40BA" w:rsidP="008B40B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40BA">
        <w:rPr>
          <w:rFonts w:ascii="Times New Roman" w:eastAsia="Calibri" w:hAnsi="Times New Roman" w:cs="Times New Roman"/>
          <w:sz w:val="28"/>
          <w:szCs w:val="28"/>
        </w:rPr>
        <w:t>V</w:t>
      </w:r>
      <w:r w:rsidRPr="008B40BA">
        <w:rPr>
          <w:rFonts w:ascii="Times New Roman" w:eastAsia="Calibri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B40BA">
        <w:rPr>
          <w:rFonts w:ascii="Times New Roman" w:eastAsia="Calibri" w:hAnsi="Times New Roman" w:cs="Times New Roman"/>
          <w:sz w:val="28"/>
          <w:szCs w:val="28"/>
        </w:rPr>
        <w:t xml:space="preserve"> = (P x D) x 0,1,</w:t>
      </w:r>
    </w:p>
    <w:p w:rsidR="008B40BA" w:rsidRPr="008B40BA" w:rsidRDefault="008B40BA" w:rsidP="008B40B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0BA" w:rsidRPr="008B40BA" w:rsidRDefault="008B40BA" w:rsidP="008B40B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0B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8B40BA" w:rsidRPr="008B40BA" w:rsidRDefault="008B40BA" w:rsidP="00C31D9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40BA">
        <w:rPr>
          <w:rFonts w:ascii="Times New Roman" w:eastAsia="Calibri" w:hAnsi="Times New Roman" w:cs="Times New Roman"/>
          <w:sz w:val="28"/>
          <w:szCs w:val="28"/>
        </w:rPr>
        <w:t>V</w:t>
      </w:r>
      <w:r w:rsidRPr="008B40BA">
        <w:rPr>
          <w:rFonts w:ascii="Times New Roman" w:eastAsia="Calibri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B40BA">
        <w:rPr>
          <w:rFonts w:ascii="Times New Roman" w:eastAsia="Calibri" w:hAnsi="Times New Roman" w:cs="Times New Roman"/>
          <w:sz w:val="28"/>
          <w:szCs w:val="28"/>
        </w:rPr>
        <w:t xml:space="preserve"> - объем средств, подлежащий возврату из бюджета муниципального образования в бюджет Республики Татарстан;</w:t>
      </w:r>
    </w:p>
    <w:p w:rsidR="008B40BA" w:rsidRPr="008B40BA" w:rsidRDefault="008B40BA" w:rsidP="00C31D9B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0BA">
        <w:rPr>
          <w:rFonts w:ascii="Times New Roman" w:eastAsia="Calibri" w:hAnsi="Times New Roman" w:cs="Times New Roman"/>
          <w:sz w:val="28"/>
          <w:szCs w:val="28"/>
        </w:rPr>
        <w:t>P - размер иных межбюджетных трансфертов, предоставленных бюджету муниципального образования в отчетном финансовом году;</w:t>
      </w:r>
    </w:p>
    <w:p w:rsidR="008B40BA" w:rsidRPr="008B40BA" w:rsidRDefault="008B40BA" w:rsidP="008B40BA">
      <w:pPr>
        <w:autoSpaceDE w:val="0"/>
        <w:autoSpaceDN w:val="0"/>
        <w:adjustRightInd w:val="0"/>
        <w:ind w:firstLine="540"/>
        <w:jc w:val="both"/>
        <w:rPr>
          <w:rStyle w:val="38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40BA">
        <w:rPr>
          <w:rFonts w:ascii="Times New Roman" w:eastAsia="Calibri" w:hAnsi="Times New Roman" w:cs="Times New Roman"/>
          <w:sz w:val="28"/>
          <w:szCs w:val="28"/>
        </w:rPr>
        <w:lastRenderedPageBreak/>
        <w:t>D - коэффициент возврата иных межбюджетных трансфертов.</w:t>
      </w:r>
    </w:p>
    <w:p w:rsidR="008B40BA" w:rsidRPr="00C31D9B" w:rsidRDefault="008B40BA" w:rsidP="008B40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D9B">
        <w:rPr>
          <w:rStyle w:val="38"/>
          <w:rFonts w:ascii="Times New Roman" w:hAnsi="Times New Roman" w:cs="Times New Roman"/>
          <w:bCs/>
          <w:sz w:val="28"/>
          <w:szCs w:val="28"/>
          <w:u w:val="none"/>
          <w:lang w:val="ru-RU"/>
        </w:rPr>
        <w:t>7. Контроль</w:t>
      </w:r>
    </w:p>
    <w:p w:rsidR="008B40BA" w:rsidRPr="008B40BA" w:rsidRDefault="008B40BA" w:rsidP="00C3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0BA">
        <w:rPr>
          <w:rStyle w:val="2Exact"/>
          <w:rFonts w:eastAsiaTheme="minorHAnsi"/>
        </w:rPr>
        <w:t xml:space="preserve">7.1. </w:t>
      </w:r>
      <w:r w:rsidRPr="008B40BA">
        <w:rPr>
          <w:rStyle w:val="25"/>
          <w:rFonts w:eastAsiaTheme="minorHAnsi"/>
        </w:rPr>
        <w:t>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8B40BA" w:rsidRPr="008B40BA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8B40BA">
        <w:rPr>
          <w:rStyle w:val="25"/>
          <w:rFonts w:eastAsiaTheme="minorHAnsi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Исполкома подлежат возврату получателем субсидии в течение одного месяца в бюджет Новошешминского муниципального района. В случае если субсидия не возвращена в установленный срок, она взыскивается в доход бюджета Исполнительного комитета Новошешминского муниципального в порядке, установленном действующим законодательством.</w:t>
      </w: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lastRenderedPageBreak/>
        <w:t xml:space="preserve">Приложение № 1 к Порядку предоставления субсидий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перевозчикам, осуществляющим регулярные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перевозки пассажиров и багажа на муниципальных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маршрутах в городском и пригородном сообщении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>
        <w:rPr>
          <w:rStyle w:val="25"/>
          <w:rFonts w:eastAsiaTheme="minorHAnsi"/>
        </w:rPr>
        <w:t xml:space="preserve">на территории Новошешминского </w:t>
      </w:r>
      <w:r w:rsidRPr="00682933">
        <w:rPr>
          <w:rStyle w:val="25"/>
          <w:rFonts w:eastAsiaTheme="minorHAnsi"/>
        </w:rPr>
        <w:t>муниципального района,</w:t>
      </w:r>
      <w:r>
        <w:rPr>
          <w:rStyle w:val="25"/>
          <w:rFonts w:eastAsiaTheme="minorHAnsi"/>
        </w:rPr>
        <w:t xml:space="preserve"> </w:t>
      </w:r>
      <w:r w:rsidRPr="00682933">
        <w:rPr>
          <w:rStyle w:val="25"/>
          <w:rFonts w:eastAsiaTheme="minorHAnsi"/>
        </w:rPr>
        <w:t xml:space="preserve">Республики Татарстан на оплату труда работников,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осуществляющих проверку наличия у пассажиров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персональных QR-кодов, подтверждающих прохождение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вакцинации против новой коронавирусной инфекции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или факт перенесения в течение последних шести месяцев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указанного заболевания, действующих персональных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QR-кодов, подтверждающих наличие медицинских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противопоказаний к вакцинированию против новой </w:t>
      </w:r>
    </w:p>
    <w:p w:rsidR="008B40BA" w:rsidRPr="00682933" w:rsidRDefault="008B40BA" w:rsidP="00C31D9B">
      <w:pPr>
        <w:spacing w:after="0" w:line="240" w:lineRule="auto"/>
        <w:ind w:left="2829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коронавирусной инфекции</w:t>
      </w:r>
    </w:p>
    <w:p w:rsidR="008B40BA" w:rsidRPr="00682933" w:rsidRDefault="008B40BA" w:rsidP="008B40BA">
      <w:pPr>
        <w:ind w:left="2832"/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ind w:left="2832"/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Соглашение</w:t>
      </w: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о предоставлении субсидии</w:t>
      </w: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</w:p>
    <w:p w:rsidR="008B40BA" w:rsidRPr="00C31D9B" w:rsidRDefault="008B40BA" w:rsidP="008B40BA">
      <w:pPr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31D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_________</w:t>
      </w:r>
      <w:r w:rsidRPr="00C31D9B">
        <w:rPr>
          <w:rFonts w:ascii="Times New Roman" w:hAnsi="Times New Roman" w:cs="Times New Roman"/>
          <w:color w:val="000000"/>
          <w:spacing w:val="-3"/>
          <w:sz w:val="28"/>
          <w:szCs w:val="28"/>
        </w:rPr>
        <w:t>__202_ год</w:t>
      </w:r>
    </w:p>
    <w:p w:rsidR="008B40BA" w:rsidRPr="00C31D9B" w:rsidRDefault="008B40BA" w:rsidP="008B40BA">
      <w:pPr>
        <w:jc w:val="both"/>
        <w:rPr>
          <w:rStyle w:val="25"/>
          <w:rFonts w:eastAsiaTheme="minorHAnsi"/>
        </w:rPr>
      </w:pPr>
    </w:p>
    <w:p w:rsidR="008B40BA" w:rsidRPr="00C31D9B" w:rsidRDefault="008B40BA" w:rsidP="00C31D9B">
      <w:pPr>
        <w:ind w:firstLine="567"/>
        <w:jc w:val="both"/>
        <w:rPr>
          <w:rStyle w:val="25"/>
          <w:rFonts w:eastAsiaTheme="minorHAnsi"/>
        </w:rPr>
      </w:pPr>
      <w:r w:rsidRPr="00C31D9B">
        <w:rPr>
          <w:rStyle w:val="25"/>
          <w:rFonts w:eastAsiaTheme="minorHAnsi"/>
        </w:rPr>
        <w:t>Исполнительный комитет Новошешминского муниципального района Республики Татарстан, именуемый в дальнейшем «Исполком», в лице Руководителя Исполнительного комитета Новошешминского муниципального района Республики Татарстан ________________________________, действующего на основании Положения, с одной стороны, и _________________________, именуемое в дальнейшем «Перевозчик», в лице ____________________________, с другой стороны, вместе именуемые «Стороны», заключили настоящее соглашение о нижеследующем:</w:t>
      </w:r>
    </w:p>
    <w:p w:rsidR="008B40BA" w:rsidRDefault="008B40BA" w:rsidP="00C31D9B">
      <w:pPr>
        <w:numPr>
          <w:ilvl w:val="0"/>
          <w:numId w:val="38"/>
        </w:numPr>
        <w:spacing w:after="0" w:line="240" w:lineRule="auto"/>
        <w:ind w:left="0" w:firstLine="0"/>
        <w:jc w:val="center"/>
        <w:rPr>
          <w:rStyle w:val="25"/>
          <w:rFonts w:eastAsiaTheme="minorHAnsi"/>
        </w:rPr>
      </w:pPr>
      <w:r w:rsidRPr="00C31D9B">
        <w:rPr>
          <w:rStyle w:val="25"/>
          <w:rFonts w:eastAsiaTheme="minorHAnsi"/>
        </w:rPr>
        <w:t>Предмет Соглашения</w:t>
      </w:r>
    </w:p>
    <w:p w:rsidR="00C31D9B" w:rsidRPr="00C31D9B" w:rsidRDefault="00C31D9B" w:rsidP="00C31D9B">
      <w:pPr>
        <w:spacing w:after="0" w:line="240" w:lineRule="auto"/>
        <w:ind w:left="1068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1.1.</w:t>
      </w:r>
      <w:r w:rsidRPr="00682933">
        <w:rPr>
          <w:rStyle w:val="25"/>
          <w:rFonts w:eastAsiaTheme="minorHAnsi"/>
        </w:rPr>
        <w:tab/>
        <w:t>Предметом соглашения является предоставления субсидий перевозчикам, осуществляющим регулярные перевозки пассажиров и багажа на муниципальных маршрутах в городском и пригородном сообщении на территории Новошешминского муниципального района, Республики Татарстан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lastRenderedPageBreak/>
        <w:t>1.2.</w:t>
      </w:r>
      <w:r w:rsidRPr="00682933">
        <w:rPr>
          <w:rStyle w:val="25"/>
          <w:rFonts w:eastAsiaTheme="minorHAnsi"/>
        </w:rPr>
        <w:tab/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8B40BA">
      <w:pPr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 Права и обязанности сторон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2.1. Исполком обязуется: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2.1.1. Перечислить средства на возмещение выпадающих доходов с лицевого счета Исполкома на счет Перевозчика в течение 10 рабочих дней со дня подписания Соглашения.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2.2. Исполком вправе: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 xml:space="preserve">2.2.1. Совместно с органами государственного финансового контроля осуществлять проверки соблюдения Перевозчиком условий, целей и порядка предоставления субсидии из бюджета Исполкома. 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2.2.2. Запрашивать у Перевозчика документы, относящиеся к предмету настоящего Соглашения, для проведения проверок и иных контрольных мероприятий.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2.2.3. Осуществлять в установленном законом порядке взыскания денежных средств в бюджет Новошешминского муниципального района Республики Татарстан, полученных в рамках настоящего Соглашения, в случае установления факта их нецелевого использования.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2.2.4. Осуществлять иные права, установленные законодательством и настоящим Соглашением.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</w:t>
      </w:r>
      <w:r w:rsidRPr="00682933">
        <w:rPr>
          <w:rStyle w:val="25"/>
          <w:rFonts w:eastAsiaTheme="minorHAnsi"/>
        </w:rPr>
        <w:tab/>
        <w:t>Перевозчик обязуется: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2.3.1.</w:t>
      </w:r>
      <w:r w:rsidRPr="00682933">
        <w:rPr>
          <w:rStyle w:val="25"/>
          <w:rFonts w:eastAsiaTheme="minorHAnsi"/>
        </w:rPr>
        <w:tab/>
        <w:t xml:space="preserve"> Обеспечить направление субсидии, предусмотренной настоящим Соглашением, на возмещение затрат, в связи с введением ограничительных мер в целях предотвращения распространения в Республике Татарстан новой коронавирусной инфекции.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2.3.2. Создать условия для осуществления контроля за целевым использованием субсидии согласно законодательству.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2.3.3. Обеспечить возврат в доход бюджета Новошешминского муниципального района Республики Татарстан неиспользованных финансовых средств согласно Порядку предоставления субсидии.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2.3.4. В случае изменения платежных реквизитов в 5ти-дневный срок, исчисляемый в рабочих днях, со дня изменения указанных реквизитов, уведомить Исполком путем направления соответствующего письменного извещения.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2.3.5. По запросу Исполкома и в установленном им сроке предоставлять информацию и документы, необходимые для осуществления контроля за расходованием субсидии в рамках настоящего Соглашения.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2.4.  Перевозчик вправе: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2.4.1. Обращаться в Исполком за разъяснениями в связи с исполнением настоящего Соглашения;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2.4.2. участвовать в проводимых Исполкомом проверках соблюдения Перевозчиком целей и условий предоставления субсидии.</w:t>
      </w: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3. Порядок расчетов</w:t>
      </w:r>
    </w:p>
    <w:p w:rsidR="008B40BA" w:rsidRPr="00682933" w:rsidRDefault="008B40BA" w:rsidP="008B40BA">
      <w:pPr>
        <w:ind w:left="1068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3.1.</w:t>
      </w:r>
      <w:r w:rsidRPr="00682933">
        <w:rPr>
          <w:rStyle w:val="25"/>
          <w:rFonts w:eastAsiaTheme="minorHAnsi"/>
        </w:rPr>
        <w:tab/>
        <w:t xml:space="preserve">Субсидия предоставляется единовременно в соответствии с лимитами бюджетных обязательств, доведенными Исполкому, как получателю средств бюджета Республики Татарстан на цели, указанные в пункте 1.1 настоящего Соглашения, в размере ______ (_________) </w:t>
      </w:r>
      <w:proofErr w:type="spellStart"/>
      <w:proofErr w:type="gramStart"/>
      <w:r w:rsidRPr="00682933">
        <w:rPr>
          <w:rStyle w:val="25"/>
          <w:rFonts w:eastAsiaTheme="minorHAnsi"/>
        </w:rPr>
        <w:t>тыс.рублей</w:t>
      </w:r>
      <w:proofErr w:type="spellEnd"/>
      <w:proofErr w:type="gramEnd"/>
      <w:r w:rsidRPr="00682933">
        <w:rPr>
          <w:rStyle w:val="25"/>
          <w:rFonts w:eastAsiaTheme="minorHAnsi"/>
        </w:rPr>
        <w:t xml:space="preserve">. </w:t>
      </w: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4.</w:t>
      </w:r>
      <w:r w:rsidRPr="00682933">
        <w:rPr>
          <w:rStyle w:val="25"/>
          <w:rFonts w:eastAsiaTheme="minorHAnsi"/>
        </w:rPr>
        <w:tab/>
        <w:t>Ответственность сторон</w:t>
      </w:r>
    </w:p>
    <w:p w:rsidR="00C31D9B" w:rsidRDefault="00C31D9B" w:rsidP="00C31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8B40BA" w:rsidRPr="00C31D9B" w:rsidRDefault="008B40BA" w:rsidP="00C31D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31D9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4.1. За неисполнение или ненадлежащее исполнение условий настоящего Соглашения Стороны </w:t>
      </w:r>
      <w:r w:rsidRPr="00C31D9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несут ответственность, предусмотренную законодательством.</w:t>
      </w:r>
    </w:p>
    <w:p w:rsidR="008B40BA" w:rsidRPr="00C31D9B" w:rsidRDefault="008B40BA" w:rsidP="00C31D9B">
      <w:pPr>
        <w:widowControl w:val="0"/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31D9B">
        <w:rPr>
          <w:rFonts w:ascii="Times New Roman" w:hAnsi="Times New Roman" w:cs="Times New Roman"/>
          <w:color w:val="000000"/>
          <w:spacing w:val="3"/>
          <w:sz w:val="28"/>
          <w:szCs w:val="28"/>
        </w:rPr>
        <w:t>4.2. Не использованная по состоянию на __________ года субсидия подлежит возврату в доход бюджета Новошешминского муниципального района Республики Татарстан в течение первых 15 рабочих дней.</w:t>
      </w:r>
    </w:p>
    <w:p w:rsidR="008B40BA" w:rsidRPr="00682933" w:rsidRDefault="008B40BA" w:rsidP="008B40BA">
      <w:pPr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5. Заключительные положения</w:t>
      </w:r>
    </w:p>
    <w:p w:rsidR="008B40BA" w:rsidRPr="00682933" w:rsidRDefault="008B40BA" w:rsidP="008B40BA">
      <w:pPr>
        <w:jc w:val="center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5.1.</w:t>
      </w:r>
      <w:r w:rsidRPr="00682933">
        <w:rPr>
          <w:rStyle w:val="25"/>
          <w:rFonts w:eastAsiaTheme="minorHAnsi"/>
        </w:rPr>
        <w:tab/>
        <w:t>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5.2.</w:t>
      </w:r>
      <w:r w:rsidRPr="00682933">
        <w:rPr>
          <w:rStyle w:val="25"/>
          <w:rFonts w:eastAsiaTheme="minorHAnsi"/>
        </w:rPr>
        <w:tab/>
        <w:t>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5.3.</w:t>
      </w:r>
      <w:r w:rsidRPr="00682933">
        <w:rPr>
          <w:rStyle w:val="25"/>
          <w:rFonts w:eastAsiaTheme="minorHAnsi"/>
        </w:rPr>
        <w:tab/>
        <w:t>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8B40BA" w:rsidRPr="00682933" w:rsidRDefault="008B40BA" w:rsidP="00C31D9B">
      <w:pPr>
        <w:spacing w:after="0" w:line="240" w:lineRule="auto"/>
        <w:ind w:firstLine="567"/>
        <w:jc w:val="both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5.4.</w:t>
      </w:r>
      <w:r w:rsidRPr="00682933">
        <w:rPr>
          <w:rStyle w:val="25"/>
          <w:rFonts w:eastAsiaTheme="minorHAnsi"/>
        </w:rPr>
        <w:tab/>
        <w:t>Настоящее Соглашение составлено в двух экземплярах, имеющих равную юридическую силу.</w:t>
      </w:r>
    </w:p>
    <w:p w:rsidR="008B40BA" w:rsidRPr="00682933" w:rsidRDefault="008B40BA" w:rsidP="008B40BA">
      <w:pPr>
        <w:ind w:firstLine="708"/>
        <w:jc w:val="both"/>
        <w:rPr>
          <w:rStyle w:val="25"/>
          <w:rFonts w:eastAsiaTheme="minorHAnsi"/>
        </w:rPr>
      </w:pPr>
    </w:p>
    <w:p w:rsidR="008B40BA" w:rsidRPr="00682933" w:rsidRDefault="008B40BA" w:rsidP="00C31D9B">
      <w:pPr>
        <w:spacing w:after="0" w:line="240" w:lineRule="auto"/>
        <w:jc w:val="center"/>
        <w:rPr>
          <w:rStyle w:val="25"/>
          <w:rFonts w:eastAsiaTheme="minorHAnsi"/>
        </w:rPr>
      </w:pPr>
      <w:r w:rsidRPr="00682933">
        <w:rPr>
          <w:rStyle w:val="25"/>
          <w:rFonts w:eastAsiaTheme="minorHAnsi"/>
        </w:rPr>
        <w:t>6. Юридические адреса и банковские реквизиты</w:t>
      </w:r>
    </w:p>
    <w:p w:rsidR="008B40BA" w:rsidRPr="00682933" w:rsidRDefault="008B40BA" w:rsidP="008B40BA">
      <w:pPr>
        <w:jc w:val="center"/>
        <w:rPr>
          <w:rStyle w:val="25"/>
          <w:rFonts w:eastAsia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966"/>
      </w:tblGrid>
      <w:tr w:rsidR="008B40BA" w:rsidRPr="00682933" w:rsidTr="00B113A1">
        <w:tc>
          <w:tcPr>
            <w:tcW w:w="5140" w:type="dxa"/>
            <w:shd w:val="clear" w:color="auto" w:fill="auto"/>
          </w:tcPr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  <w:r w:rsidRPr="00682933">
              <w:rPr>
                <w:rStyle w:val="25"/>
                <w:rFonts w:eastAsia="Microsoft Sans Serif"/>
              </w:rPr>
              <w:t>Исполком:</w:t>
            </w:r>
          </w:p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</w:tc>
        <w:tc>
          <w:tcPr>
            <w:tcW w:w="5140" w:type="dxa"/>
            <w:shd w:val="clear" w:color="auto" w:fill="auto"/>
          </w:tcPr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  <w:r w:rsidRPr="00682933">
              <w:rPr>
                <w:rStyle w:val="25"/>
                <w:rFonts w:eastAsia="Microsoft Sans Serif"/>
              </w:rPr>
              <w:t>Перевозчик:</w:t>
            </w:r>
          </w:p>
        </w:tc>
      </w:tr>
      <w:tr w:rsidR="008B40BA" w:rsidRPr="00682933" w:rsidTr="00B113A1">
        <w:tc>
          <w:tcPr>
            <w:tcW w:w="5140" w:type="dxa"/>
            <w:shd w:val="clear" w:color="auto" w:fill="auto"/>
          </w:tcPr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</w:tc>
        <w:tc>
          <w:tcPr>
            <w:tcW w:w="5140" w:type="dxa"/>
            <w:shd w:val="clear" w:color="auto" w:fill="auto"/>
          </w:tcPr>
          <w:p w:rsidR="008B40BA" w:rsidRPr="00682933" w:rsidRDefault="008B40BA" w:rsidP="00B113A1">
            <w:pPr>
              <w:widowControl w:val="0"/>
              <w:jc w:val="center"/>
              <w:rPr>
                <w:rStyle w:val="25"/>
                <w:rFonts w:eastAsia="Microsoft Sans Serif"/>
              </w:rPr>
            </w:pPr>
          </w:p>
        </w:tc>
      </w:tr>
    </w:tbl>
    <w:p w:rsidR="008B40BA" w:rsidRDefault="008B40BA" w:rsidP="008B40BA">
      <w:pPr>
        <w:jc w:val="both"/>
        <w:rPr>
          <w:rStyle w:val="25"/>
          <w:rFonts w:eastAsiaTheme="minorHAnsi"/>
          <w:b/>
        </w:rPr>
        <w:sectPr w:rsidR="008B40BA" w:rsidSect="00BD6779">
          <w:pgSz w:w="11900" w:h="16840"/>
          <w:pgMar w:top="993" w:right="701" w:bottom="709" w:left="1276" w:header="0" w:footer="3" w:gutter="0"/>
          <w:cols w:space="720"/>
          <w:noEndnote/>
          <w:docGrid w:linePitch="360"/>
        </w:sectPr>
      </w:pPr>
    </w:p>
    <w:p w:rsidR="008B40BA" w:rsidRPr="00E469C8" w:rsidRDefault="008B40BA" w:rsidP="00E46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  <w:spacing w:val="-1"/>
          <w:sz w:val="28"/>
          <w:szCs w:val="28"/>
        </w:rPr>
      </w:pPr>
      <w:r w:rsidRPr="00E469C8">
        <w:rPr>
          <w:rStyle w:val="25"/>
          <w:rFonts w:eastAsiaTheme="minorHAnsi"/>
        </w:rPr>
        <w:lastRenderedPageBreak/>
        <w:t>Приложение № 2 к Порядку</w:t>
      </w:r>
      <w:r w:rsidRPr="00E469C8">
        <w:rPr>
          <w:rFonts w:ascii="Times New Roman" w:hAnsi="Times New Roman" w:cs="Times New Roman"/>
          <w:spacing w:val="-1"/>
          <w:sz w:val="28"/>
          <w:szCs w:val="28"/>
        </w:rPr>
        <w:t xml:space="preserve"> предоставления субсидий </w:t>
      </w:r>
    </w:p>
    <w:p w:rsidR="008B40BA" w:rsidRPr="00E469C8" w:rsidRDefault="008B40BA" w:rsidP="00E46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</w:rPr>
      </w:pPr>
      <w:r w:rsidRPr="00E469C8">
        <w:rPr>
          <w:rFonts w:ascii="Times New Roman" w:hAnsi="Times New Roman" w:cs="Times New Roman"/>
          <w:spacing w:val="-1"/>
          <w:sz w:val="28"/>
          <w:szCs w:val="28"/>
        </w:rPr>
        <w:t>перевозчикам, осуществляющим регулярные</w:t>
      </w:r>
    </w:p>
    <w:p w:rsidR="008B40BA" w:rsidRPr="00E469C8" w:rsidRDefault="008B40BA" w:rsidP="00E46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  <w:spacing w:val="-1"/>
          <w:sz w:val="28"/>
          <w:szCs w:val="28"/>
        </w:rPr>
      </w:pPr>
      <w:r w:rsidRPr="00E469C8">
        <w:rPr>
          <w:rFonts w:ascii="Times New Roman" w:hAnsi="Times New Roman" w:cs="Times New Roman"/>
          <w:spacing w:val="-1"/>
          <w:sz w:val="28"/>
          <w:szCs w:val="28"/>
        </w:rPr>
        <w:t xml:space="preserve">перевозки пассажиров и багажа на муниципальных </w:t>
      </w:r>
    </w:p>
    <w:p w:rsidR="008B40BA" w:rsidRPr="00E469C8" w:rsidRDefault="008B40BA" w:rsidP="00E46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  <w:spacing w:val="-2"/>
          <w:sz w:val="28"/>
          <w:szCs w:val="28"/>
        </w:rPr>
      </w:pPr>
      <w:r w:rsidRPr="00E469C8">
        <w:rPr>
          <w:rFonts w:ascii="Times New Roman" w:hAnsi="Times New Roman" w:cs="Times New Roman"/>
          <w:spacing w:val="-1"/>
          <w:sz w:val="28"/>
          <w:szCs w:val="28"/>
        </w:rPr>
        <w:t xml:space="preserve">маршрутах в городском </w:t>
      </w:r>
      <w:r w:rsidRPr="00E469C8">
        <w:rPr>
          <w:rFonts w:ascii="Times New Roman" w:hAnsi="Times New Roman" w:cs="Times New Roman"/>
          <w:spacing w:val="-2"/>
          <w:sz w:val="28"/>
          <w:szCs w:val="28"/>
        </w:rPr>
        <w:t xml:space="preserve">и пригородном сообщении </w:t>
      </w:r>
    </w:p>
    <w:p w:rsidR="008B40BA" w:rsidRPr="00E469C8" w:rsidRDefault="008B40BA" w:rsidP="00E46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 w:rsidRPr="00E469C8">
        <w:rPr>
          <w:rFonts w:ascii="Times New Roman" w:hAnsi="Times New Roman" w:cs="Times New Roman"/>
          <w:spacing w:val="-2"/>
          <w:sz w:val="28"/>
          <w:szCs w:val="28"/>
        </w:rPr>
        <w:t xml:space="preserve">на территории Новошешминского </w:t>
      </w:r>
      <w:r w:rsidR="00E469C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 </w:t>
      </w:r>
      <w:r w:rsidRPr="00E469C8">
        <w:rPr>
          <w:rFonts w:ascii="Times New Roman" w:hAnsi="Times New Roman" w:cs="Times New Roman"/>
          <w:spacing w:val="-2"/>
          <w:sz w:val="28"/>
          <w:szCs w:val="28"/>
        </w:rPr>
        <w:t xml:space="preserve">Республики Татарстан </w:t>
      </w:r>
      <w:r w:rsidRPr="00E469C8">
        <w:rPr>
          <w:rFonts w:ascii="Times New Roman" w:hAnsi="Times New Roman" w:cs="Times New Roman"/>
          <w:spacing w:val="-1"/>
          <w:sz w:val="28"/>
          <w:szCs w:val="28"/>
        </w:rPr>
        <w:t xml:space="preserve">на оплату труда работников, осуществляющих проверку наличия у пассажиров персональных </w:t>
      </w:r>
      <w:r w:rsidRPr="00E469C8">
        <w:rPr>
          <w:rFonts w:ascii="Times New Roman" w:hAnsi="Times New Roman" w:cs="Times New Roman"/>
          <w:spacing w:val="-1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pacing w:val="-1"/>
          <w:sz w:val="28"/>
          <w:szCs w:val="28"/>
        </w:rPr>
        <w:t xml:space="preserve">-кодов, подтверждающих прохождение вакцинации против новой коронавирусной инфекции или факт перенесения в течение последних </w:t>
      </w:r>
      <w:r w:rsidRPr="00E469C8">
        <w:rPr>
          <w:rFonts w:ascii="Times New Roman" w:hAnsi="Times New Roman" w:cs="Times New Roman"/>
          <w:spacing w:val="-2"/>
          <w:sz w:val="28"/>
          <w:szCs w:val="28"/>
        </w:rPr>
        <w:t xml:space="preserve">шести месяцев указанного заболевания, действующих персональных </w:t>
      </w:r>
      <w:r w:rsidRPr="00E469C8">
        <w:rPr>
          <w:rFonts w:ascii="Times New Roman" w:hAnsi="Times New Roman" w:cs="Times New Roman"/>
          <w:spacing w:val="-2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pacing w:val="-2"/>
          <w:sz w:val="28"/>
          <w:szCs w:val="28"/>
        </w:rPr>
        <w:t xml:space="preserve">-кодов, </w:t>
      </w:r>
      <w:r w:rsidRPr="00E469C8">
        <w:rPr>
          <w:rFonts w:ascii="Times New Roman" w:hAnsi="Times New Roman" w:cs="Times New Roman"/>
          <w:spacing w:val="-1"/>
          <w:sz w:val="28"/>
          <w:szCs w:val="28"/>
        </w:rPr>
        <w:t>подтверждающих наличие медицинских противопоказаний к вакцинированию против новой коронавирусной инфекции</w:t>
      </w:r>
    </w:p>
    <w:p w:rsidR="008B40BA" w:rsidRPr="000D4B35" w:rsidRDefault="008B40BA" w:rsidP="008B40BA">
      <w:pPr>
        <w:jc w:val="both"/>
        <w:rPr>
          <w:rStyle w:val="25"/>
          <w:rFonts w:eastAsiaTheme="minorHAnsi"/>
          <w:b/>
        </w:rPr>
      </w:pPr>
    </w:p>
    <w:p w:rsidR="008B40BA" w:rsidRPr="00E469C8" w:rsidRDefault="008B40BA" w:rsidP="00E46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B40BA" w:rsidRPr="00E469C8" w:rsidRDefault="008B40BA" w:rsidP="00E46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 xml:space="preserve">по работе общественного транспорта после ввода </w:t>
      </w:r>
      <w:r w:rsidRPr="00E469C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z w:val="28"/>
          <w:szCs w:val="28"/>
        </w:rPr>
        <w:t xml:space="preserve"> кодов</w:t>
      </w:r>
    </w:p>
    <w:p w:rsidR="008B40BA" w:rsidRPr="00E469C8" w:rsidRDefault="008B40BA" w:rsidP="00E46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>в Новошешминском муниципальном районе</w:t>
      </w:r>
    </w:p>
    <w:p w:rsidR="008B40BA" w:rsidRPr="000D4B35" w:rsidRDefault="008B40BA" w:rsidP="008B40BA">
      <w:pPr>
        <w:spacing w:line="0" w:lineRule="atLeast"/>
        <w:jc w:val="center"/>
        <w:rPr>
          <w:sz w:val="28"/>
          <w:szCs w:val="28"/>
        </w:rPr>
      </w:pPr>
    </w:p>
    <w:p w:rsidR="008B40BA" w:rsidRPr="00E469C8" w:rsidRDefault="008B40BA" w:rsidP="008B40BA">
      <w:pPr>
        <w:ind w:left="284" w:firstLine="709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>1. Количество подвижного состава на линии «___» _________202__ г.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3681"/>
        <w:gridCol w:w="3682"/>
      </w:tblGrid>
      <w:tr w:rsidR="008B40BA" w:rsidRPr="00E469C8" w:rsidTr="00B113A1">
        <w:tc>
          <w:tcPr>
            <w:tcW w:w="3703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Наименование ТС</w:t>
            </w:r>
          </w:p>
        </w:tc>
        <w:tc>
          <w:tcPr>
            <w:tcW w:w="3681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682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B40BA" w:rsidRPr="00E469C8" w:rsidTr="00B113A1">
        <w:tc>
          <w:tcPr>
            <w:tcW w:w="3703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Автобус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2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B40BA" w:rsidRPr="00E469C8" w:rsidRDefault="008B40BA" w:rsidP="008B40BA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8B40BA" w:rsidRPr="00E469C8" w:rsidRDefault="008B40BA" w:rsidP="008B40BA">
      <w:pPr>
        <w:ind w:left="284" w:firstLine="424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 xml:space="preserve">2. Объем перевезенных пассажиров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3705"/>
        <w:gridCol w:w="3705"/>
        <w:gridCol w:w="3674"/>
      </w:tblGrid>
      <w:tr w:rsidR="008B40BA" w:rsidRPr="00E469C8" w:rsidTr="00B113A1">
        <w:tc>
          <w:tcPr>
            <w:tcW w:w="3647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705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Пассажиропоток на текущую дату</w:t>
            </w:r>
          </w:p>
        </w:tc>
        <w:tc>
          <w:tcPr>
            <w:tcW w:w="3705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Пассажиропоток на аналогичный день до введения проверки QR-кодов (сентябрь)</w:t>
            </w:r>
          </w:p>
        </w:tc>
        <w:tc>
          <w:tcPr>
            <w:tcW w:w="3674" w:type="dxa"/>
            <w:shd w:val="clear" w:color="auto" w:fill="auto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8B40BA" w:rsidRPr="00E469C8" w:rsidTr="00B113A1">
        <w:trPr>
          <w:trHeight w:val="162"/>
        </w:trPr>
        <w:tc>
          <w:tcPr>
            <w:tcW w:w="3647" w:type="dxa"/>
            <w:shd w:val="clear" w:color="auto" w:fill="auto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shd w:val="clear" w:color="auto" w:fill="auto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shd w:val="clear" w:color="auto" w:fill="auto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0BA" w:rsidRPr="00E469C8" w:rsidRDefault="008B40BA" w:rsidP="008B40BA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0BA" w:rsidRPr="00E469C8" w:rsidRDefault="008B40BA" w:rsidP="008B40BA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>Отчет</w:t>
      </w:r>
    </w:p>
    <w:p w:rsidR="008B40BA" w:rsidRPr="00E469C8" w:rsidRDefault="008B40BA" w:rsidP="008B40BA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>о проведении мониторинга, в том числе мобильными группами на наличие</w:t>
      </w:r>
    </w:p>
    <w:p w:rsidR="008B40BA" w:rsidRDefault="008B40BA" w:rsidP="008B40BA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 xml:space="preserve"> </w:t>
      </w:r>
      <w:r w:rsidRPr="00E469C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z w:val="28"/>
          <w:szCs w:val="28"/>
        </w:rPr>
        <w:t xml:space="preserve"> кодов у пассажиров </w:t>
      </w:r>
    </w:p>
    <w:p w:rsidR="00E469C8" w:rsidRPr="00E469C8" w:rsidRDefault="00E469C8" w:rsidP="008B40BA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2268"/>
        <w:gridCol w:w="1984"/>
        <w:gridCol w:w="1559"/>
        <w:gridCol w:w="1843"/>
        <w:gridCol w:w="1843"/>
        <w:gridCol w:w="2126"/>
        <w:gridCol w:w="2126"/>
      </w:tblGrid>
      <w:tr w:rsidR="008B40BA" w:rsidRPr="00E469C8" w:rsidTr="00B113A1">
        <w:trPr>
          <w:trHeight w:val="770"/>
        </w:trPr>
        <w:tc>
          <w:tcPr>
            <w:tcW w:w="1575" w:type="dxa"/>
            <w:vAlign w:val="center"/>
          </w:tcPr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2268" w:type="dxa"/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предприятия </w:t>
            </w:r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вид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ТС)</w:t>
            </w:r>
          </w:p>
        </w:tc>
        <w:tc>
          <w:tcPr>
            <w:tcW w:w="1984" w:type="dxa"/>
            <w:vAlign w:val="center"/>
          </w:tcPr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</w:p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точек</w:t>
            </w:r>
          </w:p>
        </w:tc>
        <w:tc>
          <w:tcPr>
            <w:tcW w:w="1559" w:type="dxa"/>
            <w:vAlign w:val="center"/>
          </w:tcPr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Проверено ТС</w:t>
            </w:r>
          </w:p>
        </w:tc>
        <w:tc>
          <w:tcPr>
            <w:tcW w:w="1843" w:type="dxa"/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без </w:t>
            </w:r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кодов</w:t>
            </w:r>
          </w:p>
        </w:tc>
        <w:tc>
          <w:tcPr>
            <w:tcW w:w="1843" w:type="dxa"/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Не допустили в транспортное средство </w:t>
            </w:r>
          </w:p>
        </w:tc>
        <w:tc>
          <w:tcPr>
            <w:tcW w:w="2126" w:type="dxa"/>
          </w:tcPr>
          <w:p w:rsidR="008B40BA" w:rsidRPr="00E469C8" w:rsidRDefault="008B40BA" w:rsidP="00B113A1">
            <w:pPr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не допущенных без </w:t>
            </w:r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-кодов / к пассажиропотоку (%)</w:t>
            </w:r>
          </w:p>
        </w:tc>
        <w:tc>
          <w:tcPr>
            <w:tcW w:w="2126" w:type="dxa"/>
            <w:vAlign w:val="center"/>
          </w:tcPr>
          <w:p w:rsidR="008B40BA" w:rsidRPr="00E469C8" w:rsidRDefault="008B40BA" w:rsidP="00B113A1">
            <w:pPr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Переданы сотрудникам МВД для составления протоколов </w:t>
            </w:r>
          </w:p>
        </w:tc>
      </w:tr>
      <w:tr w:rsidR="008B40BA" w:rsidRPr="00E469C8" w:rsidTr="00B113A1"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BA" w:rsidRPr="00E469C8" w:rsidRDefault="008B40BA" w:rsidP="00B113A1">
            <w:pPr>
              <w:spacing w:line="288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BA" w:rsidRPr="00E469C8" w:rsidRDefault="008B40BA" w:rsidP="00B113A1">
            <w:pPr>
              <w:spacing w:line="288" w:lineRule="auto"/>
              <w:ind w:left="-249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0BA" w:rsidRPr="00E469C8" w:rsidRDefault="008B40BA" w:rsidP="008B40BA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B40BA" w:rsidRPr="00E469C8" w:rsidRDefault="008B40BA" w:rsidP="008B40BA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</w:rPr>
        <w:t xml:space="preserve">Ежедневно на __ остановочных пунктах мобильными группами в составе </w:t>
      </w:r>
      <w:proofErr w:type="spellStart"/>
      <w:r w:rsidRPr="00E469C8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E469C8">
        <w:rPr>
          <w:rFonts w:ascii="Times New Roman" w:hAnsi="Times New Roman" w:cs="Times New Roman"/>
          <w:sz w:val="28"/>
          <w:szCs w:val="28"/>
        </w:rPr>
        <w:t xml:space="preserve"> - ревизионных служб, сотрудников ИТР транспортных организаций организован мониторинг </w:t>
      </w:r>
      <w:r w:rsidRPr="00E469C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z w:val="28"/>
          <w:szCs w:val="28"/>
        </w:rPr>
        <w:t xml:space="preserve"> кодов у пассажиров общественного транспорта.</w:t>
      </w:r>
    </w:p>
    <w:p w:rsidR="008B40BA" w:rsidRPr="00E469C8" w:rsidRDefault="008B40BA" w:rsidP="008B40BA">
      <w:pPr>
        <w:ind w:left="284" w:firstLine="425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B40BA" w:rsidRPr="00E469C8" w:rsidRDefault="008B40BA" w:rsidP="008B40BA">
      <w:pPr>
        <w:ind w:left="284" w:firstLine="425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469C8">
        <w:rPr>
          <w:rFonts w:ascii="Times New Roman" w:hAnsi="Times New Roman" w:cs="Times New Roman"/>
          <w:sz w:val="28"/>
          <w:szCs w:val="28"/>
          <w:lang w:val="tt-RU"/>
        </w:rPr>
        <w:t>Простой общественного транспорта</w:t>
      </w:r>
    </w:p>
    <w:p w:rsidR="008B40BA" w:rsidRPr="00E469C8" w:rsidRDefault="008B40BA" w:rsidP="008B40BA">
      <w:pPr>
        <w:ind w:left="284" w:firstLine="42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469C8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За </w:t>
      </w:r>
      <w:r w:rsidRPr="00E469C8">
        <w:rPr>
          <w:rFonts w:ascii="Times New Roman" w:hAnsi="Times New Roman" w:cs="Times New Roman"/>
          <w:sz w:val="28"/>
          <w:szCs w:val="28"/>
        </w:rPr>
        <w:t>«__»________202__г.</w:t>
      </w:r>
      <w:r w:rsidRPr="00E469C8">
        <w:rPr>
          <w:rFonts w:ascii="Times New Roman" w:hAnsi="Times New Roman" w:cs="Times New Roman"/>
          <w:sz w:val="28"/>
          <w:szCs w:val="28"/>
          <w:lang w:val="tt-RU"/>
        </w:rPr>
        <w:t xml:space="preserve"> простои об</w:t>
      </w:r>
      <w:r w:rsidRPr="00E469C8">
        <w:rPr>
          <w:rFonts w:ascii="Times New Roman" w:hAnsi="Times New Roman" w:cs="Times New Roman"/>
          <w:sz w:val="28"/>
          <w:szCs w:val="28"/>
        </w:rPr>
        <w:t>щ</w:t>
      </w:r>
      <w:r w:rsidRPr="00E469C8">
        <w:rPr>
          <w:rFonts w:ascii="Times New Roman" w:hAnsi="Times New Roman" w:cs="Times New Roman"/>
          <w:sz w:val="28"/>
          <w:szCs w:val="28"/>
          <w:lang w:val="tt-RU"/>
        </w:rPr>
        <w:t xml:space="preserve">ественного городского транспорта, всвязанные  с отказом пассажиров не имеющих </w:t>
      </w:r>
      <w:r w:rsidRPr="00E469C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z w:val="28"/>
          <w:szCs w:val="28"/>
        </w:rPr>
        <w:t>-</w:t>
      </w:r>
      <w:r w:rsidRPr="00E469C8">
        <w:rPr>
          <w:rFonts w:ascii="Times New Roman" w:hAnsi="Times New Roman" w:cs="Times New Roman"/>
          <w:sz w:val="28"/>
          <w:szCs w:val="28"/>
          <w:lang w:val="tt-RU"/>
        </w:rPr>
        <w:t xml:space="preserve">код  покинуть салон (ожиданием сотрудников полиции) </w:t>
      </w:r>
      <w:r w:rsidRPr="00E469C8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– 0 случаев, которые составили __ ч. </w:t>
      </w:r>
      <w:r w:rsidRPr="00E469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E469C8">
        <w:rPr>
          <w:rFonts w:ascii="Times New Roman" w:hAnsi="Times New Roman" w:cs="Times New Roman"/>
          <w:sz w:val="28"/>
          <w:szCs w:val="28"/>
          <w:lang w:val="tt-RU"/>
        </w:rPr>
        <w:t xml:space="preserve"> м. </w:t>
      </w:r>
    </w:p>
    <w:tbl>
      <w:tblPr>
        <w:tblW w:w="15041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674"/>
        <w:gridCol w:w="1779"/>
        <w:gridCol w:w="113"/>
        <w:gridCol w:w="3117"/>
        <w:gridCol w:w="369"/>
        <w:gridCol w:w="1191"/>
        <w:gridCol w:w="5098"/>
        <w:gridCol w:w="400"/>
        <w:gridCol w:w="2300"/>
      </w:tblGrid>
      <w:tr w:rsidR="008B40BA" w:rsidRPr="00E469C8" w:rsidTr="00B113A1">
        <w:trPr>
          <w:trHeight w:val="6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</w:t>
            </w:r>
            <w:r w:rsidRPr="00E4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Время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Маршрут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простоя</w:t>
            </w:r>
          </w:p>
        </w:tc>
      </w:tr>
      <w:tr w:rsidR="008B40BA" w:rsidRPr="00E469C8" w:rsidTr="00B113A1">
        <w:trPr>
          <w:trHeight w:val="25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0BA" w:rsidRPr="00E469C8" w:rsidRDefault="008B40BA" w:rsidP="00B113A1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40BA" w:rsidRPr="00E469C8" w:rsidTr="00B113A1">
        <w:trPr>
          <w:gridAfter w:val="8"/>
          <w:wAfter w:w="14367" w:type="dxa"/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B40BA" w:rsidRPr="00E469C8" w:rsidTr="00B113A1">
        <w:trPr>
          <w:gridAfter w:val="2"/>
          <w:wAfter w:w="2700" w:type="dxa"/>
          <w:trHeight w:val="3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40BA" w:rsidRPr="00E469C8" w:rsidRDefault="008B40BA" w:rsidP="008B40BA">
      <w:pPr>
        <w:ind w:left="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469C8">
        <w:rPr>
          <w:rFonts w:ascii="Times New Roman" w:hAnsi="Times New Roman" w:cs="Times New Roman"/>
          <w:sz w:val="28"/>
          <w:szCs w:val="28"/>
          <w:lang w:val="tt-RU"/>
        </w:rPr>
        <w:t xml:space="preserve">Количество звонков поступивших на «Горячую линию» на тему </w:t>
      </w:r>
      <w:r w:rsidRPr="00E469C8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469C8">
        <w:rPr>
          <w:rFonts w:ascii="Times New Roman" w:hAnsi="Times New Roman" w:cs="Times New Roman"/>
          <w:sz w:val="28"/>
          <w:szCs w:val="28"/>
        </w:rPr>
        <w:t>-кодов на транспорте:</w:t>
      </w: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6536"/>
        <w:gridCol w:w="4394"/>
      </w:tblGrid>
      <w:tr w:rsidR="008B40BA" w:rsidRPr="00E469C8" w:rsidTr="00B113A1">
        <w:trPr>
          <w:trHeight w:val="351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обращения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Дата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B40BA" w:rsidRPr="00E469C8" w:rsidTr="00B113A1">
        <w:trPr>
          <w:trHeight w:val="351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0BA" w:rsidRPr="00E469C8" w:rsidRDefault="008B40BA" w:rsidP="00B113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0BA" w:rsidRPr="00E469C8" w:rsidRDefault="008B40BA" w:rsidP="00B113A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B5D19" w:rsidRDefault="00BB5D19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Default="00E469C8" w:rsidP="00BB5D19">
      <w:pPr>
        <w:jc w:val="center"/>
        <w:rPr>
          <w:rFonts w:ascii="Times New Roman" w:hAnsi="Times New Roman" w:cs="Times New Roman"/>
          <w:sz w:val="28"/>
          <w:szCs w:val="28"/>
        </w:rPr>
        <w:sectPr w:rsidR="00E469C8" w:rsidSect="00E469C8">
          <w:headerReference w:type="default" r:id="rId7"/>
          <w:pgSz w:w="16840" w:h="11907" w:orient="landscape" w:code="9"/>
          <w:pgMar w:top="1418" w:right="851" w:bottom="851" w:left="851" w:header="720" w:footer="720" w:gutter="0"/>
          <w:cols w:space="720"/>
        </w:sectPr>
      </w:pP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066F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</w:t>
      </w: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066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B5D19" w:rsidRPr="00F066F5" w:rsidRDefault="00BB5D19" w:rsidP="00BB5D1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hAnsi="Times New Roman" w:cs="Times New Roman"/>
          <w:sz w:val="28"/>
          <w:szCs w:val="28"/>
        </w:rPr>
        <w:t>от «</w:t>
      </w:r>
      <w:r w:rsidR="00FB6A07">
        <w:rPr>
          <w:rFonts w:ascii="Times New Roman" w:hAnsi="Times New Roman" w:cs="Times New Roman"/>
          <w:sz w:val="28"/>
          <w:szCs w:val="28"/>
        </w:rPr>
        <w:t>__</w:t>
      </w:r>
      <w:r w:rsidRPr="00F066F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F066F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66F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B6A07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BB5D19" w:rsidRDefault="00BB5D19" w:rsidP="00BB5D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9C8" w:rsidRPr="00E469C8" w:rsidRDefault="00E469C8" w:rsidP="00E469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E469C8">
        <w:rPr>
          <w:rFonts w:ascii="Times New Roman" w:hAnsi="Times New Roman" w:cs="Times New Roman"/>
          <w:bCs/>
          <w:sz w:val="28"/>
        </w:rPr>
        <w:t>Состав</w:t>
      </w:r>
    </w:p>
    <w:p w:rsidR="00E469C8" w:rsidRPr="00E469C8" w:rsidRDefault="00E469C8" w:rsidP="00E469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469C8">
        <w:rPr>
          <w:rFonts w:ascii="Times New Roman" w:hAnsi="Times New Roman" w:cs="Times New Roman"/>
          <w:bCs/>
          <w:sz w:val="28"/>
        </w:rPr>
        <w:t>комиссии по предоставлению субсидий перевозчикам, осуществляющим регулярные перевозки пассажиров и багажа на муниципальных маршрутах                в городском и пригородном сообщении на территории Новошешминского муниципального района Республики Татарстан, на оплату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инфекции, действующих персональных QR-кодов, подтверждающих наличие медицинских противопоказаний к вакцинированию</w:t>
      </w:r>
    </w:p>
    <w:p w:rsidR="00E469C8" w:rsidRPr="00E469C8" w:rsidRDefault="00E469C8" w:rsidP="00E469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E469C8">
        <w:rPr>
          <w:rFonts w:ascii="Times New Roman" w:hAnsi="Times New Roman" w:cs="Times New Roman"/>
          <w:bCs/>
          <w:sz w:val="28"/>
        </w:rPr>
        <w:t>против новой коронавирусной инфекции</w:t>
      </w:r>
    </w:p>
    <w:p w:rsidR="00E469C8" w:rsidRDefault="00E469C8" w:rsidP="00E469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3209"/>
        <w:gridCol w:w="1039"/>
        <w:gridCol w:w="5528"/>
      </w:tblGrid>
      <w:tr w:rsidR="008A35F8" w:rsidTr="008F69CD"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5F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8A35F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C8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Фасахов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Ринат Рифгатович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A35F8" w:rsidRPr="00E469C8" w:rsidRDefault="008A35F8" w:rsidP="008A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Новошешминского муниципального района Республики Татарстан</w:t>
            </w:r>
          </w:p>
          <w:p w:rsidR="00E469C8" w:rsidRDefault="00E469C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F8" w:rsidTr="008F69CD"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5F8" w:rsidRPr="00E469C8" w:rsidRDefault="008A35F8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8A35F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C8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Габутдинов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Ренат Хальфетович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8A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 Республики Татарстан по инфраструктурному развитию</w:t>
            </w:r>
          </w:p>
          <w:p w:rsidR="008A35F8" w:rsidRDefault="008A35F8" w:rsidP="008A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5F8" w:rsidTr="008F69CD"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5F8" w:rsidRPr="00E469C8" w:rsidRDefault="008A35F8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  <w:p w:rsidR="008A35F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C8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A35F8" w:rsidRPr="00E469C8" w:rsidRDefault="008A35F8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Ахметова Ленуза        Ленаровна</w:t>
            </w:r>
          </w:p>
          <w:p w:rsidR="00E469C8" w:rsidRDefault="00E469C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469C8" w:rsidRDefault="008A35F8" w:rsidP="008A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 архитектуры и ЖКХ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8A35F8" w:rsidTr="008F69CD"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5F8" w:rsidRPr="00E469C8" w:rsidRDefault="008A35F8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Члены комис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ии:</w:t>
            </w:r>
          </w:p>
          <w:p w:rsidR="008A35F8" w:rsidRDefault="008A35F8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9CD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F69CD" w:rsidRPr="00E469C8" w:rsidRDefault="008F69CD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Завалишина Ольга </w:t>
            </w:r>
          </w:p>
          <w:p w:rsidR="008F69CD" w:rsidRDefault="008F69CD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A35F8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контрактной деятельности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Новошешминского 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 (по согласованию)</w:t>
            </w:r>
          </w:p>
          <w:p w:rsidR="008F69CD" w:rsidRDefault="008F69CD" w:rsidP="008A35F8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9CD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F69CD" w:rsidRPr="00E469C8" w:rsidRDefault="008F69CD" w:rsidP="008A35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Иванова Нина </w:t>
            </w:r>
          </w:p>
          <w:p w:rsidR="008F69CD" w:rsidRPr="00E469C8" w:rsidRDefault="008F69CD" w:rsidP="008A35F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  <w:p w:rsidR="008F69CD" w:rsidRDefault="008F69CD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F69CD" w:rsidRPr="00E469C8" w:rsidRDefault="008F69CD" w:rsidP="008A35F8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 муниципального заказа Исполнительного комитета Новошешминского муниципального района Республики Татарстан </w:t>
            </w:r>
          </w:p>
          <w:p w:rsidR="008F69CD" w:rsidRDefault="008F69CD" w:rsidP="008A35F8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9CD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F69CD" w:rsidRPr="00E469C8" w:rsidRDefault="008F69CD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</w:p>
          <w:p w:rsidR="008F69CD" w:rsidRDefault="008F69CD" w:rsidP="008A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Камиловна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F69CD" w:rsidRPr="00E469C8" w:rsidRDefault="008F69CD" w:rsidP="008A35F8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Исполнительного комитета Новошешминского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(по экономике)</w:t>
            </w:r>
          </w:p>
          <w:p w:rsidR="008F69CD" w:rsidRDefault="008F69CD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9CD" w:rsidTr="008F69CD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E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Тухтаманова</w:t>
            </w:r>
            <w:proofErr w:type="spellEnd"/>
            <w:r w:rsidRPr="00E469C8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A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F69CD" w:rsidRDefault="008F69CD" w:rsidP="008F69CD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9C8"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 - бюджетной палаты  Новошешминского муниципального района Республики Татарстан (по согласованию)</w:t>
            </w:r>
          </w:p>
        </w:tc>
      </w:tr>
    </w:tbl>
    <w:p w:rsidR="00E469C8" w:rsidRDefault="00E469C8" w:rsidP="00E469C8">
      <w:pPr>
        <w:rPr>
          <w:rFonts w:ascii="Times New Roman" w:hAnsi="Times New Roman" w:cs="Times New Roman"/>
          <w:sz w:val="28"/>
          <w:szCs w:val="28"/>
        </w:rPr>
      </w:pPr>
    </w:p>
    <w:p w:rsidR="00E469C8" w:rsidRPr="00E469C8" w:rsidRDefault="00E469C8" w:rsidP="00E469C8">
      <w:pPr>
        <w:rPr>
          <w:rFonts w:ascii="Times New Roman" w:hAnsi="Times New Roman" w:cs="Times New Roman"/>
          <w:sz w:val="28"/>
          <w:szCs w:val="28"/>
        </w:rPr>
      </w:pPr>
    </w:p>
    <w:p w:rsidR="00E469C8" w:rsidRPr="00E469C8" w:rsidRDefault="00E469C8" w:rsidP="00E469C8">
      <w:pPr>
        <w:rPr>
          <w:rFonts w:ascii="Times New Roman" w:hAnsi="Times New Roman" w:cs="Times New Roman"/>
          <w:sz w:val="28"/>
          <w:szCs w:val="28"/>
        </w:rPr>
      </w:pPr>
    </w:p>
    <w:sectPr w:rsidR="00E469C8" w:rsidRPr="00E469C8" w:rsidSect="00E469C8"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85" w:rsidRDefault="003D1585">
      <w:pPr>
        <w:spacing w:after="0" w:line="240" w:lineRule="auto"/>
      </w:pPr>
      <w:r>
        <w:separator/>
      </w:r>
    </w:p>
  </w:endnote>
  <w:endnote w:type="continuationSeparator" w:id="0">
    <w:p w:rsidR="003D1585" w:rsidRDefault="003D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85" w:rsidRDefault="003D1585">
      <w:pPr>
        <w:spacing w:after="0" w:line="240" w:lineRule="auto"/>
      </w:pPr>
      <w:r>
        <w:separator/>
      </w:r>
    </w:p>
  </w:footnote>
  <w:footnote w:type="continuationSeparator" w:id="0">
    <w:p w:rsidR="003D1585" w:rsidRDefault="003D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CC560F"/>
    <w:multiLevelType w:val="hybridMultilevel"/>
    <w:tmpl w:val="2BDCE8CA"/>
    <w:lvl w:ilvl="0" w:tplc="15B66DE4">
      <w:start w:val="3"/>
      <w:numFmt w:val="decimal"/>
      <w:lvlText w:val="%1."/>
      <w:lvlJc w:val="left"/>
      <w:pPr>
        <w:ind w:left="3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2" w:hanging="360"/>
      </w:pPr>
    </w:lvl>
    <w:lvl w:ilvl="2" w:tplc="0419001B" w:tentative="1">
      <w:start w:val="1"/>
      <w:numFmt w:val="lowerRoman"/>
      <w:lvlText w:val="%3."/>
      <w:lvlJc w:val="right"/>
      <w:pPr>
        <w:ind w:left="5102" w:hanging="180"/>
      </w:pPr>
    </w:lvl>
    <w:lvl w:ilvl="3" w:tplc="0419000F" w:tentative="1">
      <w:start w:val="1"/>
      <w:numFmt w:val="decimal"/>
      <w:lvlText w:val="%4."/>
      <w:lvlJc w:val="left"/>
      <w:pPr>
        <w:ind w:left="5822" w:hanging="360"/>
      </w:pPr>
    </w:lvl>
    <w:lvl w:ilvl="4" w:tplc="04190019" w:tentative="1">
      <w:start w:val="1"/>
      <w:numFmt w:val="lowerLetter"/>
      <w:lvlText w:val="%5."/>
      <w:lvlJc w:val="left"/>
      <w:pPr>
        <w:ind w:left="6542" w:hanging="360"/>
      </w:pPr>
    </w:lvl>
    <w:lvl w:ilvl="5" w:tplc="0419001B" w:tentative="1">
      <w:start w:val="1"/>
      <w:numFmt w:val="lowerRoman"/>
      <w:lvlText w:val="%6."/>
      <w:lvlJc w:val="right"/>
      <w:pPr>
        <w:ind w:left="7262" w:hanging="180"/>
      </w:pPr>
    </w:lvl>
    <w:lvl w:ilvl="6" w:tplc="0419000F" w:tentative="1">
      <w:start w:val="1"/>
      <w:numFmt w:val="decimal"/>
      <w:lvlText w:val="%7."/>
      <w:lvlJc w:val="left"/>
      <w:pPr>
        <w:ind w:left="7982" w:hanging="360"/>
      </w:pPr>
    </w:lvl>
    <w:lvl w:ilvl="7" w:tplc="04190019" w:tentative="1">
      <w:start w:val="1"/>
      <w:numFmt w:val="lowerLetter"/>
      <w:lvlText w:val="%8."/>
      <w:lvlJc w:val="left"/>
      <w:pPr>
        <w:ind w:left="8702" w:hanging="360"/>
      </w:pPr>
    </w:lvl>
    <w:lvl w:ilvl="8" w:tplc="0419001B" w:tentative="1">
      <w:start w:val="1"/>
      <w:numFmt w:val="lowerRoman"/>
      <w:lvlText w:val="%9."/>
      <w:lvlJc w:val="right"/>
      <w:pPr>
        <w:ind w:left="9422" w:hanging="180"/>
      </w:p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157B"/>
    <w:multiLevelType w:val="hybridMultilevel"/>
    <w:tmpl w:val="432C4406"/>
    <w:lvl w:ilvl="0" w:tplc="A50ADF5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B832ED"/>
    <w:multiLevelType w:val="multilevel"/>
    <w:tmpl w:val="F072D8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F519E"/>
    <w:multiLevelType w:val="hybridMultilevel"/>
    <w:tmpl w:val="9332638A"/>
    <w:lvl w:ilvl="0" w:tplc="7AF440C8">
      <w:start w:val="8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5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7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9" w15:restartNumberingAfterBreak="0">
    <w:nsid w:val="635C1694"/>
    <w:multiLevelType w:val="hybridMultilevel"/>
    <w:tmpl w:val="B786FDA8"/>
    <w:lvl w:ilvl="0" w:tplc="C35AE6A4">
      <w:start w:val="1"/>
      <w:numFmt w:val="decimal"/>
      <w:lvlText w:val="%1."/>
      <w:lvlJc w:val="left"/>
      <w:pPr>
        <w:ind w:left="3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2" w:hanging="360"/>
      </w:pPr>
    </w:lvl>
    <w:lvl w:ilvl="2" w:tplc="0419001B" w:tentative="1">
      <w:start w:val="1"/>
      <w:numFmt w:val="lowerRoman"/>
      <w:lvlText w:val="%3."/>
      <w:lvlJc w:val="right"/>
      <w:pPr>
        <w:ind w:left="5102" w:hanging="180"/>
      </w:pPr>
    </w:lvl>
    <w:lvl w:ilvl="3" w:tplc="0419000F" w:tentative="1">
      <w:start w:val="1"/>
      <w:numFmt w:val="decimal"/>
      <w:lvlText w:val="%4."/>
      <w:lvlJc w:val="left"/>
      <w:pPr>
        <w:ind w:left="5822" w:hanging="360"/>
      </w:pPr>
    </w:lvl>
    <w:lvl w:ilvl="4" w:tplc="04190019" w:tentative="1">
      <w:start w:val="1"/>
      <w:numFmt w:val="lowerLetter"/>
      <w:lvlText w:val="%5."/>
      <w:lvlJc w:val="left"/>
      <w:pPr>
        <w:ind w:left="6542" w:hanging="360"/>
      </w:pPr>
    </w:lvl>
    <w:lvl w:ilvl="5" w:tplc="0419001B" w:tentative="1">
      <w:start w:val="1"/>
      <w:numFmt w:val="lowerRoman"/>
      <w:lvlText w:val="%6."/>
      <w:lvlJc w:val="right"/>
      <w:pPr>
        <w:ind w:left="7262" w:hanging="180"/>
      </w:pPr>
    </w:lvl>
    <w:lvl w:ilvl="6" w:tplc="0419000F" w:tentative="1">
      <w:start w:val="1"/>
      <w:numFmt w:val="decimal"/>
      <w:lvlText w:val="%7."/>
      <w:lvlJc w:val="left"/>
      <w:pPr>
        <w:ind w:left="7982" w:hanging="360"/>
      </w:pPr>
    </w:lvl>
    <w:lvl w:ilvl="7" w:tplc="04190019" w:tentative="1">
      <w:start w:val="1"/>
      <w:numFmt w:val="lowerLetter"/>
      <w:lvlText w:val="%8."/>
      <w:lvlJc w:val="left"/>
      <w:pPr>
        <w:ind w:left="8702" w:hanging="360"/>
      </w:pPr>
    </w:lvl>
    <w:lvl w:ilvl="8" w:tplc="0419001B" w:tentative="1">
      <w:start w:val="1"/>
      <w:numFmt w:val="lowerRoman"/>
      <w:lvlText w:val="%9."/>
      <w:lvlJc w:val="right"/>
      <w:pPr>
        <w:ind w:left="9422" w:hanging="180"/>
      </w:pPr>
    </w:lvl>
  </w:abstractNum>
  <w:abstractNum w:abstractNumId="30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2"/>
  </w:num>
  <w:num w:numId="4">
    <w:abstractNumId w:val="30"/>
  </w:num>
  <w:num w:numId="5">
    <w:abstractNumId w:val="7"/>
  </w:num>
  <w:num w:numId="6">
    <w:abstractNumId w:val="8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7"/>
  </w:num>
  <w:num w:numId="11">
    <w:abstractNumId w:val="3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34"/>
  </w:num>
  <w:num w:numId="14">
    <w:abstractNumId w:val="9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3"/>
  </w:num>
  <w:num w:numId="19">
    <w:abstractNumId w:val="4"/>
  </w:num>
  <w:num w:numId="20">
    <w:abstractNumId w:val="3"/>
  </w:num>
  <w:num w:numId="21">
    <w:abstractNumId w:val="35"/>
  </w:num>
  <w:num w:numId="22">
    <w:abstractNumId w:val="33"/>
  </w:num>
  <w:num w:numId="23">
    <w:abstractNumId w:val="31"/>
  </w:num>
  <w:num w:numId="24">
    <w:abstractNumId w:val="17"/>
  </w:num>
  <w:num w:numId="25">
    <w:abstractNumId w:val="10"/>
  </w:num>
  <w:num w:numId="26">
    <w:abstractNumId w:val="5"/>
  </w:num>
  <w:num w:numId="27">
    <w:abstractNumId w:val="25"/>
  </w:num>
  <w:num w:numId="28">
    <w:abstractNumId w:val="36"/>
  </w:num>
  <w:num w:numId="29">
    <w:abstractNumId w:val="19"/>
  </w:num>
  <w:num w:numId="30">
    <w:abstractNumId w:val="13"/>
  </w:num>
  <w:num w:numId="31">
    <w:abstractNumId w:val="16"/>
  </w:num>
  <w:num w:numId="32">
    <w:abstractNumId w:val="1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</w:num>
  <w:num w:numId="35">
    <w:abstractNumId w:val="21"/>
  </w:num>
  <w:num w:numId="36">
    <w:abstractNumId w:val="29"/>
  </w:num>
  <w:num w:numId="37">
    <w:abstractNumId w:val="24"/>
  </w:num>
  <w:num w:numId="38">
    <w:abstractNumId w:val="14"/>
  </w:num>
  <w:num w:numId="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1585"/>
    <w:rsid w:val="003D2C70"/>
    <w:rsid w:val="003D5F0C"/>
    <w:rsid w:val="003E16D4"/>
    <w:rsid w:val="003E5996"/>
    <w:rsid w:val="003F4E4A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12A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7DE7"/>
    <w:rsid w:val="00603C08"/>
    <w:rsid w:val="006272BF"/>
    <w:rsid w:val="00633F9D"/>
    <w:rsid w:val="00641DD0"/>
    <w:rsid w:val="00644DE1"/>
    <w:rsid w:val="0065351A"/>
    <w:rsid w:val="0065748A"/>
    <w:rsid w:val="00667462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68DF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2F1B"/>
    <w:rsid w:val="00891896"/>
    <w:rsid w:val="00892C6C"/>
    <w:rsid w:val="00896F94"/>
    <w:rsid w:val="008A35F8"/>
    <w:rsid w:val="008A4AF9"/>
    <w:rsid w:val="008A6B2C"/>
    <w:rsid w:val="008B1C3C"/>
    <w:rsid w:val="008B2D66"/>
    <w:rsid w:val="008B40BA"/>
    <w:rsid w:val="008C2272"/>
    <w:rsid w:val="008C2CF2"/>
    <w:rsid w:val="008D16BB"/>
    <w:rsid w:val="008E787A"/>
    <w:rsid w:val="008F69CD"/>
    <w:rsid w:val="00901208"/>
    <w:rsid w:val="00930080"/>
    <w:rsid w:val="00941F23"/>
    <w:rsid w:val="009528C5"/>
    <w:rsid w:val="00984962"/>
    <w:rsid w:val="009A2E3F"/>
    <w:rsid w:val="009B5A6A"/>
    <w:rsid w:val="009D1BAE"/>
    <w:rsid w:val="009F054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BF097A"/>
    <w:rsid w:val="00C014DE"/>
    <w:rsid w:val="00C03455"/>
    <w:rsid w:val="00C04282"/>
    <w:rsid w:val="00C21692"/>
    <w:rsid w:val="00C23BD5"/>
    <w:rsid w:val="00C25DEB"/>
    <w:rsid w:val="00C26D00"/>
    <w:rsid w:val="00C312AA"/>
    <w:rsid w:val="00C31D9B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2DA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3C72"/>
    <w:rsid w:val="00E07B03"/>
    <w:rsid w:val="00E27F9F"/>
    <w:rsid w:val="00E304E1"/>
    <w:rsid w:val="00E30BD9"/>
    <w:rsid w:val="00E315F8"/>
    <w:rsid w:val="00E469C8"/>
    <w:rsid w:val="00E5312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A07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A6A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rsid w:val="008B40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2022-03-24T14:51:00Z</dcterms:created>
  <dcterms:modified xsi:type="dcterms:W3CDTF">2022-03-24T14:51:00Z</dcterms:modified>
</cp:coreProperties>
</file>