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E9" w:rsidRDefault="00AF53E9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Pr="00AF53E9" w:rsidRDefault="00AF53E9" w:rsidP="00AF53E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AF53E9">
        <w:rPr>
          <w:rFonts w:ascii="Times New Roman" w:hAnsi="Times New Roman"/>
          <w:sz w:val="28"/>
          <w:lang w:val="ru-RU"/>
        </w:rPr>
        <w:t>ПРОЕКТ</w:t>
      </w: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AF53E9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AF53E9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AF53E9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AF53E9" w:rsidRPr="00AF53E9">
        <w:rPr>
          <w:rFonts w:ascii="Times New Roman" w:hAnsi="Times New Roman"/>
          <w:sz w:val="28"/>
          <w:szCs w:val="28"/>
          <w:lang w:val="ru-RU"/>
        </w:rPr>
        <w:t>___</w:t>
      </w:r>
      <w:bookmarkEnd w:id="0"/>
    </w:p>
    <w:p w:rsidR="004733E5" w:rsidRDefault="004733E5" w:rsidP="004733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733E5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bookmarkStart w:id="1" w:name="_Hlk78735761"/>
      <w:r w:rsidRPr="004733E5">
        <w:rPr>
          <w:rFonts w:ascii="Times New Roman" w:hAnsi="Times New Roman"/>
          <w:sz w:val="28"/>
          <w:szCs w:val="28"/>
          <w:lang w:val="ru-RU"/>
        </w:rPr>
        <w:t>08.11.2019 № 268 «Об утверждении административного регламента по выдаче решения о предоставлении поверхностного водного объекта, находящегося в муниципальной собственности, или его части в пользование»</w:t>
      </w:r>
    </w:p>
    <w:bookmarkEnd w:id="1"/>
    <w:p w:rsidR="004733E5" w:rsidRPr="004733E5" w:rsidRDefault="004733E5" w:rsidP="004733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33E5" w:rsidRPr="004733E5" w:rsidRDefault="004733E5" w:rsidP="004733E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733E5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4733E5" w:rsidRDefault="004733E5" w:rsidP="004733E5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08.11.2019 № 268 «Об утверждении административного регламента по выдаче решения о предоставлении поверхностного водного объекта, находящегося в муниципальной собственности, или его части в пользование».</w:t>
      </w:r>
    </w:p>
    <w:p w:rsidR="004733E5" w:rsidRDefault="004733E5" w:rsidP="004733E5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733E5" w:rsidRDefault="004733E5" w:rsidP="004733E5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4733E5" w:rsidRDefault="004733E5" w:rsidP="004733E5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53E9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5066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60B36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0A75-3C2B-4005-AAD4-68F5CB86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1737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2021-12-07T07:50:00Z</dcterms:created>
  <dcterms:modified xsi:type="dcterms:W3CDTF">2021-12-07T07:50:00Z</dcterms:modified>
</cp:coreProperties>
</file>