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B1" w:rsidRDefault="00536930" w:rsidP="00CC43B1">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4B23A4">
        <w:rPr>
          <w:rFonts w:ascii="Times New Roman" w:hAnsi="Times New Roman" w:cs="Times New Roman"/>
          <w:b/>
          <w:i/>
          <w:sz w:val="28"/>
          <w:szCs w:val="28"/>
          <w:u w:val="single"/>
        </w:rPr>
        <w:t>13.10</w:t>
      </w:r>
      <w:r w:rsidRPr="00536930">
        <w:rPr>
          <w:rFonts w:ascii="Times New Roman" w:hAnsi="Times New Roman" w:cs="Times New Roman"/>
          <w:b/>
          <w:i/>
          <w:sz w:val="28"/>
          <w:szCs w:val="28"/>
          <w:u w:val="single"/>
        </w:rPr>
        <w:t>.20</w:t>
      </w:r>
      <w:r w:rsidR="008D550E">
        <w:rPr>
          <w:rFonts w:ascii="Times New Roman" w:hAnsi="Times New Roman" w:cs="Times New Roman"/>
          <w:b/>
          <w:i/>
          <w:sz w:val="28"/>
          <w:szCs w:val="28"/>
          <w:u w:val="single"/>
        </w:rPr>
        <w:t>2</w:t>
      </w:r>
      <w:r w:rsidR="00AD39DC">
        <w:rPr>
          <w:rFonts w:ascii="Times New Roman" w:hAnsi="Times New Roman" w:cs="Times New Roman"/>
          <w:b/>
          <w:i/>
          <w:sz w:val="28"/>
          <w:szCs w:val="28"/>
          <w:u w:val="single"/>
        </w:rPr>
        <w:t>1</w:t>
      </w:r>
      <w:r w:rsidRPr="00536930">
        <w:rPr>
          <w:rFonts w:ascii="Times New Roman" w:hAnsi="Times New Roman" w:cs="Times New Roman"/>
          <w:b/>
          <w:sz w:val="28"/>
          <w:szCs w:val="28"/>
        </w:rPr>
        <w:t xml:space="preserve"> АУКЦИОНА </w:t>
      </w:r>
      <w:r w:rsidR="00CC43B1">
        <w:rPr>
          <w:rFonts w:ascii="Times New Roman" w:hAnsi="Times New Roman" w:cs="Times New Roman"/>
          <w:b/>
          <w:sz w:val="28"/>
          <w:szCs w:val="28"/>
        </w:rPr>
        <w:t xml:space="preserve"> ПО ПРОДАЖЕ МУНИЦИПАЛЬНОГО ИМУЩЕСТВА </w:t>
      </w:r>
    </w:p>
    <w:p w:rsidR="0054385B" w:rsidRDefault="00536930" w:rsidP="00CC43B1">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В ЭЛЕКТРОННОЙ ФОРМЕ</w:t>
      </w:r>
    </w:p>
    <w:tbl>
      <w:tblPr>
        <w:tblStyle w:val="a3"/>
        <w:tblW w:w="10284" w:type="dxa"/>
        <w:tblInd w:w="-459" w:type="dxa"/>
        <w:tblLook w:val="04A0" w:firstRow="1" w:lastRow="0" w:firstColumn="1" w:lastColumn="0" w:noHBand="0" w:noVBand="1"/>
      </w:tblPr>
      <w:tblGrid>
        <w:gridCol w:w="664"/>
        <w:gridCol w:w="9620"/>
      </w:tblGrid>
      <w:tr w:rsidR="00964959" w:rsidTr="00964959">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00704B99">
              <w:rPr>
                <w:rFonts w:ascii="Times New Roman" w:eastAsia="Times New Roman" w:hAnsi="Times New Roman" w:cs="Times New Roman"/>
                <w:lang w:eastAsia="ru-RU"/>
              </w:rPr>
              <w:t>Палата имущественных и земельных отношений Новошешминского муниципального района Республики Татарстан</w:t>
            </w:r>
            <w:r w:rsidRPr="00F632AA">
              <w:rPr>
                <w:rFonts w:ascii="Times New Roman" w:eastAsia="Times New Roman" w:hAnsi="Times New Roman" w:cs="Times New Roman"/>
                <w:lang w:eastAsia="ru-RU"/>
              </w:rPr>
              <w:t xml:space="preserve">, в лице </w:t>
            </w:r>
            <w:r w:rsidR="00704B99">
              <w:rPr>
                <w:rFonts w:ascii="Times New Roman" w:eastAsia="Times New Roman" w:hAnsi="Times New Roman" w:cs="Times New Roman"/>
                <w:lang w:eastAsia="ru-RU"/>
              </w:rPr>
              <w:t>Палата имущественных и земельных отношений Новошешминского муниципального района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704B99">
              <w:rPr>
                <w:rFonts w:ascii="Times New Roman" w:eastAsia="Times New Roman" w:hAnsi="Times New Roman" w:cs="Times New Roman"/>
                <w:lang w:eastAsia="ru-RU"/>
              </w:rPr>
              <w:t>Ленина, д. 37 А</w:t>
            </w:r>
            <w:r w:rsidRPr="00F632AA">
              <w:rPr>
                <w:rFonts w:ascii="Times New Roman" w:eastAsia="Times New Roman" w:hAnsi="Times New Roman" w:cs="Times New Roman"/>
                <w:lang w:eastAsia="ru-RU"/>
              </w:rPr>
              <w:t>.</w:t>
            </w:r>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r w:rsidR="00CC43B1">
              <w:rPr>
                <w:rFonts w:ascii="Times New Roman" w:eastAsia="Times New Roman" w:hAnsi="Times New Roman" w:cs="Times New Roman"/>
                <w:lang w:val="en-US" w:eastAsia="ru-RU"/>
              </w:rPr>
              <w:t>izo</w:t>
            </w:r>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@tatar.ru.</w:t>
            </w:r>
          </w:p>
          <w:p w:rsidR="00964959" w:rsidRPr="00AF7C25" w:rsidRDefault="00964959" w:rsidP="00CC43B1">
            <w:pPr>
              <w:pStyle w:val="a4"/>
              <w:spacing w:before="0" w:beforeAutospacing="0" w:after="0" w:afterAutospacing="0"/>
              <w:jc w:val="both"/>
              <w:rPr>
                <w:b/>
              </w:rPr>
            </w:pPr>
            <w:r w:rsidRPr="00F632AA">
              <w:rPr>
                <w:b/>
              </w:rPr>
              <w:t>Ответственное лицо</w:t>
            </w:r>
            <w:r w:rsidRPr="00F632AA">
              <w:t xml:space="preserve"> – </w:t>
            </w:r>
            <w:r w:rsidR="00CC43B1">
              <w:t>Попкова Наталья Владимировна</w:t>
            </w:r>
            <w:r w:rsidRPr="00F632AA">
              <w:t>.</w:t>
            </w:r>
          </w:p>
        </w:tc>
      </w:tr>
      <w:tr w:rsidR="00964959" w:rsidTr="00964959">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Pr="00F632AA">
              <w:rPr>
                <w:rFonts w:ascii="Times New Roman" w:hAnsi="Times New Roman" w:cs="Times New Roman"/>
                <w:sz w:val="22"/>
                <w:szCs w:val="22"/>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p>
          <w:p w:rsidR="00964959" w:rsidRPr="00F632AA" w:rsidRDefault="00964959" w:rsidP="00460258">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CC43B1">
              <w:rPr>
                <w:rFonts w:ascii="Times New Roman" w:hAnsi="Times New Roman" w:cs="Times New Roman"/>
                <w:sz w:val="22"/>
                <w:szCs w:val="22"/>
              </w:rPr>
              <w:t>постановления</w:t>
            </w:r>
            <w:r w:rsidRPr="00F632AA">
              <w:rPr>
                <w:rFonts w:ascii="Times New Roman" w:hAnsi="Times New Roman" w:cs="Times New Roman"/>
                <w:sz w:val="22"/>
                <w:szCs w:val="22"/>
              </w:rPr>
              <w:t xml:space="preserve"> </w:t>
            </w:r>
            <w:r w:rsidR="00704B99">
              <w:rPr>
                <w:rFonts w:ascii="Times New Roman" w:hAnsi="Times New Roman" w:cs="Times New Roman"/>
                <w:sz w:val="22"/>
                <w:szCs w:val="22"/>
              </w:rPr>
              <w:t>Палаты имущественных и земельных отношений</w:t>
            </w:r>
            <w:r w:rsidR="00CC43B1">
              <w:rPr>
                <w:rFonts w:ascii="Times New Roman" w:hAnsi="Times New Roman" w:cs="Times New Roman"/>
                <w:sz w:val="22"/>
                <w:szCs w:val="22"/>
              </w:rPr>
              <w:t xml:space="preserve"> Новошешминского</w:t>
            </w:r>
            <w:r w:rsidRPr="00F632AA">
              <w:rPr>
                <w:rFonts w:ascii="Times New Roman" w:hAnsi="Times New Roman" w:cs="Times New Roman"/>
                <w:sz w:val="22"/>
                <w:szCs w:val="22"/>
              </w:rPr>
              <w:t xml:space="preserve"> муниципального района </w:t>
            </w:r>
            <w:r w:rsidR="000A399D">
              <w:rPr>
                <w:rFonts w:ascii="Times New Roman" w:hAnsi="Times New Roman" w:cs="Times New Roman"/>
                <w:sz w:val="22"/>
                <w:szCs w:val="22"/>
              </w:rPr>
              <w:t xml:space="preserve">Республики Татарстан </w:t>
            </w:r>
            <w:r w:rsidRPr="00F632AA">
              <w:rPr>
                <w:rFonts w:ascii="Times New Roman" w:hAnsi="Times New Roman" w:cs="Times New Roman"/>
                <w:sz w:val="22"/>
                <w:szCs w:val="22"/>
              </w:rPr>
              <w:t xml:space="preserve">от </w:t>
            </w:r>
            <w:r w:rsidR="00460258" w:rsidRPr="00460258">
              <w:rPr>
                <w:rFonts w:ascii="Times New Roman" w:hAnsi="Times New Roman" w:cs="Times New Roman"/>
                <w:sz w:val="22"/>
                <w:szCs w:val="22"/>
              </w:rPr>
              <w:t>09</w:t>
            </w:r>
            <w:r w:rsidR="008C00D3" w:rsidRPr="00460258">
              <w:rPr>
                <w:rFonts w:ascii="Times New Roman" w:hAnsi="Times New Roman" w:cs="Times New Roman"/>
                <w:sz w:val="22"/>
                <w:szCs w:val="22"/>
              </w:rPr>
              <w:t>.</w:t>
            </w:r>
            <w:r w:rsidR="00460258" w:rsidRPr="00460258">
              <w:rPr>
                <w:rFonts w:ascii="Times New Roman" w:hAnsi="Times New Roman" w:cs="Times New Roman"/>
                <w:sz w:val="22"/>
                <w:szCs w:val="22"/>
              </w:rPr>
              <w:t>09</w:t>
            </w:r>
            <w:r w:rsidRPr="00460258">
              <w:rPr>
                <w:rFonts w:ascii="Times New Roman" w:hAnsi="Times New Roman" w:cs="Times New Roman"/>
                <w:sz w:val="22"/>
                <w:szCs w:val="22"/>
              </w:rPr>
              <w:t>.20</w:t>
            </w:r>
            <w:r w:rsidR="008C00D3" w:rsidRPr="00460258">
              <w:rPr>
                <w:rFonts w:ascii="Times New Roman" w:hAnsi="Times New Roman" w:cs="Times New Roman"/>
                <w:sz w:val="22"/>
                <w:szCs w:val="22"/>
              </w:rPr>
              <w:t>2</w:t>
            </w:r>
            <w:r w:rsidR="00460258" w:rsidRPr="00460258">
              <w:rPr>
                <w:rFonts w:ascii="Times New Roman" w:hAnsi="Times New Roman" w:cs="Times New Roman"/>
                <w:sz w:val="22"/>
                <w:szCs w:val="22"/>
              </w:rPr>
              <w:t>1</w:t>
            </w:r>
            <w:r w:rsidRPr="00460258">
              <w:rPr>
                <w:rFonts w:ascii="Times New Roman" w:hAnsi="Times New Roman" w:cs="Times New Roman"/>
                <w:sz w:val="22"/>
                <w:szCs w:val="22"/>
              </w:rPr>
              <w:t>г. №</w:t>
            </w:r>
            <w:r w:rsidR="00DF53FD" w:rsidRPr="00460258">
              <w:rPr>
                <w:rFonts w:ascii="Times New Roman" w:hAnsi="Times New Roman" w:cs="Times New Roman"/>
                <w:sz w:val="22"/>
                <w:szCs w:val="22"/>
              </w:rPr>
              <w:t xml:space="preserve"> </w:t>
            </w:r>
            <w:r w:rsidR="00460258">
              <w:rPr>
                <w:rFonts w:ascii="Times New Roman" w:hAnsi="Times New Roman" w:cs="Times New Roman"/>
                <w:sz w:val="22"/>
                <w:szCs w:val="22"/>
              </w:rPr>
              <w:t>6</w:t>
            </w:r>
            <w:r w:rsidRPr="00F632AA">
              <w:rPr>
                <w:rFonts w:ascii="Times New Roman" w:hAnsi="Times New Roman" w:cs="Times New Roman"/>
                <w:sz w:val="22"/>
                <w:szCs w:val="22"/>
              </w:rPr>
              <w:t>.</w:t>
            </w:r>
          </w:p>
        </w:tc>
      </w:tr>
      <w:tr w:rsidR="00964959" w:rsidTr="00964959">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тех.поддержки – 212-24-25.</w:t>
            </w:r>
          </w:p>
        </w:tc>
      </w:tr>
      <w:tr w:rsidR="00964959" w:rsidTr="00964959">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r w:rsidRPr="00F632AA">
              <w:rPr>
                <w:rFonts w:ascii="Times New Roman" w:eastAsia="Times New Roman" w:hAnsi="Times New Roman" w:cs="Times New Roman"/>
                <w:b/>
                <w:lang w:val="en-US" w:eastAsia="ru-RU"/>
              </w:rPr>
              <w:t>zakazrf</w:t>
            </w:r>
            <w:r w:rsidRPr="00F632AA">
              <w:rPr>
                <w:rFonts w:ascii="Times New Roman" w:eastAsia="Times New Roman" w:hAnsi="Times New Roman" w:cs="Times New Roman"/>
                <w:b/>
                <w:lang w:eastAsia="ru-RU"/>
              </w:rPr>
              <w:t>.</w:t>
            </w:r>
            <w:r w:rsidRPr="00F632AA">
              <w:rPr>
                <w:rFonts w:ascii="Times New Roman" w:eastAsia="Times New Roman" w:hAnsi="Times New Roman" w:cs="Times New Roman"/>
                <w:b/>
                <w:lang w:val="en-US" w:eastAsia="ru-RU"/>
              </w:rPr>
              <w:t>ru</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394" w:type="dxa"/>
              <w:tblLook w:val="04A0" w:firstRow="1" w:lastRow="0" w:firstColumn="1" w:lastColumn="0" w:noHBand="0" w:noVBand="1"/>
            </w:tblPr>
            <w:tblGrid>
              <w:gridCol w:w="668"/>
              <w:gridCol w:w="2480"/>
              <w:gridCol w:w="1983"/>
              <w:gridCol w:w="1447"/>
              <w:gridCol w:w="1427"/>
              <w:gridCol w:w="1389"/>
            </w:tblGrid>
            <w:tr w:rsidR="001A410B" w:rsidTr="001A410B">
              <w:tc>
                <w:tcPr>
                  <w:tcW w:w="668" w:type="dxa"/>
                </w:tcPr>
                <w:p w:rsidR="001A410B" w:rsidRPr="001A410B" w:rsidRDefault="001A410B" w:rsidP="004173E1">
                  <w:pPr>
                    <w:jc w:val="center"/>
                    <w:rPr>
                      <w:rFonts w:ascii="Times New Roman" w:hAnsi="Times New Roman" w:cs="Times New Roman"/>
                      <w:b/>
                    </w:rPr>
                  </w:pPr>
                  <w:r w:rsidRPr="001A410B">
                    <w:rPr>
                      <w:rFonts w:ascii="Times New Roman" w:hAnsi="Times New Roman" w:cs="Times New Roman"/>
                      <w:b/>
                    </w:rPr>
                    <w:t>№ лота</w:t>
                  </w:r>
                </w:p>
              </w:tc>
              <w:tc>
                <w:tcPr>
                  <w:tcW w:w="2480" w:type="dxa"/>
                </w:tcPr>
                <w:p w:rsidR="001A410B" w:rsidRPr="001A410B" w:rsidRDefault="001A410B" w:rsidP="004173E1">
                  <w:pPr>
                    <w:jc w:val="center"/>
                    <w:rPr>
                      <w:rFonts w:ascii="Times New Roman" w:hAnsi="Times New Roman" w:cs="Times New Roman"/>
                      <w:b/>
                    </w:rPr>
                  </w:pPr>
                  <w:r w:rsidRPr="001A410B">
                    <w:rPr>
                      <w:rFonts w:ascii="Times New Roman" w:hAnsi="Times New Roman" w:cs="Times New Roman"/>
                      <w:b/>
                    </w:rPr>
                    <w:t>Продавец имущества</w:t>
                  </w:r>
                </w:p>
              </w:tc>
              <w:tc>
                <w:tcPr>
                  <w:tcW w:w="1983" w:type="dxa"/>
                </w:tcPr>
                <w:p w:rsidR="001A410B" w:rsidRPr="001A410B" w:rsidRDefault="001A410B" w:rsidP="004173E1">
                  <w:pPr>
                    <w:jc w:val="center"/>
                    <w:rPr>
                      <w:rFonts w:ascii="Times New Roman" w:hAnsi="Times New Roman" w:cs="Times New Roman"/>
                      <w:b/>
                    </w:rPr>
                  </w:pPr>
                  <w:r w:rsidRPr="001A410B">
                    <w:rPr>
                      <w:rFonts w:ascii="Times New Roman" w:hAnsi="Times New Roman" w:cs="Times New Roman"/>
                      <w:b/>
                    </w:rPr>
                    <w:t>Наименование имущества (характеристики)</w:t>
                  </w:r>
                </w:p>
              </w:tc>
              <w:tc>
                <w:tcPr>
                  <w:tcW w:w="1447" w:type="dxa"/>
                </w:tcPr>
                <w:p w:rsidR="001A410B" w:rsidRPr="001A410B" w:rsidRDefault="008D550E" w:rsidP="004173E1">
                  <w:pPr>
                    <w:jc w:val="center"/>
                    <w:rPr>
                      <w:rFonts w:ascii="Times New Roman" w:hAnsi="Times New Roman" w:cs="Times New Roman"/>
                      <w:b/>
                    </w:rPr>
                  </w:pPr>
                  <w:r>
                    <w:rPr>
                      <w:rFonts w:ascii="Times New Roman" w:hAnsi="Times New Roman" w:cs="Times New Roman"/>
                      <w:b/>
                    </w:rPr>
                    <w:t>Рыночная стоимость</w:t>
                  </w:r>
                  <w:r w:rsidR="001A410B" w:rsidRPr="001A410B">
                    <w:rPr>
                      <w:rFonts w:ascii="Times New Roman" w:hAnsi="Times New Roman" w:cs="Times New Roman"/>
                      <w:b/>
                    </w:rPr>
                    <w:t>, руб.</w:t>
                  </w:r>
                </w:p>
              </w:tc>
              <w:tc>
                <w:tcPr>
                  <w:tcW w:w="1427" w:type="dxa"/>
                </w:tcPr>
                <w:p w:rsidR="001A410B" w:rsidRPr="001A410B" w:rsidRDefault="001A410B" w:rsidP="004173E1">
                  <w:pPr>
                    <w:jc w:val="center"/>
                    <w:rPr>
                      <w:rFonts w:ascii="Times New Roman" w:hAnsi="Times New Roman" w:cs="Times New Roman"/>
                      <w:b/>
                    </w:rPr>
                  </w:pPr>
                  <w:r w:rsidRPr="001A410B">
                    <w:rPr>
                      <w:rFonts w:ascii="Times New Roman" w:hAnsi="Times New Roman" w:cs="Times New Roman"/>
                      <w:b/>
                    </w:rPr>
                    <w:t>Шаг аукциона, руб.</w:t>
                  </w:r>
                </w:p>
              </w:tc>
              <w:tc>
                <w:tcPr>
                  <w:tcW w:w="1389" w:type="dxa"/>
                </w:tcPr>
                <w:p w:rsidR="001A410B" w:rsidRPr="001A410B" w:rsidRDefault="001A410B" w:rsidP="004173E1">
                  <w:pPr>
                    <w:jc w:val="center"/>
                    <w:rPr>
                      <w:rFonts w:ascii="Times New Roman" w:hAnsi="Times New Roman" w:cs="Times New Roman"/>
                      <w:b/>
                    </w:rPr>
                  </w:pPr>
                  <w:r w:rsidRPr="001A410B">
                    <w:rPr>
                      <w:rFonts w:ascii="Times New Roman" w:hAnsi="Times New Roman" w:cs="Times New Roman"/>
                      <w:b/>
                    </w:rPr>
                    <w:t>Задаток, руб.</w:t>
                  </w:r>
                </w:p>
              </w:tc>
            </w:tr>
            <w:tr w:rsidR="001A410B" w:rsidTr="001A410B">
              <w:tc>
                <w:tcPr>
                  <w:tcW w:w="668" w:type="dxa"/>
                </w:tcPr>
                <w:p w:rsidR="001A410B" w:rsidRPr="004173E1" w:rsidRDefault="004173E1" w:rsidP="004173E1">
                  <w:pPr>
                    <w:jc w:val="center"/>
                    <w:rPr>
                      <w:rFonts w:ascii="Times New Roman" w:hAnsi="Times New Roman" w:cs="Times New Roman"/>
                    </w:rPr>
                  </w:pPr>
                  <w:r w:rsidRPr="004173E1">
                    <w:rPr>
                      <w:rFonts w:ascii="Times New Roman" w:hAnsi="Times New Roman" w:cs="Times New Roman"/>
                    </w:rPr>
                    <w:t>1</w:t>
                  </w:r>
                </w:p>
              </w:tc>
              <w:tc>
                <w:tcPr>
                  <w:tcW w:w="2480" w:type="dxa"/>
                </w:tcPr>
                <w:p w:rsidR="001A410B" w:rsidRPr="004173E1" w:rsidRDefault="00704B99" w:rsidP="004173E1">
                  <w:pPr>
                    <w:jc w:val="center"/>
                    <w:rPr>
                      <w:rFonts w:ascii="Times New Roman" w:hAnsi="Times New Roman" w:cs="Times New Roman"/>
                    </w:rPr>
                  </w:pPr>
                  <w:r>
                    <w:rPr>
                      <w:rFonts w:ascii="Times New Roman" w:eastAsia="Times New Roman" w:hAnsi="Times New Roman" w:cs="Times New Roman"/>
                      <w:lang w:eastAsia="ru-RU"/>
                    </w:rPr>
                    <w:t>Палата имущественных и земельных отношений Новошешминского муниципального района Республики Татарстан</w:t>
                  </w:r>
                </w:p>
              </w:tc>
              <w:tc>
                <w:tcPr>
                  <w:tcW w:w="1983" w:type="dxa"/>
                </w:tcPr>
                <w:p w:rsidR="001A410B" w:rsidRPr="00380402" w:rsidRDefault="00C70C11" w:rsidP="00C70C11">
                  <w:pPr>
                    <w:jc w:val="center"/>
                    <w:rPr>
                      <w:rFonts w:ascii="Times New Roman" w:hAnsi="Times New Roman" w:cs="Times New Roman"/>
                    </w:rPr>
                  </w:pPr>
                  <w:r>
                    <w:rPr>
                      <w:rFonts w:ascii="Times New Roman" w:hAnsi="Times New Roman" w:cs="Times New Roman"/>
                      <w:iCs/>
                    </w:rPr>
                    <w:t xml:space="preserve">Автобус категории М2, класс В </w:t>
                  </w:r>
                  <w:r>
                    <w:rPr>
                      <w:rFonts w:ascii="Times New Roman" w:hAnsi="Times New Roman" w:cs="Times New Roman"/>
                      <w:iCs/>
                      <w:lang w:val="en-US"/>
                    </w:rPr>
                    <w:t>FIAT</w:t>
                  </w:r>
                  <w:r w:rsidRPr="00C70C11">
                    <w:rPr>
                      <w:rFonts w:ascii="Times New Roman" w:hAnsi="Times New Roman" w:cs="Times New Roman"/>
                      <w:iCs/>
                    </w:rPr>
                    <w:t xml:space="preserve"> </w:t>
                  </w:r>
                  <w:r>
                    <w:rPr>
                      <w:rFonts w:ascii="Times New Roman" w:hAnsi="Times New Roman" w:cs="Times New Roman"/>
                      <w:iCs/>
                      <w:lang w:val="en-US"/>
                    </w:rPr>
                    <w:t>DUCATO</w:t>
                  </w:r>
                  <w:r w:rsidRPr="00C70C11">
                    <w:rPr>
                      <w:rFonts w:ascii="Times New Roman" w:hAnsi="Times New Roman" w:cs="Times New Roman"/>
                      <w:iCs/>
                    </w:rPr>
                    <w:t xml:space="preserve"> </w:t>
                  </w:r>
                  <w:r>
                    <w:rPr>
                      <w:rFonts w:ascii="Times New Roman" w:hAnsi="Times New Roman" w:cs="Times New Roman"/>
                      <w:iCs/>
                    </w:rPr>
                    <w:t xml:space="preserve">г/н М344ТО 116 </w:t>
                  </w:r>
                  <w:r>
                    <w:rPr>
                      <w:rFonts w:ascii="Times New Roman" w:hAnsi="Times New Roman" w:cs="Times New Roman"/>
                      <w:iCs/>
                      <w:lang w:val="en-US"/>
                    </w:rPr>
                    <w:t>RUS</w:t>
                  </w:r>
                  <w:r w:rsidR="00380402">
                    <w:rPr>
                      <w:rFonts w:ascii="Times New Roman" w:hAnsi="Times New Roman" w:cs="Times New Roman"/>
                      <w:iCs/>
                    </w:rPr>
                    <w:t>, 2010 года выпуска</w:t>
                  </w:r>
                </w:p>
              </w:tc>
              <w:tc>
                <w:tcPr>
                  <w:tcW w:w="1447" w:type="dxa"/>
                </w:tcPr>
                <w:p w:rsidR="001A410B" w:rsidRPr="00662475" w:rsidRDefault="00C70C11" w:rsidP="000A399D">
                  <w:pPr>
                    <w:jc w:val="center"/>
                    <w:rPr>
                      <w:rFonts w:ascii="Times New Roman" w:hAnsi="Times New Roman" w:cs="Times New Roman"/>
                    </w:rPr>
                  </w:pPr>
                  <w:r>
                    <w:rPr>
                      <w:rFonts w:ascii="Times New Roman" w:hAnsi="Times New Roman" w:cs="Times New Roman"/>
                    </w:rPr>
                    <w:t>3</w:t>
                  </w:r>
                  <w:r w:rsidR="00CB0B3A">
                    <w:rPr>
                      <w:rFonts w:ascii="Times New Roman" w:hAnsi="Times New Roman" w:cs="Times New Roman"/>
                    </w:rPr>
                    <w:t>73 000,00</w:t>
                  </w:r>
                </w:p>
              </w:tc>
              <w:tc>
                <w:tcPr>
                  <w:tcW w:w="1427" w:type="dxa"/>
                </w:tcPr>
                <w:p w:rsidR="001A410B" w:rsidRPr="004173E1" w:rsidRDefault="00C70C11" w:rsidP="003E508B">
                  <w:pPr>
                    <w:jc w:val="center"/>
                    <w:rPr>
                      <w:rFonts w:ascii="Times New Roman" w:hAnsi="Times New Roman" w:cs="Times New Roman"/>
                    </w:rPr>
                  </w:pPr>
                  <w:r>
                    <w:rPr>
                      <w:rFonts w:ascii="Times New Roman" w:hAnsi="Times New Roman" w:cs="Times New Roman"/>
                    </w:rPr>
                    <w:t>1</w:t>
                  </w:r>
                  <w:r w:rsidR="00CB0B3A">
                    <w:rPr>
                      <w:rFonts w:ascii="Times New Roman" w:hAnsi="Times New Roman" w:cs="Times New Roman"/>
                    </w:rPr>
                    <w:t>8 650,00</w:t>
                  </w:r>
                </w:p>
              </w:tc>
              <w:tc>
                <w:tcPr>
                  <w:tcW w:w="1389" w:type="dxa"/>
                </w:tcPr>
                <w:p w:rsidR="001A410B" w:rsidRPr="004173E1" w:rsidRDefault="00C70C11" w:rsidP="00AD39DC">
                  <w:pPr>
                    <w:jc w:val="center"/>
                    <w:rPr>
                      <w:rFonts w:ascii="Times New Roman" w:hAnsi="Times New Roman" w:cs="Times New Roman"/>
                    </w:rPr>
                  </w:pPr>
                  <w:r>
                    <w:rPr>
                      <w:rFonts w:ascii="Times New Roman" w:hAnsi="Times New Roman" w:cs="Times New Roman"/>
                    </w:rPr>
                    <w:t>7</w:t>
                  </w:r>
                  <w:r w:rsidR="00CB0B3A">
                    <w:rPr>
                      <w:rFonts w:ascii="Times New Roman" w:hAnsi="Times New Roman" w:cs="Times New Roman"/>
                    </w:rPr>
                    <w:t>4 600,00</w:t>
                  </w:r>
                </w:p>
              </w:tc>
            </w:tr>
          </w:tbl>
          <w:p w:rsidR="001A410B" w:rsidRDefault="001A410B" w:rsidP="00773FA6">
            <w:pPr>
              <w:jc w:val="both"/>
              <w:rPr>
                <w:rFonts w:ascii="Times New Roman" w:hAnsi="Times New Roman" w:cs="Times New Roman"/>
                <w:b/>
                <w:sz w:val="24"/>
                <w:szCs w:val="24"/>
              </w:rPr>
            </w:pPr>
          </w:p>
          <w:p w:rsidR="001A410B" w:rsidRPr="001A410B" w:rsidRDefault="001A410B" w:rsidP="00773FA6">
            <w:pPr>
              <w:jc w:val="both"/>
              <w:rPr>
                <w:rFonts w:ascii="Times New Roman" w:hAnsi="Times New Roman" w:cs="Times New Roman"/>
                <w:b/>
                <w:sz w:val="24"/>
                <w:szCs w:val="24"/>
              </w:rPr>
            </w:pP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6</w:t>
            </w:r>
          </w:p>
        </w:tc>
        <w:tc>
          <w:tcPr>
            <w:tcW w:w="9620" w:type="dxa"/>
          </w:tcPr>
          <w:p w:rsidR="00BA737C" w:rsidRDefault="00D17546" w:rsidP="0059669B">
            <w:pPr>
              <w:jc w:val="both"/>
              <w:rPr>
                <w:rFonts w:ascii="Times New Roman" w:hAnsi="Times New Roman" w:cs="Times New Roman"/>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B67688">
              <w:rPr>
                <w:rFonts w:ascii="Times New Roman" w:hAnsi="Times New Roman" w:cs="Times New Roman"/>
                <w:sz w:val="24"/>
                <w:szCs w:val="24"/>
              </w:rPr>
              <w:t xml:space="preserve"> </w:t>
            </w:r>
          </w:p>
          <w:p w:rsidR="00BA737C" w:rsidRPr="002B7859" w:rsidRDefault="00050A74" w:rsidP="00321EA8">
            <w:pPr>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(АО«АГЗРТ»,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w:t>
            </w:r>
            <w:r w:rsidRPr="00F632AA">
              <w:rPr>
                <w:rFonts w:ascii="Times New Roman" w:eastAsia="Times New Roman" w:hAnsi="Times New Roman" w:cs="Times New Roman"/>
                <w:lang w:eastAsia="ru-RU"/>
              </w:rPr>
              <w:lastRenderedPageBreak/>
              <w:t>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аукционе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r w:rsidRPr="00AF7C25">
              <w:rPr>
                <w:b/>
              </w:rPr>
              <w:t>sale.zakazrf.ru</w:t>
            </w:r>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см.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B67688" w:rsidRDefault="00931A3B" w:rsidP="00931A3B">
            <w:pPr>
              <w:pStyle w:val="a4"/>
              <w:spacing w:before="0" w:beforeAutospacing="0" w:after="0" w:afterAutospacing="0"/>
              <w:jc w:val="both"/>
            </w:pPr>
            <w:r w:rsidRPr="00F632AA">
              <w:rPr>
                <w:b/>
              </w:rPr>
              <w:t>Датой начала срока подачи заявок</w:t>
            </w:r>
            <w:r w:rsidRPr="00F632AA">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hyperlink r:id="rId5" w:history="1">
              <w:r w:rsidRPr="00F632AA">
                <w:rPr>
                  <w:b/>
                  <w:color w:val="0000FF"/>
                  <w:u w:val="single"/>
                  <w:lang w:val="en-US"/>
                </w:rPr>
                <w:t>www</w:t>
              </w:r>
              <w:r w:rsidRPr="00F632AA">
                <w:rPr>
                  <w:b/>
                  <w:color w:val="0000FF"/>
                  <w:u w:val="single"/>
                </w:rPr>
                <w:t>.</w:t>
              </w:r>
              <w:r w:rsidRPr="00F632AA">
                <w:rPr>
                  <w:b/>
                  <w:color w:val="0000FF"/>
                  <w:u w:val="single"/>
                  <w:lang w:val="en-US"/>
                </w:rPr>
                <w:t>torgi</w:t>
              </w:r>
              <w:r w:rsidRPr="00F632AA">
                <w:rPr>
                  <w:b/>
                  <w:color w:val="0000FF"/>
                  <w:u w:val="single"/>
                </w:rPr>
                <w:t>.</w:t>
              </w:r>
              <w:r w:rsidRPr="00F632AA">
                <w:rPr>
                  <w:b/>
                  <w:color w:val="0000FF"/>
                  <w:u w:val="single"/>
                  <w:lang w:val="en-US"/>
                </w:rPr>
                <w:t>gov</w:t>
              </w:r>
              <w:r w:rsidRPr="00F632AA">
                <w:rPr>
                  <w:b/>
                  <w:color w:val="0000FF"/>
                  <w:u w:val="single"/>
                </w:rPr>
                <w:t>.</w:t>
              </w:r>
              <w:r w:rsidRPr="00F632AA">
                <w:rPr>
                  <w:b/>
                  <w:color w:val="0000FF"/>
                  <w:u w:val="single"/>
                  <w:lang w:val="en-US"/>
                </w:rPr>
                <w:t>ru</w:t>
              </w:r>
            </w:hyperlink>
            <w:r w:rsidRPr="00F632AA">
              <w:rPr>
                <w:b/>
                <w:color w:val="0000FF"/>
                <w:u w:val="single"/>
              </w:rPr>
              <w:t xml:space="preserve">, </w:t>
            </w:r>
            <w:r w:rsidR="00F0031C">
              <w:t>на сайте Новошешминского</w:t>
            </w:r>
            <w:r w:rsidRPr="00F632AA">
              <w:t xml:space="preserve"> муниципального района Республика Татарстан </w:t>
            </w:r>
            <w:r w:rsidR="00F0031C" w:rsidRPr="00F0031C">
              <w:t>htt</w:t>
            </w:r>
            <w:r w:rsidR="00F0031C">
              <w:t>p://novosheshminsk.tatarstan.ru</w:t>
            </w:r>
            <w:r w:rsidRPr="00F632AA">
              <w:t xml:space="preserve">, на Электронной площадке - </w:t>
            </w:r>
            <w:r w:rsidRPr="00F632AA">
              <w:rPr>
                <w:b/>
                <w:lang w:val="en-US"/>
              </w:rPr>
              <w:t>sale</w:t>
            </w:r>
            <w:r w:rsidRPr="00F632AA">
              <w:rPr>
                <w:b/>
              </w:rPr>
              <w:t>.</w:t>
            </w:r>
            <w:r w:rsidRPr="00F632AA">
              <w:rPr>
                <w:b/>
                <w:lang w:val="en-US"/>
              </w:rPr>
              <w:t>zakazrf</w:t>
            </w:r>
            <w:r w:rsidRPr="00F632AA">
              <w:rPr>
                <w:b/>
              </w:rPr>
              <w:t>.</w:t>
            </w:r>
            <w:r w:rsidRPr="00F632AA">
              <w:rPr>
                <w:b/>
                <w:lang w:val="en-US"/>
              </w:rPr>
              <w:t>ru</w:t>
            </w:r>
            <w:r w:rsidRPr="00F632AA">
              <w:rPr>
                <w:b/>
              </w:rPr>
              <w:t>.</w:t>
            </w:r>
            <w:r w:rsidR="00D17546" w:rsidRPr="00B67688">
              <w:t xml:space="preserve"> </w:t>
            </w:r>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CB0B3A">
              <w:t xml:space="preserve"> 07</w:t>
            </w:r>
            <w:r w:rsidR="00AF7C25">
              <w:t>.</w:t>
            </w:r>
            <w:r w:rsidR="00CB0B3A">
              <w:t>10</w:t>
            </w:r>
            <w:r w:rsidR="00F0031C">
              <w:t>.202</w:t>
            </w:r>
            <w:r w:rsidR="00050A74">
              <w:t>1</w:t>
            </w:r>
            <w:r w:rsidR="008C00D3">
              <w:t xml:space="preserve"> в 16</w:t>
            </w:r>
            <w:r w:rsidRPr="00B67688">
              <w:t xml:space="preserve">.00 часов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r w:rsidRPr="00AF7C25">
              <w:rPr>
                <w:b/>
              </w:rPr>
              <w:t>sale.zakazrf.ru.</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B67688"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аукциона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w:t>
            </w:r>
            <w:r w:rsidRPr="00B67688">
              <w:lastRenderedPageBreak/>
              <w:t xml:space="preserve">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виде (должны быть отсканированы). </w:t>
            </w:r>
          </w:p>
        </w:tc>
      </w:tr>
      <w:tr w:rsidR="00964959" w:rsidTr="00964959">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620" w:type="dxa"/>
          </w:tcPr>
          <w:p w:rsidR="00964959" w:rsidRPr="00AF7C25" w:rsidRDefault="00964959" w:rsidP="00773FA6">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Tr="00710CB9">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0031C" w:rsidRDefault="00931A3B" w:rsidP="00931A3B">
            <w:pPr>
              <w:keepNext/>
              <w:keepLines/>
              <w:contextualSpacing/>
              <w:mirrorIndents/>
              <w:jc w:val="both"/>
              <w:rPr>
                <w:rFonts w:ascii="Times New Roman" w:eastAsia="Times New Roman" w:hAnsi="Times New Roman" w:cs="Times New Roman"/>
                <w:sz w:val="24"/>
                <w:szCs w:val="24"/>
                <w:lang w:eastAsia="ru-RU"/>
              </w:rPr>
            </w:pPr>
            <w:r w:rsidRPr="00F0031C">
              <w:rPr>
                <w:rFonts w:ascii="Times New Roman" w:eastAsia="Times New Roman" w:hAnsi="Times New Roman" w:cs="Times New Roman"/>
                <w:b/>
                <w:sz w:val="24"/>
                <w:szCs w:val="24"/>
                <w:lang w:eastAsia="ru-RU"/>
              </w:rPr>
              <w:t xml:space="preserve">Порядок ознакомления покупателей с иной информации: </w:t>
            </w:r>
            <w:r w:rsidRPr="00F0031C">
              <w:rPr>
                <w:rFonts w:ascii="Times New Roman" w:eastAsia="Times New Roman" w:hAnsi="Times New Roman" w:cs="Times New Roman"/>
                <w:sz w:val="24"/>
                <w:szCs w:val="24"/>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 (обед с 12:00 до 13:00) по адресу: РТ, Новошешминский район, с. Новошешминск, ул. Ленина, д. 37 А, тел. 8 (84348) 2-25-47; 2-27-67.</w:t>
            </w:r>
          </w:p>
        </w:tc>
      </w:tr>
      <w:tr w:rsidR="00931A3B" w:rsidTr="00710CB9">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0031C" w:rsidRDefault="00931A3B" w:rsidP="00931A3B">
            <w:pPr>
              <w:keepNext/>
              <w:keepLines/>
              <w:contextualSpacing/>
              <w:mirrorIndents/>
              <w:jc w:val="both"/>
              <w:rPr>
                <w:rFonts w:ascii="Times New Roman" w:eastAsia="Times New Roman" w:hAnsi="Times New Roman" w:cs="Times New Roman"/>
                <w:sz w:val="24"/>
                <w:szCs w:val="24"/>
                <w:lang w:eastAsia="ru-RU"/>
              </w:rPr>
            </w:pPr>
            <w:r w:rsidRPr="00F0031C">
              <w:rPr>
                <w:rFonts w:ascii="Times New Roman" w:eastAsia="Times New Roman" w:hAnsi="Times New Roman" w:cs="Times New Roman"/>
                <w:b/>
                <w:sz w:val="24"/>
                <w:szCs w:val="24"/>
                <w:lang w:eastAsia="ru-RU"/>
              </w:rPr>
              <w:t>Получение разъяснений размещенной информации:</w:t>
            </w:r>
            <w:r w:rsidRPr="00F0031C">
              <w:rPr>
                <w:rFonts w:ascii="Times New Roman" w:eastAsia="Times New Roman" w:hAnsi="Times New Roman" w:cs="Times New Roman"/>
                <w:sz w:val="24"/>
                <w:szCs w:val="24"/>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аукционе: </w:t>
            </w:r>
            <w:r w:rsidR="00050A74">
              <w:rPr>
                <w:b/>
                <w:i/>
                <w:u w:val="single"/>
              </w:rPr>
              <w:t>1</w:t>
            </w:r>
            <w:r w:rsidR="00CB0B3A">
              <w:rPr>
                <w:b/>
                <w:i/>
                <w:u w:val="single"/>
              </w:rPr>
              <w:t>1</w:t>
            </w:r>
            <w:r w:rsidR="00F0031C">
              <w:rPr>
                <w:b/>
                <w:i/>
                <w:u w:val="single"/>
              </w:rPr>
              <w:t>.</w:t>
            </w:r>
            <w:r w:rsidR="00CB0B3A">
              <w:rPr>
                <w:b/>
                <w:i/>
                <w:u w:val="single"/>
              </w:rPr>
              <w:t>10</w:t>
            </w:r>
            <w:r w:rsidRPr="0091621F">
              <w:rPr>
                <w:b/>
                <w:i/>
                <w:u w:val="single"/>
              </w:rPr>
              <w:t>.20</w:t>
            </w:r>
            <w:r w:rsidR="00F0031C">
              <w:rPr>
                <w:b/>
                <w:i/>
                <w:u w:val="single"/>
              </w:rPr>
              <w:t>2</w:t>
            </w:r>
            <w:r w:rsidR="00050A74">
              <w:rPr>
                <w:b/>
                <w:i/>
                <w:u w:val="single"/>
              </w:rPr>
              <w:t>1</w:t>
            </w:r>
          </w:p>
          <w:p w:rsidR="00C16105" w:rsidRPr="00B67688" w:rsidRDefault="00931A3B" w:rsidP="00773FA6">
            <w:pPr>
              <w:pStyle w:val="a4"/>
              <w:spacing w:before="0" w:beforeAutospacing="0" w:after="0" w:afterAutospacing="0"/>
              <w:jc w:val="both"/>
            </w:pPr>
            <w:r w:rsidRPr="00F632AA">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6" w:history="1">
              <w:r w:rsidRPr="00F632AA">
                <w:rPr>
                  <w:b/>
                  <w:color w:val="000000" w:themeColor="text1"/>
                  <w:lang w:val="en-US"/>
                </w:rPr>
                <w:t>www</w:t>
              </w:r>
              <w:r w:rsidRPr="00F632AA">
                <w:rPr>
                  <w:b/>
                  <w:color w:val="000000" w:themeColor="text1"/>
                </w:rPr>
                <w:t>.</w:t>
              </w:r>
              <w:r w:rsidRPr="00F632AA">
                <w:rPr>
                  <w:b/>
                  <w:color w:val="000000" w:themeColor="text1"/>
                  <w:lang w:val="en-US"/>
                </w:rPr>
                <w:t>torgi</w:t>
              </w:r>
              <w:r w:rsidRPr="00F632AA">
                <w:rPr>
                  <w:b/>
                  <w:color w:val="000000" w:themeColor="text1"/>
                </w:rPr>
                <w:t>.</w:t>
              </w:r>
              <w:r w:rsidRPr="00F632AA">
                <w:rPr>
                  <w:b/>
                  <w:color w:val="000000" w:themeColor="text1"/>
                  <w:lang w:val="en-US"/>
                </w:rPr>
                <w:t>gov</w:t>
              </w:r>
              <w:r w:rsidRPr="00F632AA">
                <w:rPr>
                  <w:b/>
                  <w:color w:val="000000" w:themeColor="text1"/>
                </w:rPr>
                <w:t>.</w:t>
              </w:r>
              <w:r w:rsidRPr="00F632AA">
                <w:rPr>
                  <w:b/>
                  <w:color w:val="000000" w:themeColor="text1"/>
                  <w:lang w:val="en-US"/>
                </w:rPr>
                <w:t>ru</w:t>
              </w:r>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r w:rsidRPr="00F632AA">
              <w:rPr>
                <w:b/>
                <w:lang w:val="en-US"/>
              </w:rPr>
              <w:t>zakazrf</w:t>
            </w:r>
            <w:r w:rsidRPr="00F632AA">
              <w:rPr>
                <w:b/>
              </w:rPr>
              <w:t>.</w:t>
            </w:r>
            <w:r w:rsidRPr="00F632AA">
              <w:rPr>
                <w:b/>
                <w:lang w:val="en-US"/>
              </w:rPr>
              <w:t>ru</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Дата и время проведения аукциона в электронной форме:</w:t>
            </w:r>
            <w:r w:rsidR="00F06B2C">
              <w:t xml:space="preserve"> </w:t>
            </w:r>
            <w:r w:rsidR="00CB0B3A">
              <w:rPr>
                <w:b/>
                <w:i/>
                <w:u w:val="single"/>
              </w:rPr>
              <w:t>13</w:t>
            </w:r>
            <w:r w:rsidR="0087205B" w:rsidRPr="00E44C99">
              <w:rPr>
                <w:b/>
                <w:i/>
                <w:u w:val="single"/>
              </w:rPr>
              <w:t>.</w:t>
            </w:r>
            <w:r w:rsidR="00CB0B3A">
              <w:rPr>
                <w:b/>
                <w:i/>
                <w:u w:val="single"/>
              </w:rPr>
              <w:t>10</w:t>
            </w:r>
            <w:r w:rsidR="00F06B2C" w:rsidRPr="00F06B2C">
              <w:rPr>
                <w:b/>
                <w:i/>
                <w:u w:val="single"/>
              </w:rPr>
              <w:t>.20</w:t>
            </w:r>
            <w:r w:rsidR="00F0031C">
              <w:rPr>
                <w:b/>
                <w:i/>
                <w:u w:val="single"/>
              </w:rPr>
              <w:t>2</w:t>
            </w:r>
            <w:r w:rsidR="00050A74">
              <w:rPr>
                <w:b/>
                <w:i/>
                <w:u w:val="single"/>
              </w:rPr>
              <w:t>1</w:t>
            </w:r>
          </w:p>
          <w:p w:rsidR="00D17546" w:rsidRPr="00B67688" w:rsidRDefault="00F06B2C" w:rsidP="00773FA6">
            <w:pPr>
              <w:pStyle w:val="a4"/>
              <w:spacing w:before="0" w:beforeAutospacing="0" w:after="0" w:afterAutospacing="0"/>
              <w:jc w:val="both"/>
            </w:pPr>
            <w:r>
              <w:t xml:space="preserve">Начало в </w:t>
            </w:r>
            <w:r w:rsidR="00C70C11">
              <w:rPr>
                <w:b/>
              </w:rPr>
              <w:t>11</w:t>
            </w:r>
            <w:r w:rsidR="00D17546" w:rsidRPr="00F06B2C">
              <w:rPr>
                <w:b/>
              </w:rPr>
              <w:t>.00</w:t>
            </w:r>
            <w:r w:rsidR="00D17546" w:rsidRPr="00B67688">
              <w:t xml:space="preserve"> (время проведения процедуры аукциона соответствует местному времени, в котором функционирует электронная площадка). </w:t>
            </w:r>
          </w:p>
          <w:p w:rsidR="00D17546" w:rsidRPr="00F06B2C" w:rsidRDefault="00D17546" w:rsidP="00773FA6">
            <w:pPr>
              <w:pStyle w:val="a4"/>
              <w:spacing w:before="0" w:beforeAutospacing="0" w:after="0" w:afterAutospacing="0"/>
              <w:jc w:val="both"/>
              <w:rPr>
                <w:b/>
              </w:rPr>
            </w:pPr>
            <w:r w:rsidRPr="00F06B2C">
              <w:rPr>
                <w:b/>
              </w:rPr>
              <w:t xml:space="preserve">Правила проведения аукциона в электронной форме: </w:t>
            </w:r>
          </w:p>
          <w:p w:rsidR="00D17546" w:rsidRPr="00B67688" w:rsidRDefault="00D17546" w:rsidP="00773FA6">
            <w:pPr>
              <w:pStyle w:val="a4"/>
              <w:spacing w:before="0" w:beforeAutospacing="0" w:after="0" w:afterAutospacing="0"/>
              <w:jc w:val="both"/>
            </w:pPr>
            <w:r w:rsidRPr="00B67688">
              <w:t xml:space="preserve">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D17546" w:rsidRPr="00B67688" w:rsidRDefault="00D17546" w:rsidP="00773FA6">
            <w:pPr>
              <w:pStyle w:val="a4"/>
              <w:spacing w:before="0" w:beforeAutospacing="0" w:after="0" w:afterAutospacing="0"/>
              <w:jc w:val="both"/>
            </w:pPr>
            <w:r w:rsidRPr="00B67688">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 </w:t>
            </w:r>
          </w:p>
          <w:p w:rsidR="00D17546" w:rsidRPr="00B67688" w:rsidRDefault="00D17546" w:rsidP="00773FA6">
            <w:pPr>
              <w:pStyle w:val="a4"/>
              <w:spacing w:before="0" w:beforeAutospacing="0" w:after="0" w:afterAutospacing="0"/>
              <w:jc w:val="both"/>
            </w:pPr>
            <w:r w:rsidRPr="00B67688">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w:t>
            </w:r>
          </w:p>
          <w:p w:rsidR="00C16105" w:rsidRPr="00B67688" w:rsidRDefault="00D17546" w:rsidP="00773FA6">
            <w:pPr>
              <w:pStyle w:val="a4"/>
              <w:spacing w:before="0" w:beforeAutospacing="0" w:after="0" w:afterAutospacing="0"/>
              <w:jc w:val="both"/>
            </w:pPr>
            <w:r w:rsidRPr="00B67688">
              <w:t xml:space="preserve">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w:t>
            </w:r>
            <w:r w:rsidRPr="00B67688">
              <w:lastRenderedPageBreak/>
              <w:t xml:space="preserve">завершения аукциона.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C16105" w:rsidRPr="00B67688" w:rsidRDefault="00BA39D3" w:rsidP="00773FA6">
            <w:pPr>
              <w:pStyle w:val="a4"/>
              <w:spacing w:before="0" w:beforeAutospacing="0" w:after="0" w:afterAutospacing="0"/>
              <w:jc w:val="both"/>
            </w:pPr>
            <w:r w:rsidRPr="00B67688">
              <w:t xml:space="preserve">Победителем признается участник, предложивший наиболее высокую цену имущества.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аукциона: </w:t>
            </w:r>
          </w:p>
          <w:p w:rsidR="00BA39D3" w:rsidRPr="00B67688" w:rsidRDefault="00BA39D3" w:rsidP="00773FA6">
            <w:pPr>
              <w:pStyle w:val="a4"/>
              <w:spacing w:before="0" w:beforeAutospacing="0" w:after="0" w:afterAutospacing="0"/>
              <w:jc w:val="both"/>
            </w:pPr>
            <w:r w:rsidRPr="00B67688">
              <w:t xml:space="preserve">По окончании аукциона,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аукциона считается завершенной со времени подписания продавцом протокола об итогах аукциона. Протокол об итогах аукциона удостоверяет право победителя на заключение договора купли-продажи имущества. </w:t>
            </w:r>
          </w:p>
          <w:p w:rsidR="00C16105" w:rsidRPr="00B67688" w:rsidRDefault="00BA39D3" w:rsidP="00773FA6">
            <w:pPr>
              <w:pStyle w:val="a4"/>
              <w:spacing w:before="0" w:beforeAutospacing="0" w:after="0" w:afterAutospacing="0"/>
              <w:jc w:val="both"/>
            </w:pPr>
            <w:r w:rsidRPr="00B67688">
              <w:t xml:space="preserve">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аукциона: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аукционе,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аукциона; </w:t>
            </w:r>
          </w:p>
          <w:p w:rsidR="00C16105" w:rsidRPr="00B67688" w:rsidRDefault="00BA39D3" w:rsidP="00773FA6">
            <w:pPr>
              <w:pStyle w:val="a4"/>
              <w:spacing w:before="0" w:beforeAutospacing="0" w:after="0" w:afterAutospacing="0"/>
              <w:jc w:val="both"/>
            </w:pPr>
            <w:r w:rsidRPr="00B67688">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A39D3" w:rsidP="00773FA6">
            <w:pPr>
              <w:pStyle w:val="a4"/>
              <w:spacing w:before="0" w:beforeAutospacing="0" w:after="0" w:afterAutospacing="0"/>
              <w:jc w:val="both"/>
            </w:pPr>
            <w:r w:rsidRPr="00B67688">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773FA6">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CB0B3A">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7" w:history="1">
              <w:r w:rsidRPr="00F632AA">
                <w:rPr>
                  <w:b/>
                  <w:color w:val="000000" w:themeColor="text1"/>
                  <w:lang w:val="en-US"/>
                </w:rPr>
                <w:t>www</w:t>
              </w:r>
              <w:r w:rsidRPr="00F632AA">
                <w:rPr>
                  <w:b/>
                  <w:color w:val="000000" w:themeColor="text1"/>
                </w:rPr>
                <w:t>.</w:t>
              </w:r>
              <w:r w:rsidRPr="00F632AA">
                <w:rPr>
                  <w:b/>
                  <w:color w:val="000000" w:themeColor="text1"/>
                  <w:lang w:val="en-US"/>
                </w:rPr>
                <w:t>torgi</w:t>
              </w:r>
              <w:r w:rsidRPr="00F632AA">
                <w:rPr>
                  <w:b/>
                  <w:color w:val="000000" w:themeColor="text1"/>
                </w:rPr>
                <w:t>.</w:t>
              </w:r>
              <w:r w:rsidRPr="00F632AA">
                <w:rPr>
                  <w:b/>
                  <w:color w:val="000000" w:themeColor="text1"/>
                  <w:lang w:val="en-US"/>
                </w:rPr>
                <w:t>gov</w:t>
              </w:r>
              <w:r w:rsidRPr="00F632AA">
                <w:rPr>
                  <w:b/>
                  <w:color w:val="000000" w:themeColor="text1"/>
                </w:rPr>
                <w:t>.</w:t>
              </w:r>
              <w:r w:rsidRPr="00F632AA">
                <w:rPr>
                  <w:b/>
                  <w:color w:val="000000" w:themeColor="text1"/>
                  <w:lang w:val="en-US"/>
                </w:rPr>
                <w:t>ru</w:t>
              </w:r>
            </w:hyperlink>
            <w:r w:rsidRPr="00F632AA">
              <w:rPr>
                <w:b/>
              </w:rPr>
              <w:t xml:space="preserve">, </w:t>
            </w:r>
            <w:r w:rsidRPr="00F632AA">
              <w:t xml:space="preserve">на Электронной площадке - </w:t>
            </w:r>
            <w:r w:rsidRPr="00F632AA">
              <w:rPr>
                <w:b/>
                <w:lang w:val="en-US"/>
              </w:rPr>
              <w:t>sale</w:t>
            </w:r>
            <w:r w:rsidRPr="00F632AA">
              <w:rPr>
                <w:b/>
              </w:rPr>
              <w:t>.</w:t>
            </w:r>
            <w:r w:rsidRPr="00F632AA">
              <w:rPr>
                <w:b/>
                <w:lang w:val="en-US"/>
              </w:rPr>
              <w:t>zakazrf</w:t>
            </w:r>
            <w:r w:rsidRPr="00F632AA">
              <w:rPr>
                <w:b/>
              </w:rPr>
              <w:t>.</w:t>
            </w:r>
            <w:r w:rsidRPr="00F632AA">
              <w:rPr>
                <w:b/>
                <w:lang w:val="en-US"/>
              </w:rPr>
              <w:t>ru</w:t>
            </w:r>
          </w:p>
        </w:tc>
      </w:tr>
      <w:tr w:rsidR="00C16105" w:rsidTr="00964959">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Default="00536930" w:rsidP="00536930">
      <w:pPr>
        <w:jc w:val="center"/>
        <w:rPr>
          <w:rFonts w:ascii="Times New Roman" w:hAnsi="Times New Roman" w:cs="Times New Roman"/>
          <w:b/>
          <w:sz w:val="28"/>
          <w:szCs w:val="28"/>
        </w:rPr>
      </w:pPr>
    </w:p>
    <w:p w:rsidR="00275A48" w:rsidRDefault="00275A48" w:rsidP="00536930">
      <w:pPr>
        <w:jc w:val="center"/>
        <w:rPr>
          <w:rFonts w:ascii="Times New Roman" w:hAnsi="Times New Roman" w:cs="Times New Roman"/>
          <w:b/>
          <w:sz w:val="28"/>
          <w:szCs w:val="28"/>
        </w:rPr>
      </w:pPr>
    </w:p>
    <w:p w:rsidR="00275A48" w:rsidRDefault="00275A48" w:rsidP="00536930">
      <w:pPr>
        <w:jc w:val="center"/>
        <w:rPr>
          <w:rFonts w:ascii="Times New Roman" w:hAnsi="Times New Roman" w:cs="Times New Roman"/>
          <w:b/>
          <w:sz w:val="28"/>
          <w:szCs w:val="28"/>
        </w:rPr>
      </w:pPr>
    </w:p>
    <w:p w:rsidR="00275A48" w:rsidRDefault="00275A48" w:rsidP="00536930">
      <w:pPr>
        <w:jc w:val="center"/>
        <w:rPr>
          <w:rFonts w:ascii="Times New Roman" w:hAnsi="Times New Roman" w:cs="Times New Roman"/>
          <w:b/>
          <w:sz w:val="28"/>
          <w:szCs w:val="28"/>
        </w:rPr>
      </w:pPr>
    </w:p>
    <w:p w:rsidR="00275A48" w:rsidRDefault="00275A48" w:rsidP="00536930">
      <w:pPr>
        <w:jc w:val="center"/>
        <w:rPr>
          <w:rFonts w:ascii="Times New Roman" w:hAnsi="Times New Roman" w:cs="Times New Roman"/>
          <w:b/>
          <w:sz w:val="28"/>
          <w:szCs w:val="28"/>
        </w:rPr>
      </w:pPr>
    </w:p>
    <w:p w:rsidR="00275A48" w:rsidRDefault="00275A48" w:rsidP="00536930">
      <w:pPr>
        <w:jc w:val="center"/>
        <w:rPr>
          <w:rFonts w:ascii="Times New Roman" w:hAnsi="Times New Roman" w:cs="Times New Roman"/>
          <w:b/>
          <w:sz w:val="28"/>
          <w:szCs w:val="28"/>
        </w:rPr>
      </w:pP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МУНИЦИПАЛЬ МИЛЕКНЕ САТУ БУЕНЧА АУКЦИОН ҮТКӘРҮ ТУРЫНДА МӘГЪЛҮМАТ</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ЭЛЕКТРОН ФОРМАДА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 муниципаль милек сатучы: Татарстан Республикасы Яңа Чишмә муниципаль районының Мөлкәт һәм җир мөнәсәбәтләре палатасы, Татарстан Республикасы Яңа Чишмә муниципаль районының Мөлкәт һәм җир мөнәсәбәтләре палатасы.</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Урнашкан урыны: ТР, Яңа Чишмә районы, Яңа Чишмә авылы, Ленин ур., 37 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Татарстан Республикасы Яңа Чишмә муниципаль районы сайты http://novosheshminsk.tatarstan.ru/</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Элемтә өчен телефоннар – 8 (84348) 2-25-47; 2-27-67</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Электрон почта адресы: Pizo.Nsm@tatar.ru к</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Җаваплы зат – Попкова Наталья Владимировна.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2 хосусыйлаштыру ысулы: ачык (катнашучылар составы һәм бәяләр турында тәкъдимнәр бирү формасы буенча) электрон формада үткәрелә торган күчемсез муниципаль милекне милеккә сату бәясен арттыруга аукцион.</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Министрлыкның җир ресурслары идарәсе белгечләре хәбәр итүенчә, Татарстан Республикасында барлыгы, Казан һәм Яр Чаллы шәһәрләрен исәпкә алып, 22 671 җир кишәрлеге кадастр исәбендә теркәлгән.</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Мөлкәт сатуны оештыручы (электрон мәйданчык операторы): «Татарстан Республикасы Дәүләт заказы агентлыгы " акционерлык җәмгыяте.</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Урнашкан урыны: 420021, Татарстан Республикасы, Казан шәһәре, Мәскәү ур., 55; телефон:292-95-17 – Голованов Михаил Юрьевич. Техник ярдәм күрсәтү хезмәте – 212-24-25.</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4 Россия Федерациясе Хөкүмәтенең 04.12.2015 ел, №2488-р күрсәтмәсе белән расланган электрон формада мөлкәт сату үткәреләчәк электрон мәйданчык адресы - «Татарстан Республикасы Дәүләт заказы агентлыгы» АҖнең электрон мәйданчыгы. sale.zakazrf.ru</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lastRenderedPageBreak/>
        <w:t>5 дәүләт мөлкәте атамасы (мөлкәт характеристикасы):</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 лота мөлкәт сатучы мөлкәтнең атамасы (характеристикалары) базар бәясе, сум аукцион адымы, сум Задаток, сум.</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Татарстан Республикасы Яңа Чишмә муниципаль районының Мөлкәт һәм җир мөнәсәбәтләре палатасы М2 категорияле Автобус-М344ТО 116 RUS категорияле, 2010 елда чыгарылган 373 000,00 18 650,00 74 600,00</w:t>
      </w:r>
    </w:p>
    <w:p w:rsidR="00275A48" w:rsidRPr="00275A48" w:rsidRDefault="00275A48" w:rsidP="00275A48">
      <w:pPr>
        <w:jc w:val="center"/>
        <w:rPr>
          <w:rFonts w:ascii="Times New Roman" w:hAnsi="Times New Roman" w:cs="Times New Roman"/>
          <w:b/>
          <w:sz w:val="28"/>
          <w:szCs w:val="28"/>
        </w:rPr>
      </w:pPr>
    </w:p>
    <w:p w:rsidR="00275A48" w:rsidRPr="00275A48" w:rsidRDefault="00275A48" w:rsidP="00275A48">
      <w:pPr>
        <w:jc w:val="center"/>
        <w:rPr>
          <w:rFonts w:ascii="Times New Roman" w:hAnsi="Times New Roman" w:cs="Times New Roman"/>
          <w:b/>
          <w:sz w:val="28"/>
          <w:szCs w:val="28"/>
        </w:rPr>
      </w:pP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6 сату буенча ел дәвамында игълан ителгән Барлык алдагы сату-алу һәм мондый милекне сату нәтиҗәләре турында мәгълүмат:</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Юк.</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7 задаток кертү турында таләп. Аукционда катнашу өчен задаток суммасы (лотның башлангыч бәясеннән 20%) претендентның виртуаль счетына гаризалар кабул итү срогы дәвамында электрон мәйданчыкта теркәлгәндә ачылган бердәм түләү белән күчерелә: р/с 40302810800024000007, Татарстан Республикасы буенча УФКНЫ алучы (Татарстан Республикасы Финанс министрлыгы («АЗРТ» АҖ, ЛР00702007-АгзСЭК), «АК БАРС» БАНК ГАҖ Казан шәһәре, БИК 049205805, к/с с3010181000000805, ИНН 1655391893, КПП 165501001. Түләү билгеләнеше: тулыландыру виртуаль счет мәйданчыгында sale.zakazrf.ru __ _ _ _ _ _____._____-VA. Өстәмә БӘЯГӘ салым салынмый. (Күрсәтелгән виртуаль счеттан башка түләү күчерелмичә кабул ителгән счетка кире кайтарылачак, виртуаль счет номеры катнашучыны теркәгәннән соң бирелә).</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Сатуларда катнашу өчен задатканы күчерү буенча Инструкция һәм задатканы кире кайтару тәртибе «документлар"бүлегендә урнаштырылган.</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Әлеге хәбәр РФ ГК 437 статьясы нигезендә задаток турында килешү төзү өчен ачык оферта булып тора, ә претендент тарафыннан гариза бирү һәм задатокны күчерү шундый оферт акцепты булып тора, шуннан соң задаток турында килешү язма рәвештә төзелгән дип санала.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8 электрон мәйданчыкта аукционда катнашуга дәгъвачыларны теркәү датасы, вакыты һәм тәртибе:</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lastRenderedPageBreak/>
        <w:t>Сатуларда катнашу мөмкинлеге алу өчен мәйданчыкта sale.zakazrf.ru - кулланучы аккредитация процедурасын электрон мәйданчыкта узарга тиеш.</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Аккредитация буенча Инструкция «документлар"бүлегендә урнаштырылган.</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Аукционда катнашу буенча Инструкция «документлар"бүлегендә урнаштырылган. Электрон мәйданчык тәүлек буе эшли.</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9 гариза бирү тәртибе, урыны, башлану һәм тәмамлану вакыты:</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Аукционда катнашу өчен гаризалар бирү вакыты башлану датасы - аукцион үткәрү турында мәгълүматны Россия Федерациясе рәсми сайтында урнаштыру өчен мәгълүматны урнаштыру өчен, аукцион үткәрү турында мәгълүматны урнаштыру көненнән соң килүче көн. торговwww.torgi.gov.ru Татарстан Республикасы Яңа Чишмә муниципаль районы сайтында http://novosheshminsk.tatarstan.ru - электрон мәйданчыкта . sale.zakazrf.ru к</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Гаризалар кабул итү вакыты: 07.10.21-16.00 сәгатьтә</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Электрон формада сатуда катнашу өчен претендентлар электрон мәйданчыкта теркәлергә тиеш . sale.zakazrf.ru к</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 бирү тәртибе:</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Заявка аның электрон формасын тутыру юлы белән, чикләнмәгән затлар даирәсенә керү өчен ачык булган электрон мәйданчыкның (алга таба - электрон мәйданчыкның ачык өлеше), документларның электрон рәвешләрен кушып, тапшырыла.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Бер зат бер генә гариза бирергә хокуклы.</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Претендентлардан гаризалар кабул иткәндә оештыручы гаризаларны һәм аларга кушып бирелә торган документларны гаризалар кабул итү журналында теркәүне тәэмин итә. Һәр гаризага кабул итү датасы һәм вакыты күрсәтелгән номер бирелә.</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 кергән көннән бер сәгать эчендә оештыручы претендентка, теркәлгән гаризаның электрон күчермәләрен һәм аңа кушып бирелә торган документларны кушып, хәбәрнамә җибәрү юлы белән, аның керүе турында хәбәр итә.</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lastRenderedPageBreak/>
        <w:t>Аларга кушып бирелә торган документлар белән, билгеләнгән срокны бозып бирелгән гаризалар электрон мәйданчыкта теркәлми.</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Гаризаны кире алу тәртибе:</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Претендент гаризалар кабул итү тәмамланганнан соң да соңга калмыйча гаризаны электрон мәйданчыкка чакыртып алу турында белдерү юлы белән кире алырга хокуклы.</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Гаризаны кире алу турында хәбәрнамә гариза белән бер сәгать эчендә сатучының "шәхси кабинетына" керә, бу хакта претендентка тиешле белдерү кәгазе җибәрелә.</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Дәгъвачыдан кергән задаток гаризаны кире алу турында хәбәр алынганнан соң 5 календарь көн эчендә кире кайтарылырга тиеш. Гаризаны дәгъвачы тарафыннан гаризалар кабул итү тәмамланганнан соң гына чакыртып алынган очракта, задаток мөлкәтне сатуда катнашырга рөхсәт ителмәгән дәгъвачылар өчен билгеләнгән тәртиптә кире кайтарыла.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10 аукционда катнашучылар тарафыннан тапшырыла торган документлар исемлеге һәм аларны рәсмиләштерүгә карата таләпләр:</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Аукционда мөлкәтен сатуда катнашу өчен претендентлар гаризаның электрон формасын, исемлек нигезендә электрон документлар кушып, тутыралар:</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физик затлар шәхесне раслаучы документ яки аның барлык кәгазьләренең күчермәләре, шәхси мәгълүматларны эшкәртүгә ризалык тапшыралар;</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юридик затлар гамәлгә кую документларының таныкланган күчермәләрен, директорны билгеләп кую турында идарәнең югары органы беркетмәсен, юридик затның устав капиталындагы дәүләт өлеше турында белешмәләрне, мөлкәт сатып алу турында югары органның язма рәвешендә карар (әгәр бу претендентның гамәлгә кую документлары нигезендә кирәк булса), вәкилгә ышаныч кәгазен тапшыралар.</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Гариза һәм аңа кушып бирелә торган документлар электрон рәвештә тапшырыла (сканерланырга тиеш).</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 xml:space="preserve">11 хосусыйлаштыруда аерым категория затларның катнашуына чикләүләр: мөрәҗәгать итүче - аукционда катнашучы, дәүләт һәм </w:t>
      </w:r>
      <w:r w:rsidRPr="00275A48">
        <w:rPr>
          <w:rFonts w:ascii="Times New Roman" w:hAnsi="Times New Roman" w:cs="Times New Roman"/>
          <w:b/>
          <w:sz w:val="28"/>
          <w:szCs w:val="28"/>
        </w:rPr>
        <w:lastRenderedPageBreak/>
        <w:t>муниципаль унитар предприятиеләрдән, дәүләт һәм муниципаль учреждениеләрдән, шулай ук устав капиталында Россия Федерациясе, Россия Федерациясе субъектларының һәм муниципаль берәмлекләрнең өлеше 25 проценттан артып киткән юридик затлардан кала, теләсә нинди физик һәм юридик затлар була ала.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12 сатып алучыларны башка мәгълүмат белән таныштыру тәртибе: аукционда катнашу өчен гаризаларны карау, рәсмиләштерү, өстәмә мәгълүмат алу мәсьәләләре буенча эш көннәрендә 08.00 дән 16.15 кә кадәр, (төшке аш 12:00 дән 13:00 гә кадәр) ТР, Яңа Чишмә районы, Яңа Чишмә авылы, Ленин урамы, 37 А, тел.8 (84348) 2-25-47; 2-27-67.</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13 урнаштырылган мәгълүматка аңлатма алу: теләсә кайсы зат, теркәлү узуга карамастан, электрон мәйданда урнаштырылган мәгълүматны аңлату турында соратуны оештыручының электрон адресына җибәрергә хокуклы, ләкин гаризалар бирелгәнчегә кадәр 5 эш көненнән дә соңга калмыйча. Соратып алу кергән көннән соң 2 эш көне эчендә оештыручы, запрос предметы күрсәтелеп, ләкин запрос кергән зат күрсәтмәсеннән башка, ачык аңлашма урнаштыра.</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14 катнашучыларны билгеләү һәм аукционда катнашу өчен гаризаларны карау: 11.10.2021</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Претендентлар тарафыннан гаризалар тапшырган барлык претендентларга дәгъва кылучылар дип тану турындагы беркетмәгә кул куелганнан соң икенче эш көненнән дә соңга калмыйча, аларны аукционда катнашучылар дип тану яки аукционда катнашучылар дип танудан баш тарту турында белдерү җибәрелә. Аукционда катнашырга рөхсәт ителмәгән претендентлар турында мәгълүмат электрон мәйданчыкның ачык өлешендә, үткәрү турында мәгълүмат урнаштыру өчен Россия Федерациясенең рәсми сайтында урнаштырыла торговwww.torgi.gov.ru - электрон мәйданчыкта . sale.zakazrf.ru</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15 электрон формада аукцион үткәрү датасы һәм вакыты: 13.10.2021</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Башлана 11.00 сәгатьтә (аукцион процедурасын үткәрү вакыты җирле вакытка туры килә, анда электрон мәйданчык эшли).</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Электрон формада аукцион үткәрү кагыйдәләре:</w:t>
      </w:r>
    </w:p>
    <w:p w:rsidR="00275A48" w:rsidRPr="00275A48"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t>Аукцион үткәрү вакытында оештыручы катнашучыларның электрон мәйданчыкның ябык өлешенә керү мөмкинлеген һәм алар тарафыннан мөлкәт бәясе турында тәкъдимнәр бирү мөмкинлеген тәэмин итә.</w:t>
      </w:r>
    </w:p>
    <w:p w:rsidR="00275A48" w:rsidRPr="00536930" w:rsidRDefault="00275A48" w:rsidP="00275A48">
      <w:pPr>
        <w:jc w:val="center"/>
        <w:rPr>
          <w:rFonts w:ascii="Times New Roman" w:hAnsi="Times New Roman" w:cs="Times New Roman"/>
          <w:b/>
          <w:sz w:val="28"/>
          <w:szCs w:val="28"/>
        </w:rPr>
      </w:pPr>
      <w:r w:rsidRPr="00275A48">
        <w:rPr>
          <w:rFonts w:ascii="Times New Roman" w:hAnsi="Times New Roman" w:cs="Times New Roman"/>
          <w:b/>
          <w:sz w:val="28"/>
          <w:szCs w:val="28"/>
        </w:rPr>
        <w:lastRenderedPageBreak/>
        <w:t>Аукцион процедурасы башланганнан соң бер сәгать эчендә катнашучыларга мөлкәтне башлангыч бәядән сатып алу турында гариза бирү тәкъдим ителә. Күрсәтелгән вакыт эчендә булса:</w:t>
      </w:r>
      <w:bookmarkStart w:id="0" w:name="_GoBack"/>
      <w:bookmarkEnd w:id="0"/>
    </w:p>
    <w:sectPr w:rsidR="00275A48" w:rsidRPr="00536930" w:rsidSect="00543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536930"/>
    <w:rsid w:val="00035292"/>
    <w:rsid w:val="00050A74"/>
    <w:rsid w:val="00071A07"/>
    <w:rsid w:val="000A399D"/>
    <w:rsid w:val="00110DF7"/>
    <w:rsid w:val="001833F1"/>
    <w:rsid w:val="001A410B"/>
    <w:rsid w:val="00203031"/>
    <w:rsid w:val="00210C83"/>
    <w:rsid w:val="00254875"/>
    <w:rsid w:val="00275A48"/>
    <w:rsid w:val="00290081"/>
    <w:rsid w:val="002B6163"/>
    <w:rsid w:val="002B7859"/>
    <w:rsid w:val="00321EA8"/>
    <w:rsid w:val="0034353C"/>
    <w:rsid w:val="00355528"/>
    <w:rsid w:val="00380402"/>
    <w:rsid w:val="003E508B"/>
    <w:rsid w:val="004173E1"/>
    <w:rsid w:val="00460258"/>
    <w:rsid w:val="0047704A"/>
    <w:rsid w:val="0049205B"/>
    <w:rsid w:val="004B23A4"/>
    <w:rsid w:val="004B79F0"/>
    <w:rsid w:val="00536930"/>
    <w:rsid w:val="0054385B"/>
    <w:rsid w:val="0059669B"/>
    <w:rsid w:val="005E395E"/>
    <w:rsid w:val="00662475"/>
    <w:rsid w:val="006A7A3C"/>
    <w:rsid w:val="006F556A"/>
    <w:rsid w:val="00700BE5"/>
    <w:rsid w:val="00704B99"/>
    <w:rsid w:val="00773FA6"/>
    <w:rsid w:val="007F5996"/>
    <w:rsid w:val="0087205B"/>
    <w:rsid w:val="008C00D3"/>
    <w:rsid w:val="008C22C4"/>
    <w:rsid w:val="008D550E"/>
    <w:rsid w:val="00913F1E"/>
    <w:rsid w:val="0091621F"/>
    <w:rsid w:val="00931A3B"/>
    <w:rsid w:val="009441C1"/>
    <w:rsid w:val="00964959"/>
    <w:rsid w:val="00981A07"/>
    <w:rsid w:val="00982AEF"/>
    <w:rsid w:val="009D5E87"/>
    <w:rsid w:val="00A12216"/>
    <w:rsid w:val="00A54FF3"/>
    <w:rsid w:val="00A66B31"/>
    <w:rsid w:val="00AD39DC"/>
    <w:rsid w:val="00AF7C25"/>
    <w:rsid w:val="00B3233F"/>
    <w:rsid w:val="00B67688"/>
    <w:rsid w:val="00B74690"/>
    <w:rsid w:val="00BA39D3"/>
    <w:rsid w:val="00BA737C"/>
    <w:rsid w:val="00BC279E"/>
    <w:rsid w:val="00BD2D46"/>
    <w:rsid w:val="00C16105"/>
    <w:rsid w:val="00C70C11"/>
    <w:rsid w:val="00CA629A"/>
    <w:rsid w:val="00CB0B3A"/>
    <w:rsid w:val="00CC43B1"/>
    <w:rsid w:val="00D17546"/>
    <w:rsid w:val="00DA7307"/>
    <w:rsid w:val="00DF53FD"/>
    <w:rsid w:val="00E44C99"/>
    <w:rsid w:val="00ED138F"/>
    <w:rsid w:val="00EF1C55"/>
    <w:rsid w:val="00F0031C"/>
    <w:rsid w:val="00F06B2C"/>
    <w:rsid w:val="00F37C15"/>
    <w:rsid w:val="00F933EA"/>
    <w:rsid w:val="00FB0224"/>
    <w:rsid w:val="00FE3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357894726">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10</Pages>
  <Words>3336</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Odmin</cp:lastModifiedBy>
  <cp:revision>50</cp:revision>
  <cp:lastPrinted>2021-09-09T10:28:00Z</cp:lastPrinted>
  <dcterms:created xsi:type="dcterms:W3CDTF">2019-04-26T08:08:00Z</dcterms:created>
  <dcterms:modified xsi:type="dcterms:W3CDTF">2021-09-13T08:26:00Z</dcterms:modified>
</cp:coreProperties>
</file>