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D8" w:rsidRDefault="00F53EB7" w:rsidP="00F53EB7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</w:t>
      </w:r>
      <w:r w:rsidRPr="00F53EB7">
        <w:rPr>
          <w:rFonts w:ascii="Times New Roman" w:eastAsia="Times New Roman" w:hAnsi="Times New Roman" w:cs="Times New Roman"/>
          <w:sz w:val="28"/>
        </w:rPr>
        <w:t>ПРОЕКТ</w:t>
      </w:r>
    </w:p>
    <w:p w:rsidR="00F53EB7" w:rsidRDefault="00F53EB7" w:rsidP="00F53EB7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F53EB7" w:rsidRPr="00F53EB7" w:rsidRDefault="00F53EB7" w:rsidP="00F53EB7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DA632C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53EB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53EB7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53EB7" w:rsidRPr="00F53EB7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73CDF" w:rsidRDefault="00173CDF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00752" w:rsidRPr="00800752" w:rsidRDefault="00800752" w:rsidP="00800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752">
        <w:rPr>
          <w:rFonts w:ascii="Times New Roman" w:hAnsi="Times New Roman" w:cs="Times New Roman"/>
          <w:sz w:val="28"/>
          <w:szCs w:val="28"/>
        </w:rPr>
        <w:t xml:space="preserve">Об утверждении средней стоимости одного квадратного метра общей площади жилья на </w:t>
      </w:r>
      <w:r w:rsidRPr="008007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752">
        <w:rPr>
          <w:rFonts w:ascii="Times New Roman" w:hAnsi="Times New Roman" w:cs="Times New Roman"/>
          <w:sz w:val="28"/>
          <w:szCs w:val="28"/>
        </w:rPr>
        <w:t xml:space="preserve"> квартал 2021 года</w:t>
      </w:r>
    </w:p>
    <w:p w:rsidR="00800752" w:rsidRPr="00C30123" w:rsidRDefault="00800752" w:rsidP="00800752">
      <w:pPr>
        <w:rPr>
          <w:sz w:val="28"/>
          <w:szCs w:val="28"/>
        </w:rPr>
      </w:pPr>
    </w:p>
    <w:p w:rsidR="00800752" w:rsidRPr="00800752" w:rsidRDefault="00800752" w:rsidP="008007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752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строительства и </w:t>
      </w:r>
      <w:proofErr w:type="spellStart"/>
      <w:r w:rsidRPr="00800752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800752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Российской Федерации от 13.03.2019 № 122/</w:t>
      </w:r>
      <w:proofErr w:type="spellStart"/>
      <w:r w:rsidRPr="0080075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800752">
        <w:rPr>
          <w:rFonts w:ascii="Times New Roman" w:hAnsi="Times New Roman" w:cs="Times New Roman"/>
          <w:sz w:val="28"/>
          <w:szCs w:val="28"/>
        </w:rPr>
        <w:t xml:space="preserve"> «О </w:t>
      </w:r>
      <w:r w:rsidRPr="00800752">
        <w:rPr>
          <w:rFonts w:ascii="Times New Roman" w:hAnsi="Times New Roman" w:cs="Times New Roman"/>
          <w:bCs/>
          <w:sz w:val="28"/>
          <w:szCs w:val="28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Pr="00800752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00752">
        <w:rPr>
          <w:rFonts w:ascii="Times New Roman" w:hAnsi="Times New Roman" w:cs="Times New Roman"/>
          <w:bCs/>
          <w:sz w:val="28"/>
          <w:szCs w:val="28"/>
        </w:rPr>
        <w:t xml:space="preserve"> квартал 2020 года»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Исполнительный комитет Новошешминского муниципального района Республики Татарстан</w:t>
      </w:r>
      <w:r w:rsidRPr="008007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0752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800752" w:rsidRPr="00800752" w:rsidRDefault="00800752" w:rsidP="008007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752">
        <w:rPr>
          <w:rFonts w:ascii="Times New Roman" w:hAnsi="Times New Roman" w:cs="Times New Roman"/>
          <w:sz w:val="28"/>
          <w:szCs w:val="28"/>
        </w:rPr>
        <w:t xml:space="preserve">1. Утвердить на </w:t>
      </w:r>
      <w:r w:rsidRPr="008007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752">
        <w:rPr>
          <w:rFonts w:ascii="Times New Roman" w:hAnsi="Times New Roman" w:cs="Times New Roman"/>
          <w:sz w:val="28"/>
          <w:szCs w:val="28"/>
        </w:rPr>
        <w:t xml:space="preserve"> квартал 2021 года на территории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00752">
        <w:rPr>
          <w:rFonts w:ascii="Times New Roman" w:hAnsi="Times New Roman" w:cs="Times New Roman"/>
          <w:sz w:val="28"/>
          <w:szCs w:val="28"/>
        </w:rPr>
        <w:t xml:space="preserve"> стоимость одного квадратного метра общей площади жилья для расчета размера социальных выплат на проведение мероприятий по улучшению жилищных условий граждан, в рамках реализации подпрограммы «Обеспечение жильем молодых семей в Новошешминском муниципальном районе на 2020 – 2025 годы» государственной программы «Обеспечение качественным жильем и услугами </w:t>
      </w:r>
      <w:proofErr w:type="spellStart"/>
      <w:r w:rsidRPr="00800752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800752">
        <w:rPr>
          <w:rFonts w:ascii="Times New Roman" w:hAnsi="Times New Roman" w:cs="Times New Roman"/>
          <w:sz w:val="28"/>
          <w:szCs w:val="28"/>
        </w:rPr>
        <w:t xml:space="preserve"> – коммунального хозяйства населения Республики Татарстан» за счет средств федерального бюджета и бюджета Республики Татарстан проживающих в сельской местности, молодых семей, в размере 32660 рублей 00 копеек.</w:t>
      </w:r>
    </w:p>
    <w:p w:rsidR="00800752" w:rsidRPr="00800752" w:rsidRDefault="00800752" w:rsidP="00800752">
      <w:pPr>
        <w:pStyle w:val="aa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00752">
        <w:rPr>
          <w:sz w:val="28"/>
          <w:szCs w:val="28"/>
        </w:rPr>
        <w:t>2.</w:t>
      </w:r>
      <w:r w:rsidRPr="00800752">
        <w:rPr>
          <w:color w:val="000000"/>
          <w:sz w:val="28"/>
          <w:szCs w:val="28"/>
        </w:rPr>
        <w:t xml:space="preserve"> </w:t>
      </w:r>
      <w:r w:rsidRPr="00800752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Интернет </w:t>
      </w:r>
      <w:hyperlink r:id="rId7" w:history="1">
        <w:r w:rsidRPr="00F53EB7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F53EB7">
          <w:rPr>
            <w:rStyle w:val="a3"/>
            <w:color w:val="auto"/>
            <w:sz w:val="28"/>
            <w:szCs w:val="28"/>
            <w:u w:val="none"/>
          </w:rPr>
          <w:t>://</w:t>
        </w:r>
        <w:r w:rsidRPr="00F53EB7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r w:rsidRPr="00F53EB7">
          <w:rPr>
            <w:rStyle w:val="a3"/>
            <w:color w:val="auto"/>
            <w:sz w:val="28"/>
            <w:szCs w:val="28"/>
            <w:u w:val="none"/>
          </w:rPr>
          <w:t>.</w:t>
        </w:r>
        <w:r w:rsidRPr="00F53EB7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Pr="00F53EB7">
          <w:rPr>
            <w:rStyle w:val="a3"/>
            <w:color w:val="auto"/>
            <w:sz w:val="28"/>
            <w:szCs w:val="28"/>
            <w:u w:val="none"/>
          </w:rPr>
          <w:t>.</w:t>
        </w:r>
        <w:r w:rsidRPr="00F53EB7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800752">
        <w:rPr>
          <w:sz w:val="28"/>
          <w:szCs w:val="28"/>
        </w:rPr>
        <w:t xml:space="preserve"> и на официальном сайте Новошешминского муниципального района Республики Татарстан </w:t>
      </w:r>
      <w:bookmarkStart w:id="0" w:name="_GoBack"/>
      <w:r w:rsidR="007A618D" w:rsidRPr="00F53EB7">
        <w:fldChar w:fldCharType="begin"/>
      </w:r>
      <w:r w:rsidR="007A618D" w:rsidRPr="00F53EB7">
        <w:instrText xml:space="preserve"> HYPERLINK "http://novosheshminsk.tatarstan.ru" </w:instrText>
      </w:r>
      <w:r w:rsidR="007A618D" w:rsidRPr="00F53EB7">
        <w:fldChar w:fldCharType="separate"/>
      </w:r>
      <w:r w:rsidRPr="00F53EB7">
        <w:rPr>
          <w:rStyle w:val="a3"/>
          <w:color w:val="auto"/>
          <w:sz w:val="28"/>
          <w:szCs w:val="28"/>
          <w:u w:val="none"/>
        </w:rPr>
        <w:t>http://novosheshminsk.tatarstan.ru</w:t>
      </w:r>
      <w:r w:rsidR="007A618D" w:rsidRPr="00F53EB7">
        <w:rPr>
          <w:rStyle w:val="a3"/>
          <w:color w:val="auto"/>
          <w:sz w:val="28"/>
          <w:szCs w:val="28"/>
          <w:u w:val="none"/>
        </w:rPr>
        <w:fldChar w:fldCharType="end"/>
      </w:r>
      <w:bookmarkEnd w:id="0"/>
      <w:r w:rsidRPr="00800752">
        <w:rPr>
          <w:sz w:val="28"/>
          <w:szCs w:val="28"/>
        </w:rPr>
        <w:t>.</w:t>
      </w:r>
    </w:p>
    <w:p w:rsidR="00800752" w:rsidRPr="00800752" w:rsidRDefault="00800752" w:rsidP="008007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752">
        <w:rPr>
          <w:rFonts w:ascii="Times New Roman" w:hAnsi="Times New Roman" w:cs="Times New Roman"/>
          <w:sz w:val="28"/>
          <w:szCs w:val="28"/>
        </w:rPr>
        <w:lastRenderedPageBreak/>
        <w:t>3. Контроль за выполнением настоящего постановления возложить на заместителя руководителя Исполнительного комитета Новошешминского муниципального района по социальным вопросам.</w:t>
      </w:r>
    </w:p>
    <w:p w:rsidR="00800752" w:rsidRPr="00800752" w:rsidRDefault="00800752" w:rsidP="008007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010" w:rsidRDefault="00270010" w:rsidP="008007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010" w:rsidRPr="00412A03" w:rsidRDefault="00270010" w:rsidP="00412A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8"/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18D" w:rsidRDefault="007A618D">
      <w:pPr>
        <w:spacing w:after="0" w:line="240" w:lineRule="auto"/>
      </w:pPr>
      <w:r>
        <w:separator/>
      </w:r>
    </w:p>
  </w:endnote>
  <w:endnote w:type="continuationSeparator" w:id="0">
    <w:p w:rsidR="007A618D" w:rsidRDefault="007A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18D" w:rsidRDefault="007A618D">
      <w:pPr>
        <w:spacing w:after="0" w:line="240" w:lineRule="auto"/>
      </w:pPr>
      <w:r>
        <w:separator/>
      </w:r>
    </w:p>
  </w:footnote>
  <w:footnote w:type="continuationSeparator" w:id="0">
    <w:p w:rsidR="007A618D" w:rsidRDefault="007A6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200F8"/>
    <w:multiLevelType w:val="hybridMultilevel"/>
    <w:tmpl w:val="6ADCEF3A"/>
    <w:lvl w:ilvl="0" w:tplc="1CEE39C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5C1367"/>
    <w:multiLevelType w:val="hybridMultilevel"/>
    <w:tmpl w:val="4FF4D768"/>
    <w:lvl w:ilvl="0" w:tplc="24DC76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87D2C"/>
    <w:rsid w:val="000928A6"/>
    <w:rsid w:val="000A2AD8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64C72"/>
    <w:rsid w:val="00171000"/>
    <w:rsid w:val="00173CDF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C1FC2"/>
    <w:rsid w:val="001D3D12"/>
    <w:rsid w:val="001E0EB6"/>
    <w:rsid w:val="001E1269"/>
    <w:rsid w:val="001F425D"/>
    <w:rsid w:val="001F5507"/>
    <w:rsid w:val="001F6E5B"/>
    <w:rsid w:val="001F7AC9"/>
    <w:rsid w:val="00205014"/>
    <w:rsid w:val="002075F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0010"/>
    <w:rsid w:val="00273E36"/>
    <w:rsid w:val="002828F2"/>
    <w:rsid w:val="002862D1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2F7BDB"/>
    <w:rsid w:val="00316821"/>
    <w:rsid w:val="003325B5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12A03"/>
    <w:rsid w:val="00420CB6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260F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634A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618D"/>
    <w:rsid w:val="007A7D90"/>
    <w:rsid w:val="007B0E66"/>
    <w:rsid w:val="007C167A"/>
    <w:rsid w:val="007D0C26"/>
    <w:rsid w:val="00800752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6743E"/>
    <w:rsid w:val="00870DC0"/>
    <w:rsid w:val="00880660"/>
    <w:rsid w:val="00880842"/>
    <w:rsid w:val="008842ED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D358D"/>
    <w:rsid w:val="008E60B7"/>
    <w:rsid w:val="008E787A"/>
    <w:rsid w:val="008F0463"/>
    <w:rsid w:val="00930080"/>
    <w:rsid w:val="009528C5"/>
    <w:rsid w:val="009816FB"/>
    <w:rsid w:val="00984962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559D7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41CE"/>
    <w:rsid w:val="00B66422"/>
    <w:rsid w:val="00B6689C"/>
    <w:rsid w:val="00B7409F"/>
    <w:rsid w:val="00B75092"/>
    <w:rsid w:val="00B80FB5"/>
    <w:rsid w:val="00BB295A"/>
    <w:rsid w:val="00BC0CD2"/>
    <w:rsid w:val="00BC132B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11CC8"/>
    <w:rsid w:val="00C25DEB"/>
    <w:rsid w:val="00C26D00"/>
    <w:rsid w:val="00C312AA"/>
    <w:rsid w:val="00C32BA3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936DC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5099"/>
    <w:rsid w:val="00DE7D65"/>
    <w:rsid w:val="00E27F9F"/>
    <w:rsid w:val="00E304E1"/>
    <w:rsid w:val="00E315F8"/>
    <w:rsid w:val="00E53126"/>
    <w:rsid w:val="00E71163"/>
    <w:rsid w:val="00E84C46"/>
    <w:rsid w:val="00E86A0F"/>
    <w:rsid w:val="00E92635"/>
    <w:rsid w:val="00E974B2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40234"/>
    <w:rsid w:val="00F51CAB"/>
    <w:rsid w:val="00F521DA"/>
    <w:rsid w:val="00F53277"/>
    <w:rsid w:val="00F53EB7"/>
    <w:rsid w:val="00F61756"/>
    <w:rsid w:val="00F71AA4"/>
    <w:rsid w:val="00F944D9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71A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2021-04-01T08:31:00Z</dcterms:created>
  <dcterms:modified xsi:type="dcterms:W3CDTF">2021-04-01T08:31:00Z</dcterms:modified>
</cp:coreProperties>
</file>