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60" w:rsidRDefault="003B3660" w:rsidP="00B62155">
      <w:pPr>
        <w:spacing w:after="0" w:line="240" w:lineRule="auto"/>
        <w:ind w:left="14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3B3660" w:rsidRPr="002711BA" w:rsidRDefault="003B3660" w:rsidP="00B621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11BA">
        <w:rPr>
          <w:rFonts w:ascii="Times New Roman" w:hAnsi="Times New Roman"/>
          <w:b/>
        </w:rPr>
        <w:t>УТВЕРЖДАЮ</w:t>
      </w:r>
    </w:p>
    <w:p w:rsidR="003B3660" w:rsidRPr="00B62155" w:rsidRDefault="003B3660" w:rsidP="0083781B">
      <w:pPr>
        <w:spacing w:after="0" w:line="240" w:lineRule="auto"/>
        <w:ind w:left="92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B62155">
        <w:rPr>
          <w:rFonts w:ascii="Times New Roman" w:hAnsi="Times New Roman"/>
        </w:rPr>
        <w:t xml:space="preserve">Руководитель комиссии </w:t>
      </w:r>
    </w:p>
    <w:p w:rsidR="003B3660" w:rsidRPr="00B62155" w:rsidRDefault="003B3660" w:rsidP="00B62155">
      <w:pPr>
        <w:spacing w:after="0" w:line="240" w:lineRule="auto"/>
        <w:ind w:left="106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B62155">
        <w:rPr>
          <w:rFonts w:ascii="Times New Roman" w:hAnsi="Times New Roman"/>
        </w:rPr>
        <w:t>по реализации антикоррупционной</w:t>
      </w:r>
    </w:p>
    <w:p w:rsidR="003B3660" w:rsidRPr="00B62155" w:rsidRDefault="003B3660" w:rsidP="0083781B">
      <w:pPr>
        <w:spacing w:after="0" w:line="240" w:lineRule="auto"/>
        <w:ind w:left="99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B62155">
        <w:rPr>
          <w:rFonts w:ascii="Times New Roman" w:hAnsi="Times New Roman"/>
        </w:rPr>
        <w:t xml:space="preserve">политики в Новошешминском </w:t>
      </w:r>
    </w:p>
    <w:p w:rsidR="003B3660" w:rsidRPr="00B62155" w:rsidRDefault="003B3660" w:rsidP="0083781B">
      <w:pPr>
        <w:spacing w:after="0" w:line="240" w:lineRule="auto"/>
        <w:ind w:left="92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B62155">
        <w:rPr>
          <w:rFonts w:ascii="Times New Roman" w:hAnsi="Times New Roman"/>
        </w:rPr>
        <w:t xml:space="preserve"> муниципальном районе</w:t>
      </w:r>
    </w:p>
    <w:p w:rsidR="003B3660" w:rsidRPr="00B62155" w:rsidRDefault="003B3660" w:rsidP="0083781B">
      <w:pPr>
        <w:spacing w:after="0" w:line="240" w:lineRule="auto"/>
        <w:ind w:left="9204"/>
        <w:rPr>
          <w:rFonts w:ascii="Times New Roman" w:hAnsi="Times New Roman"/>
        </w:rPr>
      </w:pPr>
      <w:r w:rsidRPr="00B62155">
        <w:rPr>
          <w:rFonts w:ascii="Times New Roman" w:hAnsi="Times New Roman"/>
        </w:rPr>
        <w:tab/>
      </w:r>
      <w:r w:rsidRPr="00B62155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 </w:t>
      </w:r>
      <w:r w:rsidRPr="00B62155">
        <w:rPr>
          <w:rFonts w:ascii="Times New Roman" w:hAnsi="Times New Roman"/>
        </w:rPr>
        <w:t xml:space="preserve">   ________________ В.М. Козлов</w:t>
      </w:r>
    </w:p>
    <w:p w:rsidR="003B3660" w:rsidRPr="00B62155" w:rsidRDefault="003B3660" w:rsidP="0083781B">
      <w:pPr>
        <w:spacing w:after="0" w:line="240" w:lineRule="auto"/>
        <w:ind w:left="9204"/>
        <w:rPr>
          <w:rFonts w:ascii="Times New Roman" w:hAnsi="Times New Roman"/>
        </w:rPr>
      </w:pPr>
      <w:r w:rsidRPr="00B62155">
        <w:rPr>
          <w:rFonts w:ascii="Times New Roman" w:hAnsi="Times New Roman"/>
        </w:rPr>
        <w:tab/>
      </w:r>
      <w:r w:rsidRPr="00B62155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</w:t>
      </w:r>
      <w:r w:rsidRPr="00B62155">
        <w:rPr>
          <w:rFonts w:ascii="Times New Roman" w:hAnsi="Times New Roman"/>
        </w:rPr>
        <w:t xml:space="preserve"> «___» ___________ 2012 года.</w:t>
      </w:r>
    </w:p>
    <w:p w:rsidR="003B3660" w:rsidRDefault="003B3660" w:rsidP="008378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B3660" w:rsidRDefault="003B3660" w:rsidP="008378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660" w:rsidRPr="00B62155" w:rsidRDefault="003B3660" w:rsidP="0083781B">
      <w:pPr>
        <w:spacing w:after="0" w:line="240" w:lineRule="auto"/>
        <w:ind w:left="4248" w:firstLine="708"/>
        <w:rPr>
          <w:rFonts w:ascii="Times New Roman" w:hAnsi="Times New Roman"/>
          <w:b/>
        </w:rPr>
      </w:pPr>
      <w:r w:rsidRPr="00B62155">
        <w:rPr>
          <w:rFonts w:ascii="Times New Roman" w:hAnsi="Times New Roman"/>
          <w:b/>
        </w:rPr>
        <w:t>Форма отчетности данных о проведении</w:t>
      </w:r>
    </w:p>
    <w:p w:rsidR="003B3660" w:rsidRPr="00B62155" w:rsidRDefault="003B3660" w:rsidP="0083781B">
      <w:pPr>
        <w:spacing w:after="0" w:line="240" w:lineRule="auto"/>
        <w:ind w:left="2832"/>
        <w:rPr>
          <w:rFonts w:ascii="Times New Roman" w:hAnsi="Times New Roman"/>
          <w:b/>
        </w:rPr>
      </w:pPr>
      <w:r w:rsidRPr="00B62155">
        <w:rPr>
          <w:rFonts w:ascii="Times New Roman" w:hAnsi="Times New Roman"/>
          <w:b/>
        </w:rPr>
        <w:t xml:space="preserve">органами местного самоуправления антикоррупционной экспертизы муниципальных </w:t>
      </w:r>
    </w:p>
    <w:p w:rsidR="003B3660" w:rsidRPr="00B62155" w:rsidRDefault="003B3660" w:rsidP="0083781B">
      <w:pPr>
        <w:spacing w:after="0" w:line="240" w:lineRule="auto"/>
        <w:ind w:left="2832"/>
        <w:rPr>
          <w:rFonts w:ascii="Times New Roman" w:hAnsi="Times New Roman"/>
          <w:b/>
        </w:rPr>
      </w:pPr>
      <w:r w:rsidRPr="00B62155">
        <w:rPr>
          <w:rFonts w:ascii="Times New Roman" w:hAnsi="Times New Roman"/>
          <w:b/>
        </w:rPr>
        <w:t xml:space="preserve">                      нормативных правовых актов (далее – НПА) и их проектов</w:t>
      </w:r>
      <w:r>
        <w:rPr>
          <w:rFonts w:ascii="Times New Roman" w:hAnsi="Times New Roman"/>
          <w:b/>
        </w:rPr>
        <w:t xml:space="preserve"> за III квартал 2012 года</w:t>
      </w:r>
    </w:p>
    <w:p w:rsidR="003B3660" w:rsidRDefault="003B3660" w:rsidP="0083781B">
      <w:pPr>
        <w:spacing w:after="0" w:line="240" w:lineRule="auto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992"/>
        <w:gridCol w:w="1134"/>
        <w:gridCol w:w="1418"/>
        <w:gridCol w:w="1701"/>
        <w:gridCol w:w="1425"/>
        <w:gridCol w:w="1078"/>
        <w:gridCol w:w="1988"/>
        <w:gridCol w:w="1743"/>
        <w:gridCol w:w="2348"/>
      </w:tblGrid>
      <w:tr w:rsidR="003B3660" w:rsidRPr="009B7EA6" w:rsidTr="009B7EA6">
        <w:trPr>
          <w:trHeight w:val="1500"/>
        </w:trPr>
        <w:tc>
          <w:tcPr>
            <w:tcW w:w="959" w:type="dxa"/>
            <w:vMerge w:val="restart"/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 w:val="restart"/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Общее количество проектов НПА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 совета МО;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 главы МО;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 исполнительного комитета МО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Процентное соотношение проектов НПА, содержащих коррупциоген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7EA6">
              <w:rPr>
                <w:rFonts w:ascii="Times New Roman" w:hAnsi="Times New Roman"/>
                <w:sz w:val="20"/>
                <w:szCs w:val="20"/>
              </w:rPr>
              <w:t>ные факторы, к общему числу, прошедших антикоррупционную экспертизу</w:t>
            </w:r>
          </w:p>
        </w:tc>
        <w:tc>
          <w:tcPr>
            <w:tcW w:w="1425" w:type="dxa"/>
            <w:vMerge w:val="restart"/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Общее количество принятых НПА за отчетный период, в отношении которых на стадии проектов не проводилась антикоррупционная экспертиза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9" w:type="dxa"/>
            <w:gridSpan w:val="3"/>
            <w:tcBorders>
              <w:bottom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Общее количество НПА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9B7EA6" w:rsidRDefault="003B3660" w:rsidP="007F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9B7EA6">
              <w:rPr>
                <w:rFonts w:ascii="Times New Roman" w:hAnsi="Times New Roman"/>
                <w:sz w:val="20"/>
                <w:szCs w:val="20"/>
              </w:rPr>
              <w:t>а) совета МО;</w:t>
            </w:r>
          </w:p>
          <w:p w:rsidR="003B3660" w:rsidRPr="009B7EA6" w:rsidRDefault="003B3660" w:rsidP="007F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9B7EA6">
              <w:rPr>
                <w:rFonts w:ascii="Times New Roman" w:hAnsi="Times New Roman"/>
                <w:sz w:val="20"/>
                <w:szCs w:val="20"/>
              </w:rPr>
              <w:t>б) главы МО;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9B7EA6">
              <w:rPr>
                <w:rFonts w:ascii="Times New Roman" w:hAnsi="Times New Roman"/>
                <w:sz w:val="20"/>
                <w:szCs w:val="20"/>
              </w:rPr>
              <w:t>в) исполнительного комитета МО</w:t>
            </w:r>
          </w:p>
        </w:tc>
        <w:tc>
          <w:tcPr>
            <w:tcW w:w="2348" w:type="dxa"/>
            <w:vMerge w:val="restart"/>
          </w:tcPr>
          <w:p w:rsidR="003B3660" w:rsidRPr="00104AAA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Процентное соотношение НПА</w:t>
            </w:r>
            <w:r w:rsidRPr="00104AAA">
              <w:rPr>
                <w:rFonts w:ascii="Times New Roman" w:hAnsi="Times New Roman"/>
                <w:sz w:val="20"/>
                <w:szCs w:val="20"/>
              </w:rPr>
              <w:t>, содержащие коррупциогенные факторы, к числу прошедших антикоррупционную экспертизу</w:t>
            </w:r>
          </w:p>
        </w:tc>
      </w:tr>
      <w:tr w:rsidR="003B3660" w:rsidRPr="009B7EA6" w:rsidTr="009B7EA6">
        <w:trPr>
          <w:trHeight w:val="230"/>
        </w:trPr>
        <w:tc>
          <w:tcPr>
            <w:tcW w:w="959" w:type="dxa"/>
            <w:vMerge/>
          </w:tcPr>
          <w:p w:rsidR="003B3660" w:rsidRPr="009B7EA6" w:rsidRDefault="003B3660" w:rsidP="009B7E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 xml:space="preserve">Принятые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 xml:space="preserve">Прошедшие антикоррупционную </w:t>
            </w:r>
          </w:p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экспертизу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 xml:space="preserve">Содержащие коррупциогенные </w:t>
            </w:r>
          </w:p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факторы</w:t>
            </w:r>
          </w:p>
        </w:tc>
        <w:tc>
          <w:tcPr>
            <w:tcW w:w="2348" w:type="dxa"/>
            <w:vMerge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660" w:rsidRPr="009B7EA6" w:rsidTr="009B7EA6">
        <w:trPr>
          <w:trHeight w:val="795"/>
        </w:trPr>
        <w:tc>
          <w:tcPr>
            <w:tcW w:w="959" w:type="dxa"/>
            <w:vMerge/>
          </w:tcPr>
          <w:p w:rsidR="003B3660" w:rsidRPr="009B7EA6" w:rsidRDefault="003B3660" w:rsidP="009B7E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Представленные на рассмотрение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Про-шедшие антикоррупционную экспертизу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B3660" w:rsidRPr="00104AAA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Содержащие коррупциогенные факторы, из числа прошедших антикоррупционную экспертизу</w:t>
            </w:r>
          </w:p>
        </w:tc>
        <w:tc>
          <w:tcPr>
            <w:tcW w:w="1701" w:type="dxa"/>
            <w:vMerge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vMerge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660" w:rsidRPr="009B7EA6" w:rsidTr="009B7EA6">
        <w:tc>
          <w:tcPr>
            <w:tcW w:w="959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7EA6">
              <w:rPr>
                <w:rFonts w:ascii="Times New Roman" w:hAnsi="Times New Roman"/>
                <w:b/>
                <w:sz w:val="20"/>
                <w:szCs w:val="20"/>
              </w:rPr>
              <w:t>Сельс-кое/городское</w:t>
            </w:r>
          </w:p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7EA6">
              <w:rPr>
                <w:rFonts w:ascii="Times New Roman" w:hAnsi="Times New Roman"/>
                <w:b/>
                <w:sz w:val="20"/>
                <w:szCs w:val="20"/>
              </w:rPr>
              <w:t>поселе-ние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701" w:type="dxa"/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</w:tc>
        <w:tc>
          <w:tcPr>
            <w:tcW w:w="1425" w:type="dxa"/>
          </w:tcPr>
          <w:p w:rsidR="003B3660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2348" w:type="dxa"/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</w:tc>
      </w:tr>
      <w:tr w:rsidR="003B3660" w:rsidRPr="009B7EA6" w:rsidTr="009B7EA6">
        <w:tc>
          <w:tcPr>
            <w:tcW w:w="959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B3660" w:rsidRPr="009B7EA6" w:rsidRDefault="003B3660" w:rsidP="00B62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7EA6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366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406B7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B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B366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406B7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B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366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3660" w:rsidRPr="00406B7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B7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B3660" w:rsidRPr="007F1235" w:rsidRDefault="003B3660" w:rsidP="009B7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1425" w:type="dxa"/>
          </w:tcPr>
          <w:p w:rsidR="003B3660" w:rsidRPr="007F1235" w:rsidRDefault="003B3660" w:rsidP="009B7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3B366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406B7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B7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3B366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406B7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B7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3B366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406B70" w:rsidRDefault="003B3660" w:rsidP="0040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B7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48" w:type="dxa"/>
          </w:tcPr>
          <w:p w:rsidR="003B3660" w:rsidRPr="009B7EA6" w:rsidRDefault="003B3660" w:rsidP="009B7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3660" w:rsidRPr="009B7EA6" w:rsidTr="009B7EA6">
        <w:tc>
          <w:tcPr>
            <w:tcW w:w="959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7EA6">
              <w:rPr>
                <w:rFonts w:ascii="Times New Roman" w:hAnsi="Times New Roman"/>
                <w:b/>
                <w:sz w:val="20"/>
                <w:szCs w:val="20"/>
              </w:rPr>
              <w:t>Муниципальный район/  город-ской округ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</w:tc>
        <w:tc>
          <w:tcPr>
            <w:tcW w:w="1701" w:type="dxa"/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425" w:type="dxa"/>
          </w:tcPr>
          <w:p w:rsidR="003B3660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104AAA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A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</w:tc>
        <w:tc>
          <w:tcPr>
            <w:tcW w:w="2348" w:type="dxa"/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б)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</w:t>
            </w:r>
          </w:p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</w:tr>
      <w:tr w:rsidR="003B3660" w:rsidRPr="009B7EA6" w:rsidTr="009B7EA6">
        <w:tc>
          <w:tcPr>
            <w:tcW w:w="959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7EA6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3660" w:rsidRPr="00D723F4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3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B3660" w:rsidRPr="00D723F4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3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3660" w:rsidRPr="00D723F4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3F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3B3660" w:rsidRPr="00D723F4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3B3660" w:rsidRPr="00D723F4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3B3660" w:rsidRPr="00D723F4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3F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3B3660" w:rsidRPr="00D723F4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3F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3B3660" w:rsidRPr="00D723F4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3F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48" w:type="dxa"/>
          </w:tcPr>
          <w:p w:rsidR="003B3660" w:rsidRPr="009B7EA6" w:rsidRDefault="003B3660" w:rsidP="00104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2F07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внесении изменений в муниципальные НПА (или о признании НПА утратившими силу), </w:t>
      </w: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связи с внесением документов прокурорского реагирования (требований прокурора) </w:t>
      </w: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представлением заключения по результатам независимой антикоррупционной экспертизы</w:t>
      </w: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15"/>
        <w:gridCol w:w="2295"/>
        <w:gridCol w:w="2744"/>
        <w:gridCol w:w="4053"/>
        <w:gridCol w:w="1920"/>
        <w:gridCol w:w="1759"/>
      </w:tblGrid>
      <w:tr w:rsidR="003B3660" w:rsidRPr="009B7EA6" w:rsidTr="009B7EA6">
        <w:trPr>
          <w:trHeight w:val="915"/>
        </w:trPr>
        <w:tc>
          <w:tcPr>
            <w:tcW w:w="2015" w:type="dxa"/>
            <w:vMerge w:val="restart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Количество рассмотренных органами местного самоуправления требований прокурора</w:t>
            </w:r>
          </w:p>
        </w:tc>
        <w:tc>
          <w:tcPr>
            <w:tcW w:w="5039" w:type="dxa"/>
            <w:gridSpan w:val="2"/>
            <w:tcBorders>
              <w:bottom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 xml:space="preserve">Количество НПА в связи с внесением требований прокурора </w:t>
            </w:r>
          </w:p>
        </w:tc>
        <w:tc>
          <w:tcPr>
            <w:tcW w:w="4053" w:type="dxa"/>
            <w:vMerge w:val="restart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Количество рассмотренных заключений по результатам независимой антикоррупционной экспертизы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Количество НПА в связи с представлением заключений по результатам независимой антикоррупционной экспертизы</w:t>
            </w:r>
          </w:p>
        </w:tc>
      </w:tr>
      <w:tr w:rsidR="003B3660" w:rsidRPr="009B7EA6" w:rsidTr="009B7EA6">
        <w:trPr>
          <w:trHeight w:val="1005"/>
        </w:trPr>
        <w:tc>
          <w:tcPr>
            <w:tcW w:w="2015" w:type="dxa"/>
            <w:vMerge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 xml:space="preserve">в которые внесены изменения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признаны утратившими силу</w:t>
            </w:r>
          </w:p>
        </w:tc>
        <w:tc>
          <w:tcPr>
            <w:tcW w:w="4053" w:type="dxa"/>
            <w:vMerge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в которые внесены изменения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 xml:space="preserve">признаны утратившими силу </w:t>
            </w:r>
          </w:p>
        </w:tc>
      </w:tr>
      <w:tr w:rsidR="003B3660" w:rsidRPr="009B7EA6" w:rsidTr="009B7EA6">
        <w:tc>
          <w:tcPr>
            <w:tcW w:w="2015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3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660" w:rsidRDefault="003B3660" w:rsidP="00B621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660" w:rsidRDefault="003B3660" w:rsidP="00A6660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6660B">
        <w:rPr>
          <w:rFonts w:ascii="Times New Roman" w:hAnsi="Times New Roman"/>
          <w:b/>
        </w:rPr>
        <w:t xml:space="preserve">Количество муниципальных нормативных правовых актов, затрагивающих права, свободы и обязанности человека и гражданина. </w:t>
      </w:r>
    </w:p>
    <w:p w:rsidR="003B3660" w:rsidRDefault="003B3660" w:rsidP="00A6660B">
      <w:pPr>
        <w:spacing w:after="0" w:line="240" w:lineRule="auto"/>
        <w:ind w:left="13452"/>
        <w:jc w:val="center"/>
        <w:rPr>
          <w:rFonts w:ascii="Times New Roman" w:hAnsi="Times New Roman"/>
          <w:b/>
        </w:rPr>
      </w:pPr>
    </w:p>
    <w:tbl>
      <w:tblPr>
        <w:tblW w:w="534" w:type="dxa"/>
        <w:tblInd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</w:tblGrid>
      <w:tr w:rsidR="003B3660" w:rsidRPr="009B7EA6" w:rsidTr="009B7EA6">
        <w:trPr>
          <w:trHeight w:val="509"/>
        </w:trPr>
        <w:tc>
          <w:tcPr>
            <w:tcW w:w="534" w:type="dxa"/>
          </w:tcPr>
          <w:p w:rsidR="003B3660" w:rsidRDefault="003B3660" w:rsidP="00D80E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B3660" w:rsidRPr="00D80EB6" w:rsidRDefault="003B3660" w:rsidP="00D80E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EB6">
              <w:rPr>
                <w:rFonts w:ascii="Times New Roman" w:hAnsi="Times New Roman"/>
              </w:rPr>
              <w:t>4</w:t>
            </w:r>
          </w:p>
        </w:tc>
      </w:tr>
    </w:tbl>
    <w:p w:rsidR="003B3660" w:rsidRDefault="003B3660" w:rsidP="00A6660B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1"/>
        <w:gridCol w:w="2977"/>
        <w:gridCol w:w="5953"/>
        <w:gridCol w:w="3905"/>
      </w:tblGrid>
      <w:tr w:rsidR="003B3660" w:rsidRPr="009B7EA6" w:rsidTr="009B7EA6">
        <w:tc>
          <w:tcPr>
            <w:tcW w:w="1231" w:type="dxa"/>
            <w:tcBorders>
              <w:top w:val="single" w:sz="4" w:space="0" w:color="auto"/>
            </w:tcBorders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№</w:t>
            </w: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№, дата и статус акта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Наличие коррупциогенных факторов (выявлено</w:t>
            </w:r>
            <w:r>
              <w:rPr>
                <w:rFonts w:ascii="Times New Roman" w:hAnsi="Times New Roman"/>
              </w:rPr>
              <w:t xml:space="preserve"> </w:t>
            </w:r>
            <w:r w:rsidRPr="009B7EA6">
              <w:rPr>
                <w:rFonts w:ascii="Times New Roman" w:hAnsi="Times New Roman"/>
              </w:rPr>
              <w:t>/ не выявлено)</w:t>
            </w:r>
          </w:p>
        </w:tc>
      </w:tr>
      <w:tr w:rsidR="003B3660" w:rsidRPr="009B7EA6" w:rsidTr="009B7EA6">
        <w:tc>
          <w:tcPr>
            <w:tcW w:w="1231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№13-113)</w:t>
            </w:r>
          </w:p>
        </w:tc>
        <w:tc>
          <w:tcPr>
            <w:tcW w:w="5953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ходе  исполнения «Программы по профилактике правонарушений в Новошешминском муниципальном районе за 2011- 2014 гг. раздела «Профилактика правонарушений среди несовершеннолетних и молодежи»</w:t>
            </w:r>
          </w:p>
        </w:tc>
        <w:tc>
          <w:tcPr>
            <w:tcW w:w="3905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6F02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Не выявлено</w:t>
            </w:r>
          </w:p>
        </w:tc>
      </w:tr>
      <w:tr w:rsidR="003B3660" w:rsidRPr="009B7EA6" w:rsidTr="009B7EA6">
        <w:tc>
          <w:tcPr>
            <w:tcW w:w="1231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№13-116)</w:t>
            </w:r>
          </w:p>
        </w:tc>
        <w:tc>
          <w:tcPr>
            <w:tcW w:w="5953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предельном размере единовременного денежного вознаграждения в связи с выходом на пенсию членов выборных органов местного самоуправления, осуществляющих свои полномочия на постоянной основе</w:t>
            </w:r>
          </w:p>
        </w:tc>
        <w:tc>
          <w:tcPr>
            <w:tcW w:w="3905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Не выявлено</w:t>
            </w:r>
          </w:p>
        </w:tc>
      </w:tr>
      <w:tr w:rsidR="003B3660" w:rsidRPr="009B7EA6" w:rsidTr="009B7EA6">
        <w:tc>
          <w:tcPr>
            <w:tcW w:w="1231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№13-117)</w:t>
            </w:r>
          </w:p>
        </w:tc>
        <w:tc>
          <w:tcPr>
            <w:tcW w:w="5953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внесении изменений в Программу социально-экономического развития Новошешминского муниципального района на период 2011 – 2015 гг.</w:t>
            </w:r>
          </w:p>
        </w:tc>
        <w:tc>
          <w:tcPr>
            <w:tcW w:w="3905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Не выявлено</w:t>
            </w:r>
          </w:p>
        </w:tc>
      </w:tr>
      <w:tr w:rsidR="003B3660" w:rsidRPr="009B7EA6" w:rsidTr="009B7EA6">
        <w:tc>
          <w:tcPr>
            <w:tcW w:w="1231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31.08.2012 г. №14-119)</w:t>
            </w:r>
          </w:p>
        </w:tc>
        <w:tc>
          <w:tcPr>
            <w:tcW w:w="5953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состоянии и мерах по профилактике и противодействию религиозному экстремизму в Новошешминском муниципальном районе.</w:t>
            </w:r>
          </w:p>
        </w:tc>
        <w:tc>
          <w:tcPr>
            <w:tcW w:w="3905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 xml:space="preserve">Не выявлено </w:t>
            </w:r>
          </w:p>
        </w:tc>
      </w:tr>
    </w:tbl>
    <w:p w:rsidR="003B3660" w:rsidRDefault="003B3660" w:rsidP="00A6660B">
      <w:pPr>
        <w:pStyle w:val="ListParagraph"/>
        <w:spacing w:after="0" w:line="240" w:lineRule="auto"/>
        <w:jc w:val="center"/>
        <w:rPr>
          <w:rFonts w:ascii="Times New Roman" w:hAnsi="Times New Roman"/>
        </w:rPr>
      </w:pPr>
    </w:p>
    <w:p w:rsidR="003B3660" w:rsidRDefault="003B3660" w:rsidP="00A6660B">
      <w:pPr>
        <w:pStyle w:val="ListParagraph"/>
        <w:spacing w:after="0" w:line="240" w:lineRule="auto"/>
        <w:jc w:val="center"/>
        <w:rPr>
          <w:rFonts w:ascii="Times New Roman" w:hAnsi="Times New Roman"/>
        </w:rPr>
      </w:pPr>
    </w:p>
    <w:p w:rsidR="003B3660" w:rsidRDefault="003B3660" w:rsidP="00A6660B">
      <w:pPr>
        <w:pStyle w:val="ListParagraph"/>
        <w:spacing w:after="0" w:line="240" w:lineRule="auto"/>
        <w:jc w:val="center"/>
        <w:rPr>
          <w:rFonts w:ascii="Times New Roman" w:hAnsi="Times New Roman"/>
        </w:rPr>
      </w:pPr>
    </w:p>
    <w:p w:rsidR="003B3660" w:rsidRDefault="003B3660" w:rsidP="00A6660B">
      <w:pPr>
        <w:pStyle w:val="ListParagraph"/>
        <w:spacing w:after="0" w:line="240" w:lineRule="auto"/>
        <w:jc w:val="center"/>
        <w:rPr>
          <w:rFonts w:ascii="Times New Roman" w:hAnsi="Times New Roman"/>
        </w:rPr>
      </w:pPr>
    </w:p>
    <w:p w:rsidR="003B3660" w:rsidRDefault="003B3660" w:rsidP="00A6660B">
      <w:pPr>
        <w:pStyle w:val="ListParagraph"/>
        <w:spacing w:after="0" w:line="240" w:lineRule="auto"/>
        <w:jc w:val="center"/>
        <w:rPr>
          <w:rFonts w:ascii="Times New Roman" w:hAnsi="Times New Roman"/>
        </w:rPr>
      </w:pPr>
    </w:p>
    <w:p w:rsidR="003B3660" w:rsidRDefault="003B3660" w:rsidP="00A6660B">
      <w:pPr>
        <w:pStyle w:val="ListParagraph"/>
        <w:spacing w:after="0" w:line="240" w:lineRule="auto"/>
        <w:jc w:val="center"/>
        <w:rPr>
          <w:rFonts w:ascii="Times New Roman" w:hAnsi="Times New Roman"/>
        </w:rPr>
      </w:pPr>
    </w:p>
    <w:p w:rsidR="003B3660" w:rsidRDefault="003B3660" w:rsidP="00B62155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3B3660" w:rsidRDefault="003B3660" w:rsidP="005152E9">
      <w:pPr>
        <w:spacing w:after="0" w:line="240" w:lineRule="auto"/>
        <w:rPr>
          <w:rFonts w:ascii="Times New Roman" w:hAnsi="Times New Roman"/>
        </w:rPr>
      </w:pPr>
    </w:p>
    <w:p w:rsidR="003B3660" w:rsidRDefault="003B3660" w:rsidP="005152E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152E9">
        <w:rPr>
          <w:rFonts w:ascii="Times New Roman" w:hAnsi="Times New Roman"/>
          <w:b/>
        </w:rPr>
        <w:t>Количество муниципальных нормативных правовых актов, связанных с распределением бюджетных средств</w:t>
      </w:r>
    </w:p>
    <w:p w:rsidR="003B3660" w:rsidRDefault="003B3660" w:rsidP="005152E9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tbl>
      <w:tblPr>
        <w:tblW w:w="480" w:type="dxa"/>
        <w:tblInd w:w="14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</w:tblGrid>
      <w:tr w:rsidR="003B3660" w:rsidRPr="009B7EA6" w:rsidTr="00136937">
        <w:trPr>
          <w:trHeight w:val="495"/>
        </w:trPr>
        <w:tc>
          <w:tcPr>
            <w:tcW w:w="480" w:type="dxa"/>
          </w:tcPr>
          <w:p w:rsidR="003B3660" w:rsidRDefault="003B3660" w:rsidP="00D80EB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3B3660" w:rsidRPr="00D80EB6" w:rsidRDefault="003B3660" w:rsidP="00D80EB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0EB6">
              <w:rPr>
                <w:rFonts w:ascii="Times New Roman" w:hAnsi="Times New Roman"/>
              </w:rPr>
              <w:t>2</w:t>
            </w:r>
          </w:p>
        </w:tc>
      </w:tr>
    </w:tbl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9"/>
        <w:gridCol w:w="2977"/>
        <w:gridCol w:w="5954"/>
        <w:gridCol w:w="4046"/>
      </w:tblGrid>
      <w:tr w:rsidR="003B3660" w:rsidRPr="009B7EA6" w:rsidTr="009B7EA6">
        <w:tc>
          <w:tcPr>
            <w:tcW w:w="1089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 xml:space="preserve">№ </w:t>
            </w: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№, дата и статус акта</w:t>
            </w:r>
          </w:p>
        </w:tc>
        <w:tc>
          <w:tcPr>
            <w:tcW w:w="5954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046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Наличие коррупциогенных факторов (</w:t>
            </w:r>
            <w:r>
              <w:rPr>
                <w:rFonts w:ascii="Times New Roman" w:hAnsi="Times New Roman"/>
              </w:rPr>
              <w:t xml:space="preserve">выявлено </w:t>
            </w:r>
            <w:r w:rsidRPr="009B7EA6">
              <w:rPr>
                <w:rFonts w:ascii="Times New Roman" w:hAnsi="Times New Roman"/>
              </w:rPr>
              <w:t>/ не выявлено)</w:t>
            </w:r>
          </w:p>
        </w:tc>
      </w:tr>
      <w:tr w:rsidR="003B3660" w:rsidRPr="009B7EA6" w:rsidTr="009B7EA6">
        <w:tc>
          <w:tcPr>
            <w:tcW w:w="1089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№13-110)</w:t>
            </w:r>
          </w:p>
        </w:tc>
        <w:tc>
          <w:tcPr>
            <w:tcW w:w="5954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внесении изменений в решение Совета Новошешминского муниципального района от 20 декабря 2011 года № 9-68 «О бюджете Новошешминского муниципального района на 2012 год и на плановый период 2013 и 2014 годов»</w:t>
            </w:r>
          </w:p>
        </w:tc>
        <w:tc>
          <w:tcPr>
            <w:tcW w:w="4046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Не выявлено</w:t>
            </w:r>
          </w:p>
        </w:tc>
      </w:tr>
      <w:tr w:rsidR="003B3660" w:rsidRPr="009B7EA6" w:rsidTr="009B7EA6">
        <w:tc>
          <w:tcPr>
            <w:tcW w:w="1089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31.08.2012 г. №14-120)</w:t>
            </w:r>
          </w:p>
        </w:tc>
        <w:tc>
          <w:tcPr>
            <w:tcW w:w="5954" w:type="dxa"/>
          </w:tcPr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внесении изменений в решение Совета Новошешминского муниципального района от 20 декабря 2011 года № 9-68 «О бюджете Новошешминского муниципального района на 2012 год и на плановый период 2013 и 2014 годов»</w:t>
            </w:r>
          </w:p>
        </w:tc>
        <w:tc>
          <w:tcPr>
            <w:tcW w:w="4046" w:type="dxa"/>
          </w:tcPr>
          <w:p w:rsidR="003B3660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Не выявлено</w:t>
            </w:r>
          </w:p>
        </w:tc>
      </w:tr>
    </w:tbl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B62155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3B3660" w:rsidRDefault="003B3660" w:rsidP="0013693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Количество муниципальных нормативных правовых актов,</w:t>
      </w:r>
    </w:p>
    <w:p w:rsidR="003B3660" w:rsidRDefault="003B3660" w:rsidP="00136937">
      <w:pPr>
        <w:spacing w:after="0" w:line="240" w:lineRule="auto"/>
        <w:ind w:left="3540"/>
        <w:rPr>
          <w:rFonts w:ascii="Times New Roman" w:hAnsi="Times New Roman"/>
          <w:b/>
        </w:rPr>
      </w:pPr>
      <w:r w:rsidRPr="00136937">
        <w:rPr>
          <w:rFonts w:ascii="Times New Roman" w:hAnsi="Times New Roman"/>
          <w:b/>
        </w:rPr>
        <w:t>связанных с управлением государственной и муниципальной собственностью</w:t>
      </w:r>
    </w:p>
    <w:tbl>
      <w:tblPr>
        <w:tblW w:w="0" w:type="auto"/>
        <w:tblInd w:w="1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"/>
      </w:tblGrid>
      <w:tr w:rsidR="003B3660" w:rsidRPr="009B7EA6" w:rsidTr="00136937">
        <w:trPr>
          <w:trHeight w:val="405"/>
        </w:trPr>
        <w:tc>
          <w:tcPr>
            <w:tcW w:w="420" w:type="dxa"/>
          </w:tcPr>
          <w:p w:rsidR="003B3660" w:rsidRPr="00662D7E" w:rsidRDefault="003B3660" w:rsidP="00136937">
            <w:pPr>
              <w:spacing w:after="0" w:line="240" w:lineRule="auto"/>
              <w:rPr>
                <w:rFonts w:ascii="Times New Roman" w:hAnsi="Times New Roman"/>
              </w:rPr>
            </w:pPr>
            <w:r w:rsidRPr="00662D7E">
              <w:rPr>
                <w:rFonts w:ascii="Times New Roman" w:hAnsi="Times New Roman"/>
              </w:rPr>
              <w:t>2</w:t>
            </w:r>
          </w:p>
        </w:tc>
      </w:tr>
    </w:tbl>
    <w:p w:rsidR="003B3660" w:rsidRDefault="003B3660" w:rsidP="0013693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44"/>
        <w:gridCol w:w="6520"/>
        <w:gridCol w:w="3905"/>
      </w:tblGrid>
      <w:tr w:rsidR="003B3660" w:rsidRPr="009B7EA6" w:rsidTr="009B7EA6">
        <w:tc>
          <w:tcPr>
            <w:tcW w:w="817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 xml:space="preserve">№ </w:t>
            </w:r>
          </w:p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п/п</w:t>
            </w:r>
          </w:p>
        </w:tc>
        <w:tc>
          <w:tcPr>
            <w:tcW w:w="3544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№, дата и статус акта</w:t>
            </w:r>
          </w:p>
        </w:tc>
        <w:tc>
          <w:tcPr>
            <w:tcW w:w="6520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905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Наличие коррупциогенных факторов (выявлено</w:t>
            </w:r>
            <w:r>
              <w:rPr>
                <w:rFonts w:ascii="Times New Roman" w:hAnsi="Times New Roman"/>
              </w:rPr>
              <w:t xml:space="preserve"> </w:t>
            </w:r>
            <w:r w:rsidRPr="009B7EA6">
              <w:rPr>
                <w:rFonts w:ascii="Times New Roman" w:hAnsi="Times New Roman"/>
              </w:rPr>
              <w:t>/ не выявлено)</w:t>
            </w:r>
          </w:p>
        </w:tc>
      </w:tr>
      <w:tr w:rsidR="003B3660" w:rsidRPr="009B7EA6" w:rsidTr="009B7EA6">
        <w:tc>
          <w:tcPr>
            <w:tcW w:w="817" w:type="dxa"/>
          </w:tcPr>
          <w:p w:rsidR="003B3660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№13-112)</w:t>
            </w:r>
          </w:p>
        </w:tc>
        <w:tc>
          <w:tcPr>
            <w:tcW w:w="6520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ходе реализации муниципальной программы «Энергосбережение и повышение энергетической эффективности в Новошешминском муниципальном районе на 2011- 2015 годы»</w:t>
            </w:r>
          </w:p>
        </w:tc>
        <w:tc>
          <w:tcPr>
            <w:tcW w:w="3905" w:type="dxa"/>
          </w:tcPr>
          <w:p w:rsidR="003B3660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Не выявлено</w:t>
            </w:r>
          </w:p>
        </w:tc>
      </w:tr>
      <w:tr w:rsidR="003B3660" w:rsidRPr="009B7EA6" w:rsidTr="009B7EA6">
        <w:tc>
          <w:tcPr>
            <w:tcW w:w="817" w:type="dxa"/>
          </w:tcPr>
          <w:p w:rsidR="003B3660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№13-115)</w:t>
            </w:r>
          </w:p>
        </w:tc>
        <w:tc>
          <w:tcPr>
            <w:tcW w:w="6520" w:type="dxa"/>
          </w:tcPr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внесении изменений в решение Совета Новошешминского муниципального района РТ «О порядке предоставления в аренду муниципального нежилого фонда Новошешминского муниципального района Новошешминского муниципального района Республики Татарстан» </w:t>
            </w:r>
          </w:p>
        </w:tc>
        <w:tc>
          <w:tcPr>
            <w:tcW w:w="3905" w:type="dxa"/>
          </w:tcPr>
          <w:p w:rsidR="003B3660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3660" w:rsidRPr="009B7EA6" w:rsidRDefault="003B3660" w:rsidP="009B7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7EA6">
              <w:rPr>
                <w:rFonts w:ascii="Times New Roman" w:hAnsi="Times New Roman"/>
              </w:rPr>
              <w:t>Не выявлено</w:t>
            </w:r>
          </w:p>
        </w:tc>
      </w:tr>
    </w:tbl>
    <w:p w:rsidR="003B3660" w:rsidRDefault="003B3660" w:rsidP="0013693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3B3660" w:rsidRPr="002D5080" w:rsidRDefault="003B3660" w:rsidP="002D5080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2D5080">
        <w:rPr>
          <w:rFonts w:ascii="Times New Roman" w:hAnsi="Times New Roman"/>
          <w:b/>
        </w:rPr>
        <w:t xml:space="preserve">4.  Количество муниципальных нормативных правовых актов, регламентирующих контрольные, разрешительные и  </w:t>
      </w:r>
    </w:p>
    <w:p w:rsidR="003B3660" w:rsidRDefault="003B3660" w:rsidP="002D5080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2D5080">
        <w:rPr>
          <w:rFonts w:ascii="Times New Roman" w:hAnsi="Times New Roman"/>
          <w:b/>
        </w:rPr>
        <w:t>регистрационные полномочия органов местного самоуправления</w:t>
      </w:r>
    </w:p>
    <w:tbl>
      <w:tblPr>
        <w:tblW w:w="0" w:type="auto"/>
        <w:tblInd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7"/>
      </w:tblGrid>
      <w:tr w:rsidR="003B3660" w:rsidTr="002D5080">
        <w:trPr>
          <w:trHeight w:val="544"/>
        </w:trPr>
        <w:tc>
          <w:tcPr>
            <w:tcW w:w="527" w:type="dxa"/>
          </w:tcPr>
          <w:p w:rsidR="003B3660" w:rsidRDefault="003B3660" w:rsidP="002D508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3B3660" w:rsidRPr="002D5080" w:rsidRDefault="003B3660" w:rsidP="002D508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D5080">
              <w:rPr>
                <w:rFonts w:ascii="Times New Roman" w:hAnsi="Times New Roman"/>
              </w:rPr>
              <w:t>3</w:t>
            </w:r>
          </w:p>
        </w:tc>
      </w:tr>
    </w:tbl>
    <w:p w:rsidR="003B3660" w:rsidRDefault="003B3660" w:rsidP="002D5080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3600"/>
        <w:gridCol w:w="6480"/>
        <w:gridCol w:w="3878"/>
      </w:tblGrid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№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п/п</w:t>
            </w:r>
          </w:p>
        </w:tc>
        <w:tc>
          <w:tcPr>
            <w:tcW w:w="360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№, дата и статус акта</w:t>
            </w:r>
          </w:p>
        </w:tc>
        <w:tc>
          <w:tcPr>
            <w:tcW w:w="648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7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Наличие коррупциогенных факторов (выявлено / не выявлено)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1.</w:t>
            </w:r>
          </w:p>
        </w:tc>
        <w:tc>
          <w:tcPr>
            <w:tcW w:w="360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№13-111</w:t>
            </w:r>
          </w:p>
        </w:tc>
        <w:tc>
          <w:tcPr>
            <w:tcW w:w="648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проекте Устава муниципального образования «Новошешминский муниципальный район Республики Татарстан» в новой редакции</w:t>
            </w:r>
          </w:p>
        </w:tc>
        <w:tc>
          <w:tcPr>
            <w:tcW w:w="387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2.</w:t>
            </w:r>
          </w:p>
        </w:tc>
        <w:tc>
          <w:tcPr>
            <w:tcW w:w="360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31.08.2012 г. №14-121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8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О принятии Устава муниципального образования «Новошешминский  муниципальный район Республики Татарстан»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3.</w:t>
            </w:r>
          </w:p>
        </w:tc>
        <w:tc>
          <w:tcPr>
            <w:tcW w:w="360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Проект постановления Исполнительного комитета  Новошешминского сельского поселения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 xml:space="preserve"> (утвержден 17.09.2012 г. №10</w:t>
            </w:r>
          </w:p>
        </w:tc>
        <w:tc>
          <w:tcPr>
            <w:tcW w:w="648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выдачи справки для оформления наследства</w:t>
            </w:r>
          </w:p>
        </w:tc>
        <w:tc>
          <w:tcPr>
            <w:tcW w:w="387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</w:tr>
    </w:tbl>
    <w:p w:rsidR="003B3660" w:rsidRDefault="003B3660" w:rsidP="002D5080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3B3660" w:rsidRDefault="003B3660" w:rsidP="002D5080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3B3660" w:rsidRDefault="003B3660" w:rsidP="002D5080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нормативных правовых актов и проектов нормативных правовых  актов,</w:t>
      </w:r>
    </w:p>
    <w:p w:rsidR="003B3660" w:rsidRDefault="003B3660" w:rsidP="002D5080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отношении, которых проведена антикоррупционная экспертиза</w:t>
      </w:r>
    </w:p>
    <w:tbl>
      <w:tblPr>
        <w:tblW w:w="0" w:type="auto"/>
        <w:tblInd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</w:tblGrid>
      <w:tr w:rsidR="003B3660" w:rsidTr="006B0654">
        <w:trPr>
          <w:trHeight w:val="544"/>
        </w:trPr>
        <w:tc>
          <w:tcPr>
            <w:tcW w:w="720" w:type="dxa"/>
          </w:tcPr>
          <w:p w:rsidR="003B3660" w:rsidRDefault="003B3660" w:rsidP="002D508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3B3660" w:rsidRPr="006B0654" w:rsidRDefault="003B3660" w:rsidP="002D508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B0654">
              <w:rPr>
                <w:rFonts w:ascii="Times New Roman" w:hAnsi="Times New Roman"/>
              </w:rPr>
              <w:t>11</w:t>
            </w:r>
          </w:p>
        </w:tc>
      </w:tr>
    </w:tbl>
    <w:p w:rsidR="003B3660" w:rsidRDefault="003B3660" w:rsidP="002D5080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3420"/>
        <w:gridCol w:w="4623"/>
        <w:gridCol w:w="2957"/>
        <w:gridCol w:w="2958"/>
      </w:tblGrid>
      <w:tr w:rsidR="003B3660" w:rsidRPr="006B0654" w:rsidTr="001F28D2">
        <w:tc>
          <w:tcPr>
            <w:tcW w:w="828" w:type="dxa"/>
          </w:tcPr>
          <w:p w:rsidR="003B3660" w:rsidRPr="001F28D2" w:rsidRDefault="003B3660" w:rsidP="001F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№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п/п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№, дата и статус акта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>Наименование нормативного правового акта (проекта нормативного правового акта)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Наличие коррупциогенных факторов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F28D2">
              <w:rPr>
                <w:rFonts w:ascii="Times New Roman" w:hAnsi="Times New Roman"/>
              </w:rPr>
              <w:t xml:space="preserve"> (выявлено / не выявлено)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Информация об устранении коррупциогенных факторов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(устранены / не устранены)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1.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Проект постановления Исполнительного комитета  Новошешминского сельского поселения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 (утвержден 17.09.2012 г. №10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выдачи справки для оформления наследства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2.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31.08.2012 г. №14-121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принятии Устава муниципального образования «Новошешминский  муниципальный район Республики Татарстан»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3.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№13-111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проекте Устава муниципального образования «Новошешминский муниципальный район Республики Татарстан» в новой редакции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4.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       №13-113)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ходе  исполнения «Программы по профилактике правонарушений в Новошешминском муниципальном районе за 2011- 2014 гг. раздела «Профилактика правонарушений среди несовершеннолетних и молодежи»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5.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Проект решения Совета Новошешминского муници</w:t>
            </w:r>
            <w:r>
              <w:rPr>
                <w:rFonts w:ascii="Times New Roman" w:hAnsi="Times New Roman"/>
              </w:rPr>
              <w:t>пального района РТ (утвержден 04</w:t>
            </w:r>
            <w:r w:rsidRPr="001F28D2">
              <w:rPr>
                <w:rFonts w:ascii="Times New Roman" w:hAnsi="Times New Roman"/>
              </w:rPr>
              <w:t xml:space="preserve">.07.2012 г.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№13-116)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предельном размере единовременного денежного вознаграждения в связи с выходом на пенсию членов выборных органов местного самоуправления, осуществляющих свои полномочия на постоянной основе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6.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Проект решения Совета Новошешминского муниципального района РТ (утвержден 04.07.2012 г.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№13-117)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внесении изменений в Программу социально-экономического развития Новошешминского муниципального района на период 2011 – 2015 гг.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7.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Проект решения Совета Новошешминского муниципального района РТ (утвержден 31.08.2012 г.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№14-119)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состоянии и мерах по профилактике и противодействию религиозному экстремизму в Новошешминском муниципальном районе.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8.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 №13-110)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О внесении изменений в решение Совета Новошешминского муниципального района от 20 декабря 2011 года № 9-68 «О бюджете Новошешминского муниципального района на 2012 год и на плановый период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2013 и 2014 годов»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9.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Проект решения Совета Новошешминского муниципального района РТ (утвержден 31.08.2012 г.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№14-120)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внесении изменений в решение Совета Новошешминского муниципального района от 20 декабря 2011 года № 9-68 «О бюджете Новошешминского муниципального района на 2012 год и на плановый период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 2013 и 2014 годов»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10.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Проект решения Совета Новошешминского муниципального района РТ (утвержден 04.07.2012 г. 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№13-112)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ходе реализации муниципальной программы «Энергосбережение и повышение энергетической эффективности в Новошешминском муниципальном районе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 xml:space="preserve"> на 2011- 2015 годы»</w:t>
            </w: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  <w:tr w:rsidR="003B3660" w:rsidTr="001F28D2">
        <w:tc>
          <w:tcPr>
            <w:tcW w:w="82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8D2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420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Проект решения Совета Новошешминского муниципального района РТ (утвержден 04.07.2012 г. №13-115)</w:t>
            </w:r>
          </w:p>
        </w:tc>
        <w:tc>
          <w:tcPr>
            <w:tcW w:w="4623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О внесении изменений в решение Совета Новошешминского муниципального района РТ «О порядке предоставления в аренду муниципального нежилого фонда Новошешминского муниципального района Новошешминского муниципального района Республики Татарстан»</w:t>
            </w:r>
          </w:p>
        </w:tc>
        <w:tc>
          <w:tcPr>
            <w:tcW w:w="2957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2958" w:type="dxa"/>
          </w:tcPr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3B3660" w:rsidRPr="001F28D2" w:rsidRDefault="003B3660" w:rsidP="001F28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F28D2">
              <w:rPr>
                <w:rFonts w:ascii="Times New Roman" w:hAnsi="Times New Roman"/>
              </w:rPr>
              <w:t>---</w:t>
            </w:r>
          </w:p>
        </w:tc>
      </w:tr>
    </w:tbl>
    <w:p w:rsidR="003B3660" w:rsidRPr="002D5080" w:rsidRDefault="003B3660" w:rsidP="002D5080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sectPr w:rsidR="003B3660" w:rsidRPr="002D5080" w:rsidSect="00B62155">
      <w:headerReference w:type="even" r:id="rId7"/>
      <w:headerReference w:type="default" r:id="rId8"/>
      <w:pgSz w:w="16838" w:h="11906" w:orient="landscape"/>
      <w:pgMar w:top="85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60" w:rsidRDefault="003B3660" w:rsidP="007F1235">
      <w:r>
        <w:separator/>
      </w:r>
    </w:p>
  </w:endnote>
  <w:endnote w:type="continuationSeparator" w:id="0">
    <w:p w:rsidR="003B3660" w:rsidRDefault="003B3660" w:rsidP="007F1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60" w:rsidRDefault="003B3660" w:rsidP="007F1235">
      <w:r>
        <w:separator/>
      </w:r>
    </w:p>
  </w:footnote>
  <w:footnote w:type="continuationSeparator" w:id="0">
    <w:p w:rsidR="003B3660" w:rsidRDefault="003B3660" w:rsidP="007F1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60" w:rsidRDefault="003B3660" w:rsidP="005E21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3660" w:rsidRDefault="003B36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60" w:rsidRDefault="003B3660" w:rsidP="005E21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B3660" w:rsidRDefault="003B36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A6AE2"/>
    <w:multiLevelType w:val="hybridMultilevel"/>
    <w:tmpl w:val="EB0C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81B"/>
    <w:rsid w:val="00057381"/>
    <w:rsid w:val="00075ADF"/>
    <w:rsid w:val="000C3DCF"/>
    <w:rsid w:val="00104AAA"/>
    <w:rsid w:val="00110A94"/>
    <w:rsid w:val="00122040"/>
    <w:rsid w:val="00136937"/>
    <w:rsid w:val="001E05C6"/>
    <w:rsid w:val="001F28D2"/>
    <w:rsid w:val="00200578"/>
    <w:rsid w:val="002711BA"/>
    <w:rsid w:val="002D5080"/>
    <w:rsid w:val="002F07BB"/>
    <w:rsid w:val="00317D59"/>
    <w:rsid w:val="003B3660"/>
    <w:rsid w:val="00406B70"/>
    <w:rsid w:val="00443695"/>
    <w:rsid w:val="004457A5"/>
    <w:rsid w:val="00464410"/>
    <w:rsid w:val="00481502"/>
    <w:rsid w:val="004A166D"/>
    <w:rsid w:val="004F6B68"/>
    <w:rsid w:val="005152E9"/>
    <w:rsid w:val="00525508"/>
    <w:rsid w:val="005E21E1"/>
    <w:rsid w:val="00662D7E"/>
    <w:rsid w:val="006776DB"/>
    <w:rsid w:val="00680E45"/>
    <w:rsid w:val="006B0654"/>
    <w:rsid w:val="006C075D"/>
    <w:rsid w:val="006C1257"/>
    <w:rsid w:val="006C7EEB"/>
    <w:rsid w:val="006D4957"/>
    <w:rsid w:val="006F0216"/>
    <w:rsid w:val="00764DCC"/>
    <w:rsid w:val="007872F9"/>
    <w:rsid w:val="00794ACD"/>
    <w:rsid w:val="007A2B5D"/>
    <w:rsid w:val="007C75DB"/>
    <w:rsid w:val="007F1235"/>
    <w:rsid w:val="008324A5"/>
    <w:rsid w:val="0083628E"/>
    <w:rsid w:val="0083781B"/>
    <w:rsid w:val="0087476B"/>
    <w:rsid w:val="008E660D"/>
    <w:rsid w:val="009356B6"/>
    <w:rsid w:val="009B7EA6"/>
    <w:rsid w:val="00A00CB0"/>
    <w:rsid w:val="00A12842"/>
    <w:rsid w:val="00A51AB1"/>
    <w:rsid w:val="00A6636D"/>
    <w:rsid w:val="00A6660B"/>
    <w:rsid w:val="00B62155"/>
    <w:rsid w:val="00B70F43"/>
    <w:rsid w:val="00B80E68"/>
    <w:rsid w:val="00BA3FBD"/>
    <w:rsid w:val="00D723F4"/>
    <w:rsid w:val="00D80EB6"/>
    <w:rsid w:val="00ED3705"/>
    <w:rsid w:val="00F8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7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07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666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621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57A5"/>
    <w:rPr>
      <w:rFonts w:cs="Times New Roman"/>
    </w:rPr>
  </w:style>
  <w:style w:type="character" w:styleId="PageNumber">
    <w:name w:val="page number"/>
    <w:basedOn w:val="DefaultParagraphFont"/>
    <w:uiPriority w:val="99"/>
    <w:rsid w:val="00B621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9</Pages>
  <Words>1533</Words>
  <Characters>8739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Дом</cp:lastModifiedBy>
  <cp:revision>31</cp:revision>
  <dcterms:created xsi:type="dcterms:W3CDTF">2012-09-27T13:05:00Z</dcterms:created>
  <dcterms:modified xsi:type="dcterms:W3CDTF">2014-08-09T14:08:00Z</dcterms:modified>
</cp:coreProperties>
</file>