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28" w:rsidRDefault="00180228" w:rsidP="00180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D441E5" w:rsidP="00180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="002D441F">
        <w:rPr>
          <w:rFonts w:ascii="Times New Roman" w:hAnsi="Times New Roman" w:cs="Times New Roman"/>
          <w:sz w:val="28"/>
          <w:szCs w:val="28"/>
          <w:lang w:val="ru-RU"/>
        </w:rPr>
        <w:t>Хорьков А.А</w:t>
      </w:r>
      <w:r w:rsidR="00A85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1E5" w:rsidRDefault="00D441E5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Pr="00935037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Новая редакция положений</w:t>
      </w:r>
    </w:p>
    <w:p w:rsidR="00180228" w:rsidRPr="00935037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Устава муниципального образования</w:t>
      </w: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5037">
        <w:rPr>
          <w:rFonts w:ascii="Times New Roman" w:hAnsi="Times New Roman" w:cs="Times New Roman"/>
          <w:b/>
          <w:sz w:val="36"/>
          <w:szCs w:val="36"/>
          <w:lang w:val="ru-RU"/>
        </w:rPr>
        <w:t>с внесенными в них изменениями</w:t>
      </w: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43B6" w:rsidRDefault="006F43B6" w:rsidP="001802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Принята Советом </w:t>
      </w:r>
    </w:p>
    <w:p w:rsidR="00180228" w:rsidRDefault="002D441F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Екатерининского</w:t>
      </w:r>
      <w:r w:rsidR="0018022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Новошешминского муниципального района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80228" w:rsidRDefault="006F43B6" w:rsidP="00180228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86BB1" w:rsidRPr="00686BB1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C44BFF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4BFF">
        <w:rPr>
          <w:rFonts w:ascii="Times New Roman" w:hAnsi="Times New Roman" w:cs="Times New Roman"/>
          <w:sz w:val="28"/>
          <w:szCs w:val="28"/>
          <w:u w:val="single"/>
          <w:lang w:val="ru-RU"/>
        </w:rPr>
        <w:t>июня</w:t>
      </w:r>
      <w:r w:rsidR="00C44BFF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18022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18022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228" w:rsidRDefault="00180228" w:rsidP="00D441E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7E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45D72" w:rsidRPr="00DB5AE2" w:rsidRDefault="004427A7" w:rsidP="00E45D72">
      <w:pPr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B5AE2">
        <w:rPr>
          <w:rFonts w:ascii="Times New Roman" w:hAnsi="Times New Roman" w:cs="Times New Roman"/>
          <w:sz w:val="28"/>
          <w:szCs w:val="28"/>
        </w:rPr>
        <w:t> </w:t>
      </w:r>
      <w:r w:rsidR="00E45D72" w:rsidRPr="00DB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5. Вопросы местного значения Поселения 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 вопросам местного значения Поселения относятся: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установление, изменение и отмена местных налогов и сборов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обеспечение первичных мер пожарной безопасности в границах населенных пунктов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формирование архивных фондов поселения;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организация и осуществление мероприятий по работе с детьми и молодежью в поселении;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14) организация сбора и вывоза бытовых отходов и мусора;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организация ритуальных услуг и содержание мест захоронения;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2D44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законодательством 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Федерации;</w:t>
      </w:r>
    </w:p>
    <w:p w:rsidR="00182C0A" w:rsidRPr="00DB5AE2" w:rsidRDefault="00182C0A" w:rsidP="00E45D72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17)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2C0A" w:rsidRPr="00DB5AE2" w:rsidRDefault="00182C0A" w:rsidP="00E45D72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18)создание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2C0A" w:rsidRPr="00DB5AE2" w:rsidRDefault="00182C0A" w:rsidP="00E45D72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19)создание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2C0A" w:rsidRPr="00DB5AE2" w:rsidRDefault="00182C0A" w:rsidP="00182C0A">
      <w:pPr>
        <w:spacing w:after="0" w:line="240" w:lineRule="auto"/>
        <w:ind w:firstLine="84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</w:pP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 xml:space="preserve">20)  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E45D72" w:rsidRPr="00DB5AE2" w:rsidRDefault="00E45D72" w:rsidP="00E45D7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E45D72" w:rsidRPr="00DB5AE2" w:rsidRDefault="00E45D72" w:rsidP="00E4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E45D72" w:rsidRPr="00DB5AE2" w:rsidRDefault="00E45D72" w:rsidP="00E4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</w:t>
      </w:r>
      <w:r w:rsidR="002D441F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пределах,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выделенных на эти цели материальных ресурсов и финансовых средств.</w:t>
      </w:r>
    </w:p>
    <w:p w:rsidR="00E45D72" w:rsidRPr="00DB5AE2" w:rsidRDefault="00E45D72" w:rsidP="00E45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E45D72" w:rsidRPr="00DB5AE2" w:rsidRDefault="00E45D72" w:rsidP="00E45D72">
      <w:pPr>
        <w:tabs>
          <w:tab w:val="left" w:pos="708"/>
          <w:tab w:val="num" w:pos="1325"/>
        </w:tabs>
        <w:autoSpaceDE w:val="0"/>
        <w:autoSpaceDN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E45D72" w:rsidRPr="00DB5AE2" w:rsidRDefault="00E45D72" w:rsidP="00E45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</w:t>
      </w:r>
      <w:r w:rsidR="002D441F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 местного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FD6487" w:rsidRPr="00DB5AE2" w:rsidRDefault="00FD6487" w:rsidP="00E45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Поселения имеют право на: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создание музеев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участие в осуществлении деятельности по опеке и попечительству;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создание муниципальной пожарной охраны;</w:t>
      </w:r>
    </w:p>
    <w:p w:rsidR="00FD6487" w:rsidRPr="00FD6487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создание условий дл</w:t>
      </w:r>
      <w:r w:rsidR="003E3C43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развития туризма;</w:t>
      </w:r>
    </w:p>
    <w:p w:rsidR="00FD6487" w:rsidRPr="00FD6487" w:rsidRDefault="00FD6487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D6487" w:rsidRPr="00FD6487" w:rsidRDefault="00FD6487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</w:t>
      </w:r>
      <w:r w:rsidR="003E3C43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валидов в Российской Федерации»;</w:t>
      </w:r>
    </w:p>
    <w:p w:rsidR="00FD6487" w:rsidRPr="00DB5AE2" w:rsidRDefault="003E3C43" w:rsidP="003E3C4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</w:t>
      </w:r>
      <w:r w:rsidR="00FD6487"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 с жилищным законодательством;</w:t>
      </w:r>
    </w:p>
    <w:p w:rsidR="00FD6487" w:rsidRPr="00DB5AE2" w:rsidRDefault="003E3C43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FD6487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системы профилактики правонарушений в Российской Федерации»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D6487" w:rsidRPr="00DB5AE2" w:rsidRDefault="003E3C43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13</w:t>
      </w:r>
      <w:r w:rsidR="00FD6487"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культуры и адаптивного спорта;</w:t>
      </w:r>
    </w:p>
    <w:p w:rsidR="003E3C43" w:rsidRPr="00DB5AE2" w:rsidRDefault="003E3C43" w:rsidP="00FD648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3E3C43" w:rsidRPr="00FD6487" w:rsidRDefault="003E3C43" w:rsidP="003E3C4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осуществление деятельности по обращению с животными без владельцев, обитающих на территории поселения;</w:t>
      </w:r>
    </w:p>
    <w:p w:rsidR="00FD6487" w:rsidRPr="00DB5AE2" w:rsidRDefault="00FD6487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6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A7160" w:rsidRPr="00FD6487" w:rsidRDefault="002A7160" w:rsidP="00FD648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30. Статус депутата Совета Поселения 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2A7160" w:rsidRPr="00DB5AE2" w:rsidRDefault="002A7160" w:rsidP="002A71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160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8B594B" w:rsidRDefault="002A7160" w:rsidP="002A71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подпунктом "б" пункта 2 части 7 </w:t>
      </w:r>
      <w:hyperlink r:id="rId5" w:history="1">
        <w:r w:rsidRPr="00DB5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40 Федерального закона «Об общих принципах организации местного самоуправления в Российской Федерации"</w:t>
        </w:r>
      </w:hyperlink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пунктом 2 части 3.5 </w:t>
      </w:r>
      <w:hyperlink r:id="rId6" w:history="1">
        <w:r w:rsidRPr="00DB5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12.1 Федерального закона от 25 декабря 2008 года N 273-ФЗ «О противодействии коррупции"</w:t>
        </w:r>
      </w:hyperlink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>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Президента Республ</w:t>
      </w:r>
      <w:r w:rsidR="002A0F09">
        <w:rPr>
          <w:rFonts w:ascii="Times New Roman" w:hAnsi="Times New Roman" w:cs="Times New Roman"/>
          <w:color w:val="000000" w:themeColor="text1"/>
          <w:sz w:val="28"/>
          <w:szCs w:val="28"/>
        </w:rPr>
        <w:t>ики Татарстан по форме в соответствии с Федеральным законом</w:t>
      </w:r>
    </w:p>
    <w:p w:rsidR="002A7160" w:rsidRPr="002A7160" w:rsidRDefault="002A7160" w:rsidP="002A71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B5A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Депутат Совета Поселения работает на неосвобожденной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Ограничения, связанные со статусом депутата Совета Поселения, устанавливаются федеральными законами.</w:t>
      </w:r>
    </w:p>
    <w:p w:rsidR="002A7160" w:rsidRPr="00DB5AE2" w:rsidRDefault="002A7160" w:rsidP="002A7160">
      <w:pPr>
        <w:spacing w:after="0"/>
        <w:ind w:hanging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2A7160" w:rsidRPr="002A7160" w:rsidRDefault="002A7160" w:rsidP="002A7160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                     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месяц.»;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при угрозе возникновения конфликта интересов - ситуации, когда личная заинтересованность влияет или может повлиять на объективное исполнение депутатских обязанностей,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соблюдать установленные в Совете Поселения правила публичных выступлений;</w:t>
      </w:r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70109"/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"/>
    </w:p>
    <w:p w:rsidR="002A7160" w:rsidRPr="002A7160" w:rsidRDefault="002A7160" w:rsidP="002A716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A7160" w:rsidRPr="00DB5AE2" w:rsidRDefault="002A7160" w:rsidP="002A7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Депутат Совета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Pr="00FF5C7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законом</w:t>
        </w:r>
      </w:hyperlink>
      <w:r w:rsidRPr="002A71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25 декабря 2008 года N 273-ФЗ "О противодействии коррупции" и другими федеральными законами.</w:t>
      </w:r>
    </w:p>
    <w:p w:rsidR="002A7160" w:rsidRPr="00DB5AE2" w:rsidRDefault="002A7160" w:rsidP="002A7160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r w:rsidRPr="00DB5AE2">
        <w:rPr>
          <w:sz w:val="28"/>
          <w:szCs w:val="28"/>
        </w:rPr>
        <w:t xml:space="preserve">7. </w:t>
      </w:r>
      <w:r w:rsidRPr="00DB5AE2">
        <w:rPr>
          <w:rFonts w:eastAsia="Arial Unicode MS"/>
          <w:color w:val="000000" w:themeColor="text1"/>
          <w:sz w:val="28"/>
          <w:szCs w:val="28"/>
        </w:rPr>
        <w:t>«</w:t>
      </w:r>
      <w:r w:rsidRPr="00DB5AE2">
        <w:rPr>
          <w:color w:val="000000" w:themeColor="text1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1) заниматься предпринимательской деятельностью лично или через доверенных лиц;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участвовать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в порядке, установленном законом Республики Татарстан;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представлять на безвозмездной основе интересы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г) представлять на безвозмездной основе интересы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д) иные случаи, предусмотренные федеральными законами;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7.1. 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lastRenderedPageBreak/>
        <w:t>2008 года N 273-ФЗ «О противодействии коррупции»,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hyperlink r:id="rId8" w:history="1">
        <w:r w:rsidRPr="00DB5A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ru-RU" w:eastAsia="ru-RU"/>
          </w:rPr>
          <w:t>Федеральным законом</w:t>
        </w:r>
      </w:hyperlink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hyperlink r:id="rId9" w:history="1">
        <w:r w:rsidRPr="00DB5A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ru-RU" w:eastAsia="ru-RU"/>
          </w:rPr>
          <w:t>Федеральным законом</w:t>
        </w:r>
      </w:hyperlink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 </w:t>
      </w: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2A7160" w:rsidRPr="002A7160" w:rsidRDefault="002A7160" w:rsidP="002A716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7.3. 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2A7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частью 7.2</w:t>
        </w:r>
      </w:hyperlink>
      <w:r w:rsidRPr="002A7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bookmarkStart w:id="2" w:name="Par1587"/>
      <w:bookmarkEnd w:id="2"/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7.4.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1) предупреждение;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</w:t>
      </w: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срока его полномочий;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5) запрет исполнять полномочия на постоянной основе до прекращения срока его полномочий.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2A7160">
          <w:rPr>
            <w:rFonts w:ascii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части 7.4.</w:t>
        </w:r>
      </w:hyperlink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2A7160" w:rsidRPr="002A7160" w:rsidRDefault="002A7160" w:rsidP="002A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2A716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</w:t>
      </w:r>
      <w:r w:rsidRPr="00DB5AE2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униципальными правовыми актами.</w:t>
      </w:r>
    </w:p>
    <w:p w:rsidR="002A7160" w:rsidRPr="002A7160" w:rsidRDefault="002A7160" w:rsidP="002A7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Статья 50. Полномочия Исполнительного комитета 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Исполнительный комитет Поселения: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области планирования, бюджета, финансов и учета: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4F4745" w:rsidRPr="004F4745" w:rsidRDefault="004F4745" w:rsidP="004F474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4F4745" w:rsidRPr="004F4745" w:rsidRDefault="004F4745" w:rsidP="004F47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 соответствии с установленном Советом Поселения порядком, создает муниципальные предприятия и учреждения, определяет цели, условия и порядок их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малого и среднего предпринимательства;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муниципальный земельный контроль за использованием земель Поселения;</w:t>
      </w:r>
    </w:p>
    <w:p w:rsidR="004F4745" w:rsidRPr="00DB5AE2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DB5AE2" w:rsidRPr="00DB5AE2" w:rsidRDefault="00DB5AE2" w:rsidP="00DB5AE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-</w:t>
      </w:r>
      <w:r w:rsidRPr="00DB5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параметрамобъектов капитального строительства, установленными федеральными законами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4F4745" w:rsidRPr="004F4745" w:rsidRDefault="004F4745" w:rsidP="00DB5AE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 области строительства, транспорта и связи: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создание условий для обеспечения населения услугами связи;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дорожная деятельность в отношении автомобильных дорог </w:t>
      </w:r>
      <w:r w:rsidR="002D441F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местного значения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границах населенных пунктов поселения;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в области развития сельского хозяйства и предпринимательства: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в области жилищно-коммунального, бытового, торгового и иного обслуживания населения: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организует оказание ритуальных услуг и обеспечивает содержание мест захоронения;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-организует и осуществляет мероприятия по работе с детьми и молодежью в Поселении;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разрабатывает, принимает и реализует программу комплексного развития транспортной инфраструктуры;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в сфере благоустройства:</w:t>
      </w:r>
    </w:p>
    <w:p w:rsidR="00DB5AE2" w:rsidRPr="004F4745" w:rsidRDefault="00DB5AE2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F4745" w:rsidRPr="004F4745" w:rsidRDefault="00DB5AE2" w:rsidP="00DB5AE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-</w:t>
      </w:r>
      <w:r w:rsidRPr="00DB5AE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4F4745" w:rsidRPr="004F4745" w:rsidRDefault="004F4745" w:rsidP="00DB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разрабатывает и реализует муниципальную программу комплексного развития транспортной инфраструктуры Поселения.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в области культуры, спорта и работы с детьми и молодежью: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организует и осуществляет мероприятий по работе с детьми и </w:t>
      </w:r>
      <w:r w:rsidR="002D441F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молодежью;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иные полномочия: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формирование архивных фондов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музеи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участвует в осуществлении деятельности по опеке и попечительству;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участвует в организации и осуществлении мероприятий на территории Поселения;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муниципальную пожарную охрану;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условия для развития туризма;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оказывает поддержку общественным объединениями инвалидов, а </w:t>
      </w:r>
      <w:r w:rsidR="002D441F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созданным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общероссийскими общественными объединениями инвалидов 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мероприятий по отлову и содержанию безнадзорных животных, обитающих на территории поселения.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4F4745" w:rsidRPr="004F4745" w:rsidRDefault="004F4745" w:rsidP="004F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полномочиям Исполнительного комитета Поселения в области муниципального контроля относятся: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1) организация и осуществление муниципального контроля на соответствующей территории;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2) организация и осуществление регионального государственного контроля (надзора), полномочиями </w:t>
      </w:r>
      <w:r w:rsidR="002D441F"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осуществлению,</w:t>
      </w: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которого наделены органы местного самоуправления;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4F4745" w:rsidRPr="004F4745" w:rsidRDefault="004F4745" w:rsidP="004F4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2D441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закона</w:t>
        </w:r>
      </w:hyperlink>
      <w:r w:rsidRPr="004F4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9757C" w:rsidRDefault="0049757C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45A" w:rsidRDefault="008F045A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45A" w:rsidRDefault="008F045A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45A" w:rsidRDefault="008F045A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045A" w:rsidRPr="008F045A" w:rsidRDefault="008F045A" w:rsidP="008F045A">
      <w:pPr>
        <w:tabs>
          <w:tab w:val="left" w:pos="709"/>
          <w:tab w:val="left" w:pos="3630"/>
        </w:tabs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F045A" w:rsidRPr="00DB5AE2" w:rsidRDefault="008F045A" w:rsidP="00E45D72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F045A" w:rsidRPr="00DB5AE2" w:rsidSect="00DA7DC0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397A"/>
    <w:multiLevelType w:val="multilevel"/>
    <w:tmpl w:val="0F4EEB1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92077EB"/>
    <w:multiLevelType w:val="hybridMultilevel"/>
    <w:tmpl w:val="9ECEB1F8"/>
    <w:lvl w:ilvl="0" w:tplc="1E90ED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C41F3"/>
    <w:multiLevelType w:val="multilevel"/>
    <w:tmpl w:val="1C9D1B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228"/>
    <w:rsid w:val="00021C7A"/>
    <w:rsid w:val="00180228"/>
    <w:rsid w:val="00182C0A"/>
    <w:rsid w:val="002A0F09"/>
    <w:rsid w:val="002A7160"/>
    <w:rsid w:val="002D441F"/>
    <w:rsid w:val="002E5C01"/>
    <w:rsid w:val="003E3C43"/>
    <w:rsid w:val="004427A7"/>
    <w:rsid w:val="0049757C"/>
    <w:rsid w:val="004F4745"/>
    <w:rsid w:val="00587EEC"/>
    <w:rsid w:val="00627082"/>
    <w:rsid w:val="00686BB1"/>
    <w:rsid w:val="006F43B6"/>
    <w:rsid w:val="008748ED"/>
    <w:rsid w:val="008B594B"/>
    <w:rsid w:val="008C5EA0"/>
    <w:rsid w:val="008F045A"/>
    <w:rsid w:val="00924C3E"/>
    <w:rsid w:val="00A6522C"/>
    <w:rsid w:val="00A8590B"/>
    <w:rsid w:val="00BE2C69"/>
    <w:rsid w:val="00C44BFF"/>
    <w:rsid w:val="00CC678A"/>
    <w:rsid w:val="00D22300"/>
    <w:rsid w:val="00D4134C"/>
    <w:rsid w:val="00D441E5"/>
    <w:rsid w:val="00DB5AE2"/>
    <w:rsid w:val="00E20A6C"/>
    <w:rsid w:val="00E45D72"/>
    <w:rsid w:val="00F56C2D"/>
    <w:rsid w:val="00F747C6"/>
    <w:rsid w:val="00F937CD"/>
    <w:rsid w:val="00FD6487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8D69"/>
  <w15:docId w15:val="{0D899CDF-A01E-43C8-A3E6-0BB54D2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2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character" w:customStyle="1" w:styleId="a5">
    <w:name w:val="Гипертекстовая ссылка"/>
    <w:rsid w:val="004427A7"/>
    <w:rPr>
      <w:color w:val="008000"/>
    </w:rPr>
  </w:style>
  <w:style w:type="character" w:customStyle="1" w:styleId="a6">
    <w:name w:val="Сравнение редакций. Добавленный фрагмент"/>
    <w:rsid w:val="004427A7"/>
    <w:rPr>
      <w:color w:val="0000FF"/>
    </w:rPr>
  </w:style>
  <w:style w:type="paragraph" w:styleId="a7">
    <w:name w:val="List Paragraph"/>
    <w:basedOn w:val="a"/>
    <w:uiPriority w:val="34"/>
    <w:qFormat/>
    <w:rsid w:val="002A7160"/>
    <w:pPr>
      <w:ind w:left="720"/>
      <w:contextualSpacing/>
    </w:pPr>
  </w:style>
  <w:style w:type="paragraph" w:customStyle="1" w:styleId="s1">
    <w:name w:val="s_1"/>
    <w:basedOn w:val="a"/>
    <w:rsid w:val="002A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7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B79D615E28646D1A7AF9CE892F36B934FE196A3348C9B4F7C012BE7R5Z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2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EkatNsm</cp:lastModifiedBy>
  <cp:revision>7</cp:revision>
  <cp:lastPrinted>2020-09-16T10:25:00Z</cp:lastPrinted>
  <dcterms:created xsi:type="dcterms:W3CDTF">2020-07-08T05:35:00Z</dcterms:created>
  <dcterms:modified xsi:type="dcterms:W3CDTF">2020-09-16T10:46:00Z</dcterms:modified>
</cp:coreProperties>
</file>