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4C58F0" w:rsidP="004C58F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</w:t>
      </w:r>
      <w:r w:rsidRPr="004C58F0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4C58F0" w:rsidRDefault="004C58F0" w:rsidP="004C58F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58F0" w:rsidRDefault="004C58F0" w:rsidP="004C58F0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C58F0" w:rsidRPr="004C58F0" w:rsidRDefault="004C58F0" w:rsidP="004C58F0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E849BA" w:rsidRDefault="00E849BA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FF5BAC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F0DE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2437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2437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F0DEA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E70D07" w:rsidRPr="00091937" w:rsidRDefault="00E70D07" w:rsidP="002A3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0DEA" w:rsidRPr="00DF0DEA" w:rsidRDefault="00DF0DEA" w:rsidP="00DF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>«Об утверждении Порядка</w:t>
      </w:r>
      <w:r w:rsidRPr="00DF0DEA">
        <w:rPr>
          <w:rFonts w:ascii="Times New Roman" w:hAnsi="Times New Roman" w:cs="Times New Roman"/>
          <w:sz w:val="28"/>
          <w:szCs w:val="28"/>
        </w:rPr>
        <w:t xml:space="preserve">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осуществления органом внутреннего муниципального финансового контроля полномочий по</w:t>
      </w:r>
      <w:r w:rsidRPr="00DF0DEA">
        <w:rPr>
          <w:rFonts w:ascii="Times New Roman" w:hAnsi="Times New Roman" w:cs="Times New Roman"/>
          <w:sz w:val="28"/>
          <w:szCs w:val="28"/>
        </w:rPr>
        <w:t xml:space="preserve">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DF0DEA">
        <w:rPr>
          <w:rFonts w:ascii="Times New Roman" w:hAnsi="Times New Roman" w:cs="Times New Roman"/>
          <w:sz w:val="28"/>
          <w:szCs w:val="28"/>
        </w:rPr>
        <w:t xml:space="preserve">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0DEA">
        <w:rPr>
          <w:rFonts w:ascii="Times New Roman" w:hAnsi="Times New Roman" w:cs="Times New Roman"/>
          <w:sz w:val="28"/>
          <w:szCs w:val="28"/>
        </w:rPr>
        <w:t xml:space="preserve">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сфере бюджетных правоотношений в Новошешминском муниципальном районе Республики Татарстан»</w:t>
      </w:r>
    </w:p>
    <w:p w:rsidR="00DF0DEA" w:rsidRPr="002B1DEE" w:rsidRDefault="00DF0DEA" w:rsidP="00DF0DEA">
      <w:pPr>
        <w:shd w:val="clear" w:color="auto" w:fill="FFFFFF"/>
        <w:ind w:left="28" w:right="5546"/>
        <w:jc w:val="both"/>
        <w:rPr>
          <w:sz w:val="28"/>
          <w:szCs w:val="28"/>
        </w:rPr>
      </w:pPr>
    </w:p>
    <w:p w:rsidR="00DF0DEA" w:rsidRPr="00DF0DEA" w:rsidRDefault="00DF0DEA" w:rsidP="00DF0D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269.2 Бюджетного кодекса Российской Федерации, со статьей 1 </w:t>
      </w:r>
      <w:hyperlink r:id="rId7" w:history="1">
        <w:r w:rsidRPr="00DF0D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27.12.2019 №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DF0D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449-ФЗ «О внесении изменений в Федеральный закон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DF0DE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контрактной системе в сфере закупок товаров, работ, услуг для обеспечения государственных и муниципальных нужд</w:t>
        </w:r>
      </w:hyperlink>
      <w:bookmarkStart w:id="1" w:name="dst100008"/>
      <w:bookmarkEnd w:id="1"/>
      <w:r w:rsidRPr="00DF0DEA">
        <w:rPr>
          <w:rFonts w:ascii="Times New Roman" w:hAnsi="Times New Roman" w:cs="Times New Roman"/>
          <w:sz w:val="28"/>
          <w:szCs w:val="28"/>
        </w:rPr>
        <w:t>»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, Исполнительный комитет Новошешминского муниципального района 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DEA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0DEA" w:rsidRPr="00DF0DEA" w:rsidRDefault="00DF0DEA" w:rsidP="004511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>Утвердить Порядок осуществления органом внутреннего муниципального финансового контроля полномочий по контролю в сфере бюджетных правоотношений согласно приложению</w:t>
      </w:r>
      <w:r w:rsidRPr="00DF0D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DEA" w:rsidRPr="00DF0DEA" w:rsidRDefault="00DF0DEA" w:rsidP="004511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18.02.2015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EA">
        <w:rPr>
          <w:rFonts w:ascii="Times New Roman" w:hAnsi="Times New Roman" w:cs="Times New Roman"/>
          <w:sz w:val="28"/>
          <w:szCs w:val="28"/>
        </w:rPr>
        <w:t>68 «Об утверждении Порядка осуществления полномочий по контролю в финансово-бюджетной сфере в Новошешминском муниципальном районе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DEA" w:rsidRPr="00DF0DEA" w:rsidRDefault="00DF0DEA" w:rsidP="004511F9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F0DEA">
        <w:rPr>
          <w:rFonts w:ascii="Times New Roman" w:hAnsi="Times New Roman" w:cs="Times New Roman"/>
          <w:spacing w:val="-12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http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://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pravo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.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tatarstan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.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ru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/</w:t>
        </w:r>
      </w:hyperlink>
      <w:r w:rsidRPr="00DF0DEA">
        <w:rPr>
          <w:rFonts w:ascii="Times New Roman" w:hAnsi="Times New Roman" w:cs="Times New Roman"/>
          <w:spacing w:val="-12"/>
          <w:sz w:val="28"/>
          <w:szCs w:val="28"/>
        </w:rPr>
        <w:t>) и разместить на сайте Новошешминского муниципального района в информационно-коммуникационной сети «Интернет» (</w:t>
      </w:r>
      <w:hyperlink r:id="rId9" w:history="1"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http</w:t>
        </w:r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://</w:t>
        </w:r>
        <w:r w:rsidRPr="00DF0DEA">
          <w:rPr>
            <w:rFonts w:ascii="Times New Roman" w:hAnsi="Times New Roman" w:cs="Times New Roman"/>
          </w:rPr>
          <w:t xml:space="preserve"> </w:t>
        </w:r>
        <w:proofErr w:type="spellStart"/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novosheshminsk</w:t>
        </w:r>
        <w:proofErr w:type="spellEnd"/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.</w:t>
        </w:r>
        <w:proofErr w:type="spellStart"/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tatarstan</w:t>
        </w:r>
        <w:proofErr w:type="spellEnd"/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.</w:t>
        </w:r>
        <w:proofErr w:type="spellStart"/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  <w:lang w:val="en-US"/>
          </w:rPr>
          <w:t>ru</w:t>
        </w:r>
        <w:proofErr w:type="spellEnd"/>
        <w:r w:rsidRPr="00DF0DEA">
          <w:rPr>
            <w:rStyle w:val="a3"/>
            <w:rFonts w:ascii="Times New Roman" w:hAnsi="Times New Roman" w:cs="Times New Roman"/>
            <w:color w:val="auto"/>
            <w:spacing w:val="-12"/>
            <w:sz w:val="28"/>
            <w:szCs w:val="28"/>
            <w:u w:val="none"/>
          </w:rPr>
          <w:t>/</w:t>
        </w:r>
      </w:hyperlink>
      <w:r w:rsidRPr="00DF0DEA">
        <w:rPr>
          <w:rFonts w:ascii="Times New Roman" w:hAnsi="Times New Roman" w:cs="Times New Roman"/>
          <w:spacing w:val="-12"/>
          <w:sz w:val="28"/>
          <w:szCs w:val="28"/>
        </w:rPr>
        <w:t>).</w:t>
      </w:r>
    </w:p>
    <w:p w:rsidR="00DF0DEA" w:rsidRPr="00DF0DEA" w:rsidRDefault="00DF0DEA" w:rsidP="004511F9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F0DEA">
        <w:rPr>
          <w:rFonts w:ascii="Times New Roman" w:hAnsi="Times New Roman" w:cs="Times New Roman"/>
          <w:spacing w:val="-12"/>
          <w:sz w:val="28"/>
          <w:szCs w:val="28"/>
        </w:rPr>
        <w:lastRenderedPageBreak/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Республики Татарстан</w:t>
      </w:r>
      <w:r w:rsidRPr="00DF0DEA">
        <w:rPr>
          <w:rFonts w:ascii="Times New Roman" w:hAnsi="Times New Roman" w:cs="Times New Roman"/>
          <w:spacing w:val="-12"/>
          <w:sz w:val="28"/>
          <w:szCs w:val="28"/>
        </w:rPr>
        <w:t xml:space="preserve"> по экономи</w:t>
      </w:r>
      <w:r>
        <w:rPr>
          <w:rFonts w:ascii="Times New Roman" w:hAnsi="Times New Roman" w:cs="Times New Roman"/>
          <w:spacing w:val="-12"/>
          <w:sz w:val="28"/>
          <w:szCs w:val="28"/>
        </w:rPr>
        <w:t>ке</w:t>
      </w:r>
      <w:r w:rsidRPr="00DF0DEA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</w:p>
    <w:p w:rsidR="00C13AAE" w:rsidRPr="00F330D2" w:rsidRDefault="00C13AAE" w:rsidP="00C13A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433E" w:rsidRPr="00F330D2" w:rsidRDefault="0085433E" w:rsidP="008543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DF0D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0D6B5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F0D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6B5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3746" w:rsidRDefault="00ED374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3746" w:rsidRDefault="00ED374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3746" w:rsidRDefault="00ED374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3746" w:rsidRDefault="00ED374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6B5C" w:rsidRDefault="000D6B5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DEA" w:rsidRDefault="00DF0DE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DEA" w:rsidRDefault="00DF0DE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DEA" w:rsidRDefault="00DF0DE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DEA" w:rsidRDefault="00DF0DE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DEA" w:rsidRDefault="00DF0DE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DEA" w:rsidRDefault="00DF0DE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7BD" w:rsidRDefault="00DA77BD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B24" w:rsidRDefault="002A2B2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54"/>
      </w:tblGrid>
      <w:tr w:rsidR="002A2B24" w:rsidRPr="00073F1F" w:rsidTr="002A2B24">
        <w:tc>
          <w:tcPr>
            <w:tcW w:w="5103" w:type="dxa"/>
          </w:tcPr>
          <w:p w:rsidR="002A2B24" w:rsidRPr="00073F1F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54" w:type="dxa"/>
          </w:tcPr>
          <w:p w:rsidR="002A2B24" w:rsidRPr="00073F1F" w:rsidRDefault="006C7E3F" w:rsidP="00DF0DEA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Приложение </w:t>
            </w:r>
          </w:p>
        </w:tc>
      </w:tr>
      <w:tr w:rsidR="002A2B24" w:rsidRPr="00073F1F" w:rsidTr="002A2B24">
        <w:tc>
          <w:tcPr>
            <w:tcW w:w="5103" w:type="dxa"/>
          </w:tcPr>
          <w:p w:rsidR="002A2B24" w:rsidRPr="00073F1F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54" w:type="dxa"/>
          </w:tcPr>
          <w:p w:rsidR="002A2B24" w:rsidRDefault="006C7E3F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 </w:t>
            </w:r>
            <w:r w:rsidR="002A2B24">
              <w:rPr>
                <w:rFonts w:ascii="Times New Roman" w:hAnsi="Times New Roman"/>
                <w:sz w:val="28"/>
                <w:szCs w:val="24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4"/>
              </w:rPr>
              <w:t>ю</w:t>
            </w:r>
          </w:p>
          <w:p w:rsidR="002A2B24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Исполнительного комитета </w:t>
            </w:r>
          </w:p>
          <w:p w:rsidR="002A2B24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Новошешминского</w:t>
            </w:r>
          </w:p>
          <w:p w:rsidR="002A2B24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муниципального района</w:t>
            </w:r>
          </w:p>
          <w:p w:rsidR="002A2B24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Республики Татарстан</w:t>
            </w:r>
          </w:p>
          <w:p w:rsidR="002A2B24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«</w:t>
            </w:r>
            <w:r w:rsidR="00DF0DEA">
              <w:rPr>
                <w:rFonts w:ascii="Times New Roman" w:hAnsi="Times New Roman"/>
                <w:sz w:val="28"/>
                <w:szCs w:val="24"/>
              </w:rPr>
              <w:t>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» </w:t>
            </w:r>
            <w:r w:rsidR="009E69C6">
              <w:rPr>
                <w:rFonts w:ascii="Times New Roman" w:hAnsi="Times New Roman"/>
                <w:sz w:val="28"/>
                <w:szCs w:val="24"/>
              </w:rPr>
              <w:t>марта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20</w:t>
            </w:r>
            <w:r w:rsidR="009E69C6">
              <w:rPr>
                <w:rFonts w:ascii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года № </w:t>
            </w:r>
            <w:r w:rsidR="00DF0DEA">
              <w:rPr>
                <w:rFonts w:ascii="Times New Roman" w:hAnsi="Times New Roman"/>
                <w:sz w:val="28"/>
                <w:szCs w:val="24"/>
              </w:rPr>
              <w:t>___</w:t>
            </w:r>
          </w:p>
          <w:p w:rsidR="002A2B24" w:rsidRPr="00073F1F" w:rsidRDefault="002A2B24" w:rsidP="004A026E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DF0DEA" w:rsidRDefault="00DF0DEA" w:rsidP="00DF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Порядок осуществления органом внутреннего муниципального финансового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контроля полномочий по контролю в сфере бюджетных правоотношений</w:t>
      </w:r>
    </w:p>
    <w:p w:rsidR="00DF0DEA" w:rsidRDefault="00DF0DEA" w:rsidP="00DF0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0DEA" w:rsidRPr="00DF0DEA" w:rsidRDefault="00DF0DEA" w:rsidP="00DF0DEA">
      <w:pPr>
        <w:shd w:val="clear" w:color="auto" w:fill="FFFFFF"/>
        <w:spacing w:line="317" w:lineRule="exact"/>
        <w:ind w:right="22"/>
        <w:jc w:val="center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DF0DEA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>ОБЩИЕ ПОЛОЖЕНИЯ</w:t>
      </w:r>
    </w:p>
    <w:p w:rsidR="00DF0DEA" w:rsidRPr="00DF0DEA" w:rsidRDefault="00DF0DEA" w:rsidP="004511F9">
      <w:pPr>
        <w:widowControl w:val="0"/>
        <w:numPr>
          <w:ilvl w:val="0"/>
          <w:numId w:val="2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 w:line="240" w:lineRule="auto"/>
        <w:ind w:firstLine="56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>Настоящий Порядок определяет осуществление Финансово-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бюджетной палатой Новошешминскому муниципального района (далее по тексту – Палата) полномочий по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контролю в сфере бюджетных правоотношений во исполнение части 3 статьи 269.2 Бюджетного кодекса Российской Федерации.</w:t>
      </w:r>
    </w:p>
    <w:p w:rsidR="00DF0DEA" w:rsidRPr="00DF0DEA" w:rsidRDefault="00DF0DEA" w:rsidP="004511F9">
      <w:pPr>
        <w:widowControl w:val="0"/>
        <w:numPr>
          <w:ilvl w:val="0"/>
          <w:numId w:val="2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after="0" w:line="240" w:lineRule="auto"/>
        <w:ind w:firstLine="56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Деятельность по контролю основывается на принципах законности,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объективности, эффективности, независимости, профессиональной компетентности, достоверности результатов и гласности.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hAnsi="Times New Roman" w:cs="Times New Roman"/>
          <w:spacing w:val="-14"/>
          <w:sz w:val="28"/>
          <w:szCs w:val="28"/>
        </w:rPr>
        <w:t>1.3.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Методами осуществления внутреннего муниципального финансового контроля являются проверка, ревизия, обследование (далее совместно упоминаемые по тексту – контрольные мероприятия)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F0DEA">
        <w:rPr>
          <w:rStyle w:val="blk"/>
          <w:rFonts w:ascii="Times New Roman" w:hAnsi="Times New Roman" w:cs="Times New Roman"/>
          <w:sz w:val="28"/>
          <w:szCs w:val="28"/>
        </w:rPr>
        <w:t>Под проверкой в целях осуществления внутреннего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Style w:val="blk"/>
          <w:rFonts w:ascii="Times New Roman" w:hAnsi="Times New Roman" w:cs="Times New Roman"/>
          <w:sz w:val="28"/>
          <w:szCs w:val="28"/>
        </w:rPr>
        <w:t>Под ревизией в целях осуществления внутреннего 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 (далее - ревизия).</w:t>
      </w:r>
      <w:bookmarkStart w:id="2" w:name="dst3695"/>
      <w:bookmarkEnd w:id="2"/>
      <w:r w:rsidRPr="00DF0DEA">
        <w:rPr>
          <w:rFonts w:ascii="Times New Roman" w:hAnsi="Times New Roman" w:cs="Times New Roman"/>
          <w:sz w:val="28"/>
          <w:szCs w:val="28"/>
        </w:rPr>
        <w:t xml:space="preserve"> </w:t>
      </w:r>
      <w:r w:rsidRPr="00DF0DEA">
        <w:rPr>
          <w:rStyle w:val="blk"/>
          <w:rFonts w:ascii="Times New Roman" w:hAnsi="Times New Roman" w:cs="Times New Roman"/>
          <w:sz w:val="28"/>
          <w:szCs w:val="28"/>
        </w:rPr>
        <w:t>Результаты проверки, ревизии оформляются актом.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4957"/>
      <w:bookmarkStart w:id="4" w:name="dst3696"/>
      <w:bookmarkEnd w:id="3"/>
      <w:bookmarkEnd w:id="4"/>
      <w:r w:rsidRPr="00DF0DEA">
        <w:rPr>
          <w:rStyle w:val="blk"/>
          <w:rFonts w:ascii="Times New Roman" w:hAnsi="Times New Roman" w:cs="Times New Roman"/>
          <w:sz w:val="28"/>
          <w:szCs w:val="28"/>
        </w:rPr>
        <w:t>Проверки подразделяются на камеральные и выездные, в том числе встречные проверки.</w:t>
      </w:r>
    </w:p>
    <w:p w:rsidR="00DF0DEA" w:rsidRPr="00DF0DEA" w:rsidRDefault="00DF0DEA" w:rsidP="004511F9">
      <w:pPr>
        <w:widowControl w:val="0"/>
        <w:numPr>
          <w:ilvl w:val="0"/>
          <w:numId w:val="3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56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bookmarkStart w:id="5" w:name="dst4958"/>
      <w:bookmarkStart w:id="6" w:name="dst4959"/>
      <w:bookmarkStart w:id="7" w:name="dst4960"/>
      <w:bookmarkStart w:id="8" w:name="dst3700"/>
      <w:bookmarkEnd w:id="5"/>
      <w:bookmarkEnd w:id="6"/>
      <w:bookmarkEnd w:id="7"/>
      <w:bookmarkEnd w:id="8"/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контролю подразделяется на плановую и внеплановую. </w:t>
      </w:r>
      <w:r w:rsidRPr="00DF0DE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0D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Плановые контрольные мероприятия осуществляются в соответствии с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планом контрольных мероприятий, который утверждается руководителем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Палаты (далее - руководитель) по согласованию с Руководителем Исполнительного комитета и Главой Новошешминского муниципального района не позднее 25 декабря года, предшествующего планируемому.</w:t>
      </w:r>
    </w:p>
    <w:p w:rsidR="00DF0DEA" w:rsidRPr="00DF0DEA" w:rsidRDefault="00DF0DEA" w:rsidP="004511F9">
      <w:pPr>
        <w:widowControl w:val="0"/>
        <w:numPr>
          <w:ilvl w:val="0"/>
          <w:numId w:val="3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56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Утвержденный руководителем Палаты ежегодный план проведения плановых проверок доводиться до сведения заинтересованных лиц посредством его размещения в информационно-телекоммуникационной сети «Интернет» на официальном сайте Новошешминского муниципального района </w:t>
      </w:r>
      <w:hyperlink r:id="rId10" w:history="1">
        <w:r w:rsidRPr="00DF0D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F0DE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F0D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proofErr w:type="spellEnd"/>
        <w:r w:rsidRPr="00DF0D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F0D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DF0D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F0D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F0DE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DF0DEA">
        <w:rPr>
          <w:rFonts w:ascii="Times New Roman" w:hAnsi="Times New Roman" w:cs="Times New Roman"/>
          <w:sz w:val="28"/>
          <w:szCs w:val="28"/>
        </w:rPr>
        <w:t xml:space="preserve"> либо иным доступным способом.</w:t>
      </w:r>
    </w:p>
    <w:p w:rsidR="00DF0DEA" w:rsidRPr="00DF0DEA" w:rsidRDefault="00DF0DEA" w:rsidP="004511F9">
      <w:pPr>
        <w:widowControl w:val="0"/>
        <w:numPr>
          <w:ilvl w:val="0"/>
          <w:numId w:val="3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56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F0DEA">
        <w:rPr>
          <w:rFonts w:ascii="Times New Roman" w:hAnsi="Times New Roman" w:cs="Times New Roman"/>
          <w:spacing w:val="-14"/>
          <w:sz w:val="28"/>
          <w:szCs w:val="28"/>
        </w:rPr>
        <w:t xml:space="preserve">О проведении  плановой  проверки </w:t>
      </w:r>
      <w:r w:rsidRPr="00DF0DEA"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 уведомляются Палатой не позднее чем за три рабочих дня до начала ее проведения посредством направления копии распоряжения или приказа руководителя Палаты, заместителя руководителя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контроля, или иным доступным способом.  </w:t>
      </w:r>
    </w:p>
    <w:p w:rsidR="00DF0DEA" w:rsidRPr="00DF0DEA" w:rsidRDefault="00DF0DEA" w:rsidP="004511F9">
      <w:pPr>
        <w:widowControl w:val="0"/>
        <w:numPr>
          <w:ilvl w:val="0"/>
          <w:numId w:val="3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56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Внеплановые контрольные мероприятия осуществляются на основании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решения руководителя Палаты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, принятого: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поступления обращений (поручений) Президента Республики </w:t>
      </w:r>
      <w:r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Татарстан, Кабинета Министров Республики Татарстан, Главы муниципального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района, Совета Новошешминского муниципального района, Исполнительного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комитета Новошешминского муниципального района, правоохранительных органов, депутатских запросов, обращений иных государственных и </w:t>
      </w:r>
      <w:r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муниципальных органов, граждан и организаций, а также в случае обнаружения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признаков соответствующих нарушений законодательства Российской Федерации;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получения должностным лицом, ответственным за контрольное мероприятие, в ходе исполнения должностных обязанностей информации о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нарушениях законодательных и иных нормативных правовых актов по вопросам, отнесенным к сфере деятельности Палаты, в том числе из средств массовой информации;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истечения срока исполнения ранее выданного предписания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(представления);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пунктами 3.11., 3.20., 3.38. настоящего Порядка.   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>1.8</w:t>
      </w:r>
      <w:r w:rsidRPr="00DF0DEA">
        <w:rPr>
          <w:rFonts w:ascii="Times New Roman" w:hAnsi="Times New Roman" w:cs="Times New Roman"/>
        </w:rPr>
        <w:t xml:space="preserve">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внеплановой выездной проверки, юридическое лицо, индивидуальный предприниматель уведомляется Палатой 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предпринимателей либо ранее был представлен юридическим лицом, индивидуальным предпринимателем в орган государственного контроля</w:t>
      </w:r>
      <w:r w:rsidRPr="00DF0DEA">
        <w:rPr>
          <w:rFonts w:ascii="Times New Roman" w:hAnsi="Times New Roman" w:cs="Times New Roman"/>
          <w:sz w:val="28"/>
          <w:szCs w:val="28"/>
        </w:rPr>
        <w:t xml:space="preserve">(надзора), орган муниципального контроля, или иным доступным способом.  </w:t>
      </w:r>
    </w:p>
    <w:p w:rsidR="00DF0DEA" w:rsidRPr="00DF0DEA" w:rsidRDefault="00DF0DEA" w:rsidP="00EA255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6"/>
          <w:sz w:val="28"/>
          <w:szCs w:val="28"/>
        </w:rPr>
        <w:t>1.9.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Палата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полномочия по внутреннему муниципальному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финансовому контролю в сфере бюджетных правоотношений:</w:t>
      </w:r>
    </w:p>
    <w:p w:rsidR="00DF0DEA" w:rsidRPr="00DF0DEA" w:rsidRDefault="00DF0DEA" w:rsidP="00EA2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Style w:val="blk"/>
          <w:rFonts w:ascii="Times New Roman" w:hAnsi="Times New Roman" w:cs="Times New Roman"/>
          <w:sz w:val="28"/>
          <w:szCs w:val="28"/>
        </w:rPr>
        <w:t xml:space="preserve">- контроль за соблюдением положений правовых актов, регулирующих бюджетные </w:t>
      </w:r>
      <w:r w:rsidRPr="00DF0DEA">
        <w:rPr>
          <w:rFonts w:ascii="Times New Roman" w:hAnsi="Times New Roman" w:cs="Times New Roman"/>
          <w:sz w:val="28"/>
          <w:szCs w:val="28"/>
        </w:rPr>
        <w:t>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DF0DEA" w:rsidRPr="00DF0DEA" w:rsidRDefault="00DF0DEA" w:rsidP="00EA2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4966"/>
      <w:bookmarkEnd w:id="9"/>
      <w:r w:rsidRPr="00DF0DEA">
        <w:rPr>
          <w:rFonts w:ascii="Times New Roman" w:hAnsi="Times New Roman" w:cs="Times New Roman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Новошешминского муниципального района, а также за соблюдением условий договоров (соглашений) о предоставлении средств из бюджета Новошешминского муниципального района, муниципальных контрактов;</w:t>
      </w:r>
    </w:p>
    <w:p w:rsidR="00DF0DEA" w:rsidRPr="00DF0DEA" w:rsidRDefault="00DF0DEA" w:rsidP="00EA2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4967"/>
      <w:bookmarkEnd w:id="10"/>
      <w:r w:rsidRPr="00DF0DEA">
        <w:rPr>
          <w:rFonts w:ascii="Times New Roman" w:hAnsi="Times New Roman" w:cs="Times New Roman"/>
          <w:sz w:val="28"/>
          <w:szCs w:val="28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DF0DEA" w:rsidRPr="00DF0DEA" w:rsidRDefault="00DF0DEA" w:rsidP="00EA2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4968"/>
      <w:bookmarkEnd w:id="11"/>
      <w:r w:rsidRPr="00DF0DEA">
        <w:rPr>
          <w:rFonts w:ascii="Times New Roman" w:hAnsi="Times New Roman" w:cs="Times New Roman"/>
          <w:sz w:val="28"/>
          <w:szCs w:val="28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DF0DEA" w:rsidRPr="00DF0DEA" w:rsidRDefault="00DF0DEA" w:rsidP="00EA25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5015"/>
      <w:bookmarkEnd w:id="12"/>
      <w:r w:rsidRPr="00DF0DEA">
        <w:rPr>
          <w:rFonts w:ascii="Times New Roman" w:hAnsi="Times New Roman" w:cs="Times New Roman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DF0DEA" w:rsidRPr="00DF0DEA" w:rsidRDefault="00DF0DEA" w:rsidP="00EA255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5"/>
          <w:sz w:val="28"/>
          <w:szCs w:val="28"/>
        </w:rPr>
        <w:t>1.10.</w:t>
      </w:r>
      <w:r w:rsidRPr="00DF0DE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Объектами контроля являются:</w:t>
      </w:r>
    </w:p>
    <w:p w:rsidR="00DF0DEA" w:rsidRPr="00DF0DEA" w:rsidRDefault="00DF0DEA" w:rsidP="00EA255D">
      <w:pPr>
        <w:shd w:val="clear" w:color="auto" w:fill="FFFFFF"/>
        <w:tabs>
          <w:tab w:val="left" w:pos="90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главные распорядители (распорядители, получатели) средств бюджета </w:t>
      </w:r>
      <w:r w:rsidR="00EA255D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главные администраторы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(администраторы) доходов бюджета Новошешминского муниципального района,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главные администраторы (администраторы) источников финансирования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дефицита бюджета Новошешминского муниципального района;</w:t>
      </w:r>
    </w:p>
    <w:p w:rsidR="00DF0DEA" w:rsidRPr="00DF0DEA" w:rsidRDefault="00DF0DEA" w:rsidP="00EA255D">
      <w:pPr>
        <w:shd w:val="clear" w:color="auto" w:fill="FFFFFF"/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финансовый орган публично-правового образования, бюджету которого предоставлены межбюджетные субсидии, субвенции, иные межбюджетные трансферты, имеющие целевое назначение, бюджетные кредиты, местная администрация;</w:t>
      </w:r>
    </w:p>
    <w:p w:rsidR="00DF0DEA" w:rsidRPr="00DF0DEA" w:rsidRDefault="00DF0DEA" w:rsidP="00EA255D">
      <w:pPr>
        <w:shd w:val="clear" w:color="auto" w:fill="FFFFFF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0"/>
          <w:sz w:val="28"/>
          <w:szCs w:val="28"/>
        </w:rPr>
        <w:t>в)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муниципальные учреждения в соответствии с действующим законодательством;</w:t>
      </w:r>
    </w:p>
    <w:p w:rsidR="00DF0DEA" w:rsidRPr="00DF0DEA" w:rsidRDefault="00DF0DEA" w:rsidP="00EA255D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7"/>
          <w:sz w:val="28"/>
          <w:szCs w:val="28"/>
        </w:rPr>
        <w:t>г)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муниципальные унитарные предприятия в соответствии с действующим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законодательством;</w:t>
      </w:r>
      <w:bookmarkStart w:id="13" w:name="dst3678"/>
      <w:bookmarkStart w:id="14" w:name="dst4552"/>
      <w:bookmarkEnd w:id="13"/>
      <w:bookmarkEnd w:id="14"/>
    </w:p>
    <w:p w:rsidR="00DF0DEA" w:rsidRPr="00DF0DEA" w:rsidRDefault="00DF0DEA" w:rsidP="00EA255D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>д) государственные корпорации (компании), публично-правовые компании;</w:t>
      </w:r>
    </w:p>
    <w:p w:rsidR="00DF0DEA" w:rsidRPr="00DF0DEA" w:rsidRDefault="00DF0DEA" w:rsidP="00EA255D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е)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хозяйственные товарищества и общества с участием публично-правовых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 xml:space="preserve">образований в их уставных (складочных) капиталах, а также коммерческие организации с долей (вкладом) таких товариществ и обществ в их уставных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(складочных) капиталах;</w:t>
      </w:r>
    </w:p>
    <w:p w:rsidR="00DF0DEA" w:rsidRPr="00DF0DEA" w:rsidRDefault="00DF0DEA" w:rsidP="00EA255D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13"/>
          <w:sz w:val="28"/>
          <w:szCs w:val="28"/>
        </w:rPr>
        <w:t>ж)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Style w:val="blk"/>
          <w:rFonts w:ascii="Times New Roman" w:hAnsi="Times New Roman" w:cs="Times New Roman"/>
          <w:sz w:val="28"/>
          <w:szCs w:val="28"/>
        </w:rPr>
        <w:t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4940"/>
      <w:bookmarkEnd w:id="15"/>
      <w:r w:rsidRPr="00DF0DEA">
        <w:rPr>
          <w:rStyle w:val="blk"/>
          <w:rFonts w:ascii="Times New Roman" w:hAnsi="Times New Roman" w:cs="Times New Roman"/>
          <w:sz w:val="28"/>
          <w:szCs w:val="28"/>
        </w:rPr>
        <w:t>юридическими и физическими лицами, индивидуальными предпринимателями, получающими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контрактов, кредиты, обеспеченные государственными и муниципальными гарантиями;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4941"/>
      <w:bookmarkEnd w:id="16"/>
      <w:r w:rsidRPr="00DF0DEA">
        <w:rPr>
          <w:rStyle w:val="blk"/>
          <w:rFonts w:ascii="Times New Roman" w:hAnsi="Times New Roman" w:cs="Times New Roman"/>
          <w:sz w:val="28"/>
          <w:szCs w:val="28"/>
        </w:rPr>
        <w:t>з)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соответствующего бюджета и (или) государственных (муниципальных) контрактов, которым в соответствии с федеральными законами открыты лицевые счета в Федеральном казначействе, финансовом органе субъекта Российской Федерации (муниципального образования);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>и)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Новошешминского муниципального района.</w:t>
      </w:r>
    </w:p>
    <w:p w:rsidR="00DF0DEA" w:rsidRPr="00DF0DEA" w:rsidRDefault="00DF0DEA" w:rsidP="00EA255D">
      <w:pPr>
        <w:shd w:val="clear" w:color="auto" w:fill="FFFFFF"/>
        <w:tabs>
          <w:tab w:val="left" w:pos="1030"/>
          <w:tab w:val="left" w:pos="532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1.11. При осуществлении деятельности по контролю в отношении расходов, связанных с осуществлением закупок для обеспечения муниципальных нужд, в </w:t>
      </w:r>
      <w:r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рамках одного контрольного мероприятия реализуются полномочия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Палаты по контролю за соблюдением бюджетного законодательства Российской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Федерации и иных нормативных правовых актов, регулирующих бюджетные правоотношения, а также полномочия </w:t>
      </w:r>
      <w:r w:rsidRPr="00DF0DEA">
        <w:rPr>
          <w:rFonts w:ascii="Times New Roman" w:eastAsia="Times New Roman" w:hAnsi="Times New Roman" w:cs="Times New Roman"/>
          <w:spacing w:val="-3"/>
          <w:sz w:val="28"/>
          <w:szCs w:val="28"/>
        </w:rPr>
        <w:t>Палаты, п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редусмотренные частью 8 статьи 99 Федерального закона о контрактной системе.</w:t>
      </w:r>
    </w:p>
    <w:p w:rsidR="00DF0DEA" w:rsidRPr="00DF0DEA" w:rsidRDefault="00DF0DEA" w:rsidP="00EA255D">
      <w:pPr>
        <w:shd w:val="clear" w:color="auto" w:fill="FFFFFF"/>
        <w:tabs>
          <w:tab w:val="left" w:pos="103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t>1.12.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Должностными лицами, осуществляющими функции по </w:t>
      </w:r>
      <w:r w:rsidR="00EA255D" w:rsidRPr="00DF0DEA">
        <w:rPr>
          <w:rFonts w:ascii="Times New Roman" w:eastAsia="Times New Roman" w:hAnsi="Times New Roman" w:cs="Times New Roman"/>
          <w:sz w:val="28"/>
          <w:szCs w:val="28"/>
        </w:rPr>
        <w:t>внутреннему</w:t>
      </w:r>
      <w:r w:rsidR="00EA2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55D" w:rsidRPr="00DF0DEA">
        <w:rPr>
          <w:rFonts w:ascii="Times New Roman" w:eastAsia="Times New Roman" w:hAnsi="Times New Roman" w:cs="Times New Roman"/>
          <w:sz w:val="28"/>
          <w:szCs w:val="28"/>
        </w:rPr>
        <w:t>муниципальному финансовому контролю,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DF0DEA" w:rsidRPr="00DF0DEA" w:rsidRDefault="00DF0DEA" w:rsidP="00EA255D">
      <w:pPr>
        <w:shd w:val="clear" w:color="auto" w:fill="FFFFFF"/>
        <w:tabs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руководитель Палаты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0DEA" w:rsidRPr="00DF0DEA" w:rsidRDefault="00DF0DEA" w:rsidP="00EA255D">
      <w:pPr>
        <w:shd w:val="clear" w:color="auto" w:fill="FFFFFF"/>
        <w:tabs>
          <w:tab w:val="left" w:pos="84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0"/>
          <w:sz w:val="28"/>
          <w:szCs w:val="28"/>
        </w:rPr>
        <w:t>б)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заместитель руководителя Палаты;</w:t>
      </w:r>
    </w:p>
    <w:p w:rsidR="00DF0DEA" w:rsidRPr="00DF0DEA" w:rsidRDefault="00DF0DEA" w:rsidP="00EA255D">
      <w:pPr>
        <w:shd w:val="clear" w:color="auto" w:fill="FFFFFF"/>
        <w:tabs>
          <w:tab w:val="left" w:pos="8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14"/>
          <w:sz w:val="28"/>
          <w:szCs w:val="28"/>
        </w:rPr>
        <w:t>в)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иные муниципальные служащие Палаты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, уполномоченные на участие в проведении контрольных мероприятий в соответствии с приказом руководителя, включаемые в состав проверочной (ревизионной) группы.</w:t>
      </w:r>
    </w:p>
    <w:p w:rsidR="00DF0DEA" w:rsidRPr="00DF0DEA" w:rsidRDefault="00DF0DEA" w:rsidP="00EA255D">
      <w:pPr>
        <w:shd w:val="clear" w:color="auto" w:fill="FFFFFF"/>
        <w:tabs>
          <w:tab w:val="left" w:pos="84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3"/>
          <w:sz w:val="28"/>
          <w:szCs w:val="28"/>
        </w:rPr>
        <w:t xml:space="preserve">1.13. </w:t>
      </w:r>
      <w:r w:rsidRPr="00DF0DEA">
        <w:rPr>
          <w:rFonts w:ascii="Times New Roman" w:hAnsi="Times New Roman" w:cs="Times New Roman"/>
          <w:sz w:val="28"/>
          <w:szCs w:val="28"/>
        </w:rPr>
        <w:t>Д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олжностные лица, указанные в пункте 1.9. настоящего Порядка, имеют право:</w:t>
      </w:r>
    </w:p>
    <w:p w:rsidR="00DF0DEA" w:rsidRPr="00DF0DEA" w:rsidRDefault="00DF0DEA" w:rsidP="00EA255D">
      <w:pPr>
        <w:shd w:val="clear" w:color="auto" w:fill="FFFFFF"/>
        <w:tabs>
          <w:tab w:val="left" w:pos="88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3"/>
          <w:sz w:val="28"/>
          <w:szCs w:val="28"/>
        </w:rPr>
        <w:lastRenderedPageBreak/>
        <w:t>а)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 xml:space="preserve">запрашивать и получать на основании мотивированного запроса в письменной форме информацию, документы и материалы, объяснения в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письменной и устной формах, необходимые для проведения контрольных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мероприятий;</w:t>
      </w:r>
    </w:p>
    <w:p w:rsidR="00DF0DEA" w:rsidRPr="00DF0DEA" w:rsidRDefault="00DF0DEA" w:rsidP="00EA255D">
      <w:pPr>
        <w:shd w:val="clear" w:color="auto" w:fill="FFFFFF"/>
        <w:tabs>
          <w:tab w:val="left" w:pos="88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осуществлении выездных проверок (ревизий) беспрепятственно по предъявлении служебных удостоверений и копии приказа руководителя о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проведении выездной проверки (ревизии) посещать помещения и территории,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DF0DEA" w:rsidRPr="00DF0DEA" w:rsidRDefault="00DF0DEA" w:rsidP="00EA255D">
      <w:pPr>
        <w:shd w:val="clear" w:color="auto" w:fill="FFFFFF"/>
        <w:tabs>
          <w:tab w:val="left" w:pos="94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в)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проводить экспертизы, необходимые при проведении контрольных мероприятий, и (или) привлекать независимых экспертов для проведения таких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экспертиз;</w:t>
      </w:r>
    </w:p>
    <w:p w:rsidR="00DF0DEA" w:rsidRPr="00DF0DEA" w:rsidRDefault="00DF0DEA" w:rsidP="00EA255D">
      <w:pPr>
        <w:shd w:val="clear" w:color="auto" w:fill="FFFFFF"/>
        <w:tabs>
          <w:tab w:val="left" w:pos="94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8"/>
          <w:sz w:val="28"/>
          <w:szCs w:val="28"/>
        </w:rPr>
        <w:t>г)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выдавать представления, предписания в случаях, предусмотренных законодательством Российской Федерации и Республики Татарстан;</w:t>
      </w:r>
    </w:p>
    <w:p w:rsidR="00DF0DEA" w:rsidRPr="00DF0DEA" w:rsidRDefault="00DF0DEA" w:rsidP="00EA255D">
      <w:pPr>
        <w:shd w:val="clear" w:color="auto" w:fill="FFFFFF"/>
        <w:tabs>
          <w:tab w:val="left" w:pos="94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8"/>
          <w:sz w:val="28"/>
          <w:szCs w:val="28"/>
        </w:rPr>
        <w:t>д)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принимать решения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DF0DEA" w:rsidRPr="00DF0DEA" w:rsidRDefault="00DF0DEA" w:rsidP="00EA255D">
      <w:pPr>
        <w:shd w:val="clear" w:color="auto" w:fill="FFFFFF"/>
        <w:tabs>
          <w:tab w:val="left" w:pos="100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е)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составлять протоколы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DF0DEA" w:rsidRPr="00DF0DEA" w:rsidRDefault="00DF0DEA" w:rsidP="00EA255D">
      <w:pPr>
        <w:shd w:val="clear" w:color="auto" w:fill="FFFFFF"/>
        <w:tabs>
          <w:tab w:val="left" w:pos="100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9"/>
          <w:sz w:val="28"/>
          <w:szCs w:val="28"/>
        </w:rPr>
        <w:t>ж)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обращаться в суд с исковыми заявлениями о возмещении ущерба, причиненного муниципальному образованию «Новошешминский муниципальный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район» Республики Татарстан.</w:t>
      </w:r>
    </w:p>
    <w:p w:rsidR="00DF0DEA" w:rsidRPr="00DF0DEA" w:rsidRDefault="00DF0DEA" w:rsidP="00EA255D">
      <w:pPr>
        <w:shd w:val="clear" w:color="auto" w:fill="FFFFFF"/>
        <w:tabs>
          <w:tab w:val="left" w:pos="124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3"/>
          <w:sz w:val="28"/>
          <w:szCs w:val="28"/>
        </w:rPr>
        <w:t>1.14.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Должностные лица, указанные в пункте 1.9. настоящего Порядка, обязаны:</w:t>
      </w:r>
    </w:p>
    <w:p w:rsidR="00DF0DEA" w:rsidRPr="00DF0DEA" w:rsidRDefault="00DF0DEA" w:rsidP="00EA255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 xml:space="preserve">своевременно и в полной мере исполнять предоставленные в соответствии с законодательством Российской Федерации и Республики Татарстан, муниципальными правовыми актами полномочия по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предупреждению, выявлению и пресечению нарушений в установленной сфере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DF0DEA" w:rsidRPr="00DF0DEA" w:rsidRDefault="00DF0DEA" w:rsidP="00EA255D">
      <w:pPr>
        <w:shd w:val="clear" w:color="auto" w:fill="FFFFFF"/>
        <w:tabs>
          <w:tab w:val="left" w:pos="91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соблюдать требования нормативных правовых актов в установленной сфере деятельности;</w:t>
      </w:r>
    </w:p>
    <w:p w:rsidR="00DF0DEA" w:rsidRPr="00DF0DEA" w:rsidRDefault="00DF0DEA" w:rsidP="00EA255D">
      <w:pPr>
        <w:shd w:val="clear" w:color="auto" w:fill="FFFFFF"/>
        <w:tabs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4"/>
          <w:sz w:val="28"/>
          <w:szCs w:val="28"/>
        </w:rPr>
        <w:t>в)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проводить контрольные мероприятия в соответствии с приказом руководителя;</w:t>
      </w:r>
    </w:p>
    <w:p w:rsidR="00DF0DEA" w:rsidRPr="00DF0DEA" w:rsidRDefault="00DF0DEA" w:rsidP="00EA255D">
      <w:pPr>
        <w:shd w:val="clear" w:color="auto" w:fill="FFFFFF"/>
        <w:tabs>
          <w:tab w:val="left" w:pos="82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8"/>
          <w:sz w:val="28"/>
          <w:szCs w:val="28"/>
        </w:rPr>
        <w:t>г)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знакомить руководителя или уполномоченное должностное лицо объекта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контроля (далее - представитель объекта контроля) с копией приказа на проведение выездной проверки (ревизии), с приказом о приостановлении, возобновлении и продлении срока проведения проверки (ревизии), об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изменении состава проверочной (ревизионной) группы, а также с результатами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контрольных мероприятий (актами и заключениями);</w:t>
      </w:r>
    </w:p>
    <w:p w:rsidR="00DF0DEA" w:rsidRPr="00DF0DEA" w:rsidRDefault="00DF0DEA" w:rsidP="00EA255D">
      <w:pPr>
        <w:shd w:val="clear" w:color="auto" w:fill="FFFFFF"/>
        <w:tabs>
          <w:tab w:val="left" w:pos="82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8"/>
          <w:sz w:val="28"/>
          <w:szCs w:val="28"/>
        </w:rPr>
        <w:t>д)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информацию о таком факте и (или) документы и иные материалы, подтверждающие такой факт.</w:t>
      </w:r>
    </w:p>
    <w:p w:rsidR="00DF0DEA" w:rsidRPr="00DF0DEA" w:rsidRDefault="00DF0DEA" w:rsidP="00EA255D">
      <w:pPr>
        <w:shd w:val="clear" w:color="auto" w:fill="FFFFFF"/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2"/>
          <w:sz w:val="28"/>
          <w:szCs w:val="28"/>
        </w:rPr>
        <w:lastRenderedPageBreak/>
        <w:t>1.15.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Должностные лица объектов контроля, индивидуальные предприниматели и физические лица имеют право:</w:t>
      </w:r>
    </w:p>
    <w:p w:rsidR="00DF0DEA" w:rsidRPr="00DF0DEA" w:rsidRDefault="00DF0DEA" w:rsidP="00EA255D">
      <w:pPr>
        <w:shd w:val="clear" w:color="auto" w:fill="FFFFFF"/>
        <w:tabs>
          <w:tab w:val="left" w:pos="115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0"/>
          <w:sz w:val="28"/>
          <w:szCs w:val="28"/>
        </w:rPr>
        <w:t>а)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непосредственно присутствовать при проведении выездных контрольных мероприятий, давать объяснения по вопросам, относящимся к предмету контрольных мероприятий;</w:t>
      </w:r>
    </w:p>
    <w:p w:rsidR="00DF0DEA" w:rsidRPr="00DF0DEA" w:rsidRDefault="00DF0DEA" w:rsidP="00EA255D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знакомиться с актами проверок (ревизий), заключениями обследований,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проведенных должностными лицами Палаты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а также представлять возражения в письменной форме по результатам проведенного контрольного мероприятия; </w:t>
      </w:r>
    </w:p>
    <w:p w:rsidR="00DF0DEA" w:rsidRPr="00DF0DEA" w:rsidRDefault="00DF0DEA" w:rsidP="00EA255D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0"/>
          <w:sz w:val="28"/>
          <w:szCs w:val="28"/>
        </w:rPr>
        <w:t>в)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обжаловать решения и действия (бездействие) Палаты и его должностных лиц в порядке, установленном законодательством Российской Федерации;</w:t>
      </w:r>
    </w:p>
    <w:p w:rsidR="00DF0DEA" w:rsidRPr="00DF0DEA" w:rsidRDefault="00DF0DEA" w:rsidP="00EA255D">
      <w:pPr>
        <w:shd w:val="clear" w:color="auto" w:fill="FFFFFF"/>
        <w:tabs>
          <w:tab w:val="left" w:pos="100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8"/>
          <w:sz w:val="28"/>
          <w:szCs w:val="28"/>
        </w:rPr>
        <w:t>г)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>на возмещение в установленном законодательством Российской Федерации порядке ущерба, причиненного неправомерными действиями (бездействием) Палаты и его должностными лицами.</w:t>
      </w:r>
    </w:p>
    <w:p w:rsidR="00DF0DEA" w:rsidRPr="00DF0DEA" w:rsidRDefault="00DF0DEA" w:rsidP="00EA255D">
      <w:pPr>
        <w:shd w:val="clear" w:color="auto" w:fill="FFFFFF"/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2"/>
          <w:sz w:val="28"/>
          <w:szCs w:val="28"/>
        </w:rPr>
        <w:t>1.1</w:t>
      </w:r>
      <w:r w:rsidR="007D5410">
        <w:rPr>
          <w:rFonts w:ascii="Times New Roman" w:hAnsi="Times New Roman" w:cs="Times New Roman"/>
          <w:spacing w:val="-12"/>
          <w:sz w:val="28"/>
          <w:szCs w:val="28"/>
        </w:rPr>
        <w:t>6</w:t>
      </w:r>
      <w:r w:rsidRPr="00DF0DEA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Должностные лица объектов контроля, индивидуальные предприниматели и физические лица обязаны: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а) обеспечить присутствие руководителя, иных должностных лиц или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  представителя   лица, ответственных   за   организацию   и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проведение     мероприятий     по     выполнению     обязательных     требований,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установленных правовыми актами;</w:t>
      </w:r>
    </w:p>
    <w:p w:rsidR="00DF0DEA" w:rsidRPr="00DF0DEA" w:rsidRDefault="00DF0DEA" w:rsidP="00EA255D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своевременно и в полном объеме представлять информацию, документы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и материалы, необходимые для проведения контрольных мероприятий, в том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числе по запросам должностных лиц Палаты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0DEA" w:rsidRPr="00DF0DEA" w:rsidRDefault="00DF0DEA" w:rsidP="00EA255D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в)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давать устные и письменные объяснения должностным лицам Палаты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F0DEA" w:rsidRPr="00DF0DEA" w:rsidRDefault="00DF0DEA" w:rsidP="00EA255D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8"/>
          <w:sz w:val="28"/>
          <w:szCs w:val="28"/>
        </w:rPr>
        <w:t>г)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 xml:space="preserve">оказывать необходимое организационное и техническое содействие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должностным лицам, входящим в состав проверочной (ревизионной) группы,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специалистам и экспертам, в том числе обеспечивать их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служебными помещениями с целью сохранности документов и материалов;</w:t>
      </w:r>
    </w:p>
    <w:p w:rsidR="00DF0DEA" w:rsidRPr="00DF0DEA" w:rsidRDefault="00DF0DEA" w:rsidP="00EA255D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8"/>
          <w:sz w:val="28"/>
          <w:szCs w:val="28"/>
        </w:rPr>
        <w:t>д)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обеспечивать беспрепятственный допуск должностных лиц, входящих в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состав проверочной (ревизионной) группы, в помещения и на территории объектов контроля, предъявлять товары, результаты выполненных работ, оказанных услуг;</w:t>
      </w:r>
    </w:p>
    <w:p w:rsidR="00DF0DEA" w:rsidRPr="00DF0DEA" w:rsidRDefault="00DF0DEA" w:rsidP="00EA255D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2"/>
          <w:sz w:val="28"/>
          <w:szCs w:val="28"/>
        </w:rPr>
        <w:t>е)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  <w:t xml:space="preserve">выполнять иные законные требования должностных лиц, входящих в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 проверочной (ревизионной) группы, а также не препятствовать законной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деятельности указанных лиц при исполнении ими своих служебных обязанностей;</w:t>
      </w:r>
    </w:p>
    <w:p w:rsidR="00DF0DEA" w:rsidRPr="00DF0DEA" w:rsidRDefault="00DF0DEA" w:rsidP="00EA255D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9"/>
          <w:sz w:val="28"/>
          <w:szCs w:val="28"/>
        </w:rPr>
        <w:t>ж)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своевременно и в полном объеме исполнять требования представлений,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предписаний;</w:t>
      </w:r>
    </w:p>
    <w:p w:rsidR="00DF0DEA" w:rsidRPr="00DF0DEA" w:rsidRDefault="00DF0DEA" w:rsidP="00EA255D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9"/>
          <w:sz w:val="28"/>
          <w:szCs w:val="28"/>
        </w:rPr>
        <w:t>з)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обеспечивать сохранность данных бухгалтерского (бюджетного) учета и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других документов, предусмотренных законодательными и иными нормативными правовыми актами;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и) обеспечивать допуск специалистов и экспертов, привлекаемых в рамках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контрольных мероприятий, в помещения, на территории, а также к объектам (предметам) исследований, экспертиз;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к) нести иные обязанности, предусмотренные законодательствами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Российской Федерации и Республики Татарстан, муниципальными правовыми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актами.</w:t>
      </w:r>
    </w:p>
    <w:p w:rsidR="00DF0DEA" w:rsidRPr="00DF0DEA" w:rsidRDefault="00DF0DEA" w:rsidP="00EA255D">
      <w:pPr>
        <w:shd w:val="clear" w:color="auto" w:fill="FFFFFF"/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3"/>
          <w:sz w:val="28"/>
          <w:szCs w:val="28"/>
        </w:rPr>
        <w:t>1.1</w:t>
      </w:r>
      <w:r w:rsidR="007D5410">
        <w:rPr>
          <w:rFonts w:ascii="Times New Roman" w:hAnsi="Times New Roman" w:cs="Times New Roman"/>
          <w:spacing w:val="-13"/>
          <w:sz w:val="28"/>
          <w:szCs w:val="28"/>
        </w:rPr>
        <w:t>7</w:t>
      </w:r>
      <w:r w:rsidRPr="00DF0DEA">
        <w:rPr>
          <w:rFonts w:ascii="Times New Roman" w:hAnsi="Times New Roman" w:cs="Times New Roman"/>
          <w:spacing w:val="-13"/>
          <w:sz w:val="28"/>
          <w:szCs w:val="28"/>
        </w:rPr>
        <w:t>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Запросы о представлении информации, документов и материалов, </w:t>
      </w:r>
      <w:r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предусмотренные настоящим Порядком, акты проверок, ревизий, заключения,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подготовленные по результатам проведенных обследований, представления и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предписания вручаются представителю объекта контроля либо направляются заказным почтовым отправлением с уведомлением о вручении или иным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DF0DEA" w:rsidRPr="00DF0DEA" w:rsidRDefault="00DF0DEA" w:rsidP="00EA255D">
      <w:pPr>
        <w:shd w:val="clear" w:color="auto" w:fill="FFFFFF"/>
        <w:tabs>
          <w:tab w:val="left" w:pos="139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3"/>
          <w:sz w:val="28"/>
          <w:szCs w:val="28"/>
        </w:rPr>
        <w:t>1.1</w:t>
      </w:r>
      <w:r w:rsidR="007D5410">
        <w:rPr>
          <w:rFonts w:ascii="Times New Roman" w:hAnsi="Times New Roman" w:cs="Times New Roman"/>
          <w:spacing w:val="-13"/>
          <w:sz w:val="28"/>
          <w:szCs w:val="28"/>
        </w:rPr>
        <w:t>8</w:t>
      </w:r>
      <w:r w:rsidRPr="00DF0DEA">
        <w:rPr>
          <w:rFonts w:ascii="Times New Roman" w:hAnsi="Times New Roman" w:cs="Times New Roman"/>
          <w:spacing w:val="-13"/>
          <w:sz w:val="28"/>
          <w:szCs w:val="28"/>
        </w:rPr>
        <w:t>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z w:val="28"/>
          <w:szCs w:val="28"/>
        </w:rPr>
        <w:t>Срок представления информации, документов и материалов устанавливается в запросе и исчисляется с даты получения запроса. При этом такой срок составляет не менее 3 рабочих дней.</w:t>
      </w:r>
    </w:p>
    <w:p w:rsidR="00DF0DEA" w:rsidRPr="00DF0DEA" w:rsidRDefault="00DF0DEA" w:rsidP="00EA255D">
      <w:pPr>
        <w:shd w:val="clear" w:color="auto" w:fill="FFFFFF"/>
        <w:tabs>
          <w:tab w:val="left" w:pos="120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DEA">
        <w:rPr>
          <w:rFonts w:ascii="Times New Roman" w:hAnsi="Times New Roman" w:cs="Times New Roman"/>
          <w:spacing w:val="-13"/>
          <w:sz w:val="28"/>
          <w:szCs w:val="28"/>
        </w:rPr>
        <w:t>1.1</w:t>
      </w:r>
      <w:r w:rsidR="007D5410">
        <w:rPr>
          <w:rFonts w:ascii="Times New Roman" w:hAnsi="Times New Roman" w:cs="Times New Roman"/>
          <w:spacing w:val="-13"/>
          <w:sz w:val="28"/>
          <w:szCs w:val="28"/>
        </w:rPr>
        <w:t>9</w:t>
      </w:r>
      <w:r w:rsidRPr="00DF0DEA">
        <w:rPr>
          <w:rFonts w:ascii="Times New Roman" w:hAnsi="Times New Roman" w:cs="Times New Roman"/>
          <w:spacing w:val="-13"/>
          <w:sz w:val="28"/>
          <w:szCs w:val="28"/>
        </w:rPr>
        <w:t>.</w:t>
      </w:r>
      <w:r w:rsidRPr="00DF0DEA">
        <w:rPr>
          <w:rFonts w:ascii="Times New Roman" w:hAnsi="Times New Roman" w:cs="Times New Roman"/>
          <w:sz w:val="28"/>
          <w:szCs w:val="28"/>
        </w:rPr>
        <w:tab/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Документы, материалы и информация, необходимые для проведения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контрольных мероприятий, представляются в подлиннике и (или) копиях,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заверенных объектами контроля в установленном порядке.</w:t>
      </w:r>
    </w:p>
    <w:p w:rsidR="00DF0DEA" w:rsidRPr="00DF0DEA" w:rsidRDefault="007D5410" w:rsidP="00EA255D">
      <w:pPr>
        <w:shd w:val="clear" w:color="auto" w:fill="FFFFFF"/>
        <w:tabs>
          <w:tab w:val="left" w:pos="1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3"/>
          <w:sz w:val="28"/>
          <w:szCs w:val="28"/>
        </w:rPr>
        <w:t>1.20</w:t>
      </w:r>
      <w:r w:rsidR="00DF0DEA" w:rsidRPr="00DF0DEA">
        <w:rPr>
          <w:rFonts w:ascii="Times New Roman" w:hAnsi="Times New Roman" w:cs="Times New Roman"/>
          <w:spacing w:val="-13"/>
          <w:sz w:val="28"/>
          <w:szCs w:val="28"/>
        </w:rPr>
        <w:t>.</w:t>
      </w:r>
      <w:r w:rsidR="00DF0DEA" w:rsidRPr="00DF0DEA">
        <w:rPr>
          <w:rFonts w:ascii="Times New Roman" w:hAnsi="Times New Roman" w:cs="Times New Roman"/>
          <w:sz w:val="28"/>
          <w:szCs w:val="28"/>
        </w:rPr>
        <w:tab/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Все документы, составляемые должностными лицами Палаты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рамках контрольного мероприятия, приобщаются к материалам контрольного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учитываются и хранятся в установленном порядке, в том числе с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применением автоматизированной информационной системы.</w:t>
      </w:r>
    </w:p>
    <w:p w:rsidR="00DF0DEA" w:rsidRPr="00DF0DEA" w:rsidRDefault="00DF0DEA" w:rsidP="00EA25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EA">
        <w:rPr>
          <w:rFonts w:ascii="Times New Roman" w:hAnsi="Times New Roman" w:cs="Times New Roman"/>
          <w:spacing w:val="-13"/>
          <w:sz w:val="28"/>
          <w:szCs w:val="28"/>
        </w:rPr>
        <w:t>1.2</w:t>
      </w:r>
      <w:r w:rsidR="007D5410">
        <w:rPr>
          <w:rFonts w:ascii="Times New Roman" w:hAnsi="Times New Roman" w:cs="Times New Roman"/>
          <w:spacing w:val="-13"/>
          <w:sz w:val="28"/>
          <w:szCs w:val="28"/>
        </w:rPr>
        <w:t>1</w:t>
      </w:r>
      <w:r w:rsidRPr="00DF0DEA">
        <w:rPr>
          <w:rFonts w:ascii="Times New Roman" w:hAnsi="Times New Roman" w:cs="Times New Roman"/>
          <w:spacing w:val="-13"/>
          <w:sz w:val="28"/>
          <w:szCs w:val="28"/>
        </w:rPr>
        <w:t>.</w:t>
      </w:r>
      <w:r w:rsidRPr="00DF0DEA">
        <w:rPr>
          <w:rFonts w:ascii="Times New Roman" w:hAnsi="Times New Roman" w:cs="Times New Roman"/>
          <w:sz w:val="28"/>
          <w:szCs w:val="28"/>
        </w:rPr>
        <w:t xml:space="preserve">  </w:t>
      </w:r>
      <w:r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рамках выездных или камеральных проверок могут проводиться </w:t>
      </w:r>
      <w:r w:rsidRPr="00DF0DEA">
        <w:rPr>
          <w:rFonts w:ascii="Times New Roman" w:eastAsia="Times New Roman" w:hAnsi="Times New Roman" w:cs="Times New Roman"/>
          <w:sz w:val="28"/>
          <w:szCs w:val="28"/>
        </w:rPr>
        <w:t xml:space="preserve">встречные проверки. </w:t>
      </w:r>
      <w:r w:rsidRPr="00DF0DEA">
        <w:rPr>
          <w:rStyle w:val="blk"/>
          <w:rFonts w:ascii="Times New Roman" w:hAnsi="Times New Roman" w:cs="Times New Roman"/>
          <w:sz w:val="28"/>
          <w:szCs w:val="28"/>
        </w:rPr>
        <w:t>Под встречными проверками в целях осуществления внутреннего муниципального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DF0DEA" w:rsidRPr="00DF0DEA" w:rsidRDefault="007D5410" w:rsidP="007D54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1.22.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 xml:space="preserve">Встречные проверки назначаются и проводятся в порядке,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установленном для выездных или камеральных проверок соответственно. Срок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 xml:space="preserve">проведения встречных проверок не может превышать 20 рабочих дней.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Результаты встречной проверки оформляются актом, который прилагается к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>материалам выездной или камеральной проверки соответственно. По результатам встречной проверки представления и предписания объекту встречной проверки не направляются.</w:t>
      </w:r>
    </w:p>
    <w:p w:rsidR="00DF0DEA" w:rsidRPr="00DF0DEA" w:rsidRDefault="007D5410" w:rsidP="007D54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1.23.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проверки (ревизии) или обследования оформляется приказом руководителя.</w:t>
      </w:r>
    </w:p>
    <w:p w:rsidR="00DF0DEA" w:rsidRPr="00DF0DEA" w:rsidRDefault="00DF0DEA" w:rsidP="00EA255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DF0DEA" w:rsidRPr="00DF0DEA" w:rsidRDefault="007D5410" w:rsidP="007D5410">
      <w:pPr>
        <w:widowControl w:val="0"/>
        <w:shd w:val="clear" w:color="auto" w:fill="FFFFFF"/>
        <w:tabs>
          <w:tab w:val="left" w:pos="0"/>
          <w:tab w:val="left" w:pos="118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1.24.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Обследования могут проводиться в рамках камеральных и выездных проверок (ревизий) в соответствии с настоящим Порядком.</w:t>
      </w:r>
    </w:p>
    <w:p w:rsidR="00DF0DEA" w:rsidRPr="00DF0DEA" w:rsidRDefault="007D5410" w:rsidP="007D5410">
      <w:pPr>
        <w:widowControl w:val="0"/>
        <w:shd w:val="clear" w:color="auto" w:fill="FFFFFF"/>
        <w:tabs>
          <w:tab w:val="left" w:pos="0"/>
          <w:tab w:val="left" w:pos="118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1.25.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Руководитель в целях реализации положений настоящего Порядка утверждает правовые (локальные) акты, устанавливающие распределение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 xml:space="preserve">обязанностей, полномочий и ответственность структурных подразделений (должностных лиц), уполномоченных на проведение внутреннего </w:t>
      </w:r>
      <w:r w:rsidR="00DF0DEA"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муниципального финансового контроля. Указанные акты должны обеспечивать исключение дублирования функций структурных подразделений (должностных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>лиц), а также условий для возникновения конфликта интересов.</w:t>
      </w:r>
    </w:p>
    <w:p w:rsidR="00DF0DEA" w:rsidRPr="00DF0DEA" w:rsidRDefault="007D5410" w:rsidP="007D5410">
      <w:pPr>
        <w:widowControl w:val="0"/>
        <w:shd w:val="clear" w:color="auto" w:fill="FFFFFF"/>
        <w:tabs>
          <w:tab w:val="left" w:pos="0"/>
          <w:tab w:val="left" w:pos="118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1.26. </w:t>
      </w:r>
      <w:r w:rsidR="00DF0DEA" w:rsidRPr="00DF0D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Сроки и последовательность проведения административных процедур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осуществлении контрольных мероприятий, а также ответственность </w:t>
      </w:r>
      <w:r w:rsidR="00DF0DEA" w:rsidRPr="00DF0D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должностных лиц, уполномоченных на проведение контрольных мероприятий, </w:t>
      </w:r>
      <w:r w:rsidR="00DF0DEA" w:rsidRPr="00DF0DEA">
        <w:rPr>
          <w:rFonts w:ascii="Times New Roman" w:eastAsia="Times New Roman" w:hAnsi="Times New Roman" w:cs="Times New Roman"/>
          <w:sz w:val="28"/>
          <w:szCs w:val="28"/>
        </w:rPr>
        <w:t>устанавливаются Палатой.</w:t>
      </w:r>
    </w:p>
    <w:p w:rsidR="00DF0DEA" w:rsidRPr="00EA255D" w:rsidRDefault="00EA255D" w:rsidP="00EA255D">
      <w:pPr>
        <w:shd w:val="clear" w:color="auto" w:fill="FFFFFF"/>
        <w:spacing w:before="331"/>
        <w:jc w:val="center"/>
        <w:rPr>
          <w:rFonts w:ascii="Times New Roman" w:hAnsi="Times New Roman" w:cs="Times New Roman"/>
        </w:rPr>
      </w:pPr>
      <w:r w:rsidRPr="00EA255D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II</w:t>
      </w:r>
      <w:r w:rsidR="00DF0DEA" w:rsidRPr="00EA255D">
        <w:rPr>
          <w:rFonts w:ascii="Times New Roman" w:eastAsia="Times New Roman" w:hAnsi="Times New Roman" w:cs="Times New Roman"/>
          <w:spacing w:val="-1"/>
          <w:sz w:val="28"/>
          <w:szCs w:val="28"/>
        </w:rPr>
        <w:t>. ТРЕБОВАНИЯ К ПЛАНИРОВАНИЮ ДЕЯТЕЛЬНОСТИ ПО КОНТРОЛЮ</w:t>
      </w:r>
    </w:p>
    <w:p w:rsidR="00DF0DEA" w:rsidRPr="005F22C2" w:rsidRDefault="00DF0DEA" w:rsidP="005F22C2">
      <w:pPr>
        <w:shd w:val="clear" w:color="auto" w:fill="FFFFFF"/>
        <w:tabs>
          <w:tab w:val="left" w:pos="118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7"/>
          <w:sz w:val="28"/>
          <w:szCs w:val="28"/>
        </w:rPr>
        <w:t>2.1.</w:t>
      </w:r>
      <w:r w:rsidRPr="005F22C2">
        <w:rPr>
          <w:rFonts w:ascii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Составление плана контрольных мероприятий Палаты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осуществляется с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соблюдением следующих условий:</w:t>
      </w:r>
    </w:p>
    <w:p w:rsidR="00DF0DEA" w:rsidRPr="005F22C2" w:rsidRDefault="00DF0DEA" w:rsidP="005F22C2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обеспечение равномерности нагрузки на структурные подразделения,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принимающие участие в контрольных мероприятиях;</w:t>
      </w:r>
    </w:p>
    <w:p w:rsidR="00DF0DEA" w:rsidRPr="005F22C2" w:rsidRDefault="00DF0DEA" w:rsidP="005F22C2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выделение резерва времени для выполнения внеплановых контрольных </w:t>
      </w: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мероприятий, определяемого на основании данных о внеплановых контрольных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мероприятиях, осуществленных в предыдущие годы.</w:t>
      </w:r>
    </w:p>
    <w:p w:rsidR="00DF0DEA" w:rsidRPr="005F22C2" w:rsidRDefault="00DF0DEA" w:rsidP="005F22C2">
      <w:pPr>
        <w:shd w:val="clear" w:color="auto" w:fill="FFFFFF"/>
        <w:tabs>
          <w:tab w:val="left" w:pos="127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7"/>
          <w:sz w:val="28"/>
          <w:szCs w:val="28"/>
        </w:rPr>
        <w:t>2.2.</w:t>
      </w:r>
      <w:r w:rsidRPr="005F22C2">
        <w:rPr>
          <w:rFonts w:ascii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Отбор контрольных мероприятий осуществляется исходя из следующих критериев:</w:t>
      </w:r>
    </w:p>
    <w:p w:rsidR="00DF0DEA" w:rsidRPr="005F22C2" w:rsidRDefault="00DF0DEA" w:rsidP="005F22C2">
      <w:pPr>
        <w:shd w:val="clear" w:color="auto" w:fill="FFFFFF"/>
        <w:tabs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существенность и значимость мероприятий, осуществляемых объектами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контроля, в отношении которых предполагается проведение финансового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контроля, и (или) направления и объемов бюджетных расходов;</w:t>
      </w:r>
    </w:p>
    <w:p w:rsidR="00DF0DEA" w:rsidRPr="005F22C2" w:rsidRDefault="00DF0DEA" w:rsidP="005F22C2">
      <w:pPr>
        <w:shd w:val="clear" w:color="auto" w:fill="FFFFFF"/>
        <w:tabs>
          <w:tab w:val="left" w:pos="98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 xml:space="preserve">длительность периода, прошедшего с момента проведения идентичного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контрольного мероприятия Палатой (в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случае, если указанный период превышает 3 года, данный критерий имеет наивысший приоритет);</w:t>
      </w:r>
    </w:p>
    <w:p w:rsidR="00DF0DEA" w:rsidRPr="005F22C2" w:rsidRDefault="00DF0DEA" w:rsidP="005F22C2">
      <w:pPr>
        <w:shd w:val="clear" w:color="auto" w:fill="FFFFFF"/>
        <w:tabs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8"/>
          <w:sz w:val="28"/>
          <w:szCs w:val="28"/>
        </w:rPr>
        <w:t>в)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информация о наличии признаков нарушений, поступившая от главных администраторов доходов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бюджета Новошешминского муниципального района.</w:t>
      </w:r>
    </w:p>
    <w:p w:rsidR="00DF0DEA" w:rsidRPr="005F22C2" w:rsidRDefault="00DF0DEA" w:rsidP="005F22C2">
      <w:pPr>
        <w:shd w:val="clear" w:color="auto" w:fill="FFFFFF"/>
        <w:tabs>
          <w:tab w:val="left" w:pos="113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6"/>
          <w:sz w:val="28"/>
          <w:szCs w:val="28"/>
        </w:rPr>
        <w:t>2.3.</w:t>
      </w:r>
      <w:r w:rsidRPr="005F22C2">
        <w:rPr>
          <w:rFonts w:ascii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Периодичность проведения плановых контрольных мероприятий в отношении одного объекта контроля и одной темы контрольного мероприятия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составляет не более 1 раза в год.</w:t>
      </w:r>
    </w:p>
    <w:p w:rsidR="00DF0DEA" w:rsidRPr="005F22C2" w:rsidRDefault="00DF0DEA" w:rsidP="005F22C2">
      <w:pPr>
        <w:shd w:val="clear" w:color="auto" w:fill="FFFFFF"/>
        <w:tabs>
          <w:tab w:val="left" w:pos="103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7"/>
          <w:sz w:val="28"/>
          <w:szCs w:val="28"/>
        </w:rPr>
        <w:t>2.4.</w:t>
      </w:r>
      <w:r w:rsidRPr="005F22C2">
        <w:rPr>
          <w:rFonts w:ascii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Формирование плана контрольных мероприятий Палаты осуществляется с учетом информации о планируемых (проводимых) иными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органами местного самоуправления Новошешминского муниципального района идентичных контрольных мероприятиях в целях исключения дублирования деятельности по контролю.</w:t>
      </w:r>
    </w:p>
    <w:p w:rsidR="00DF0DEA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целях настоящего Порядка под идентичным контрольным мероприятием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понимается контрольное мероприятие, в рамках которого иными муниципальными органами проводятся (планируются к проведению) контрольные действия в отношении деятельности объекта контроля, которые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могут быть проведены Палатой.</w:t>
      </w:r>
    </w:p>
    <w:p w:rsidR="005F22C2" w:rsidRPr="005F22C2" w:rsidRDefault="005F22C2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F0DEA" w:rsidRDefault="00DF0DEA" w:rsidP="005F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F22C2">
        <w:rPr>
          <w:rFonts w:ascii="Times New Roman" w:hAnsi="Times New Roman" w:cs="Times New Roman"/>
          <w:spacing w:val="-1"/>
          <w:sz w:val="28"/>
          <w:szCs w:val="28"/>
          <w:lang w:val="en-US"/>
        </w:rPr>
        <w:t>III</w:t>
      </w:r>
      <w:r w:rsidRPr="005F22C2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ТРЕБОВАНИЯ К ПРОВЕДЕНИЮ КОНТРОЛЬНЫХ МЕРОПРИЯТИЙ</w:t>
      </w:r>
    </w:p>
    <w:p w:rsidR="005F22C2" w:rsidRPr="005F22C2" w:rsidRDefault="005F22C2" w:rsidP="005F2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DF0DEA" w:rsidRPr="005F22C2" w:rsidRDefault="00DF0DEA" w:rsidP="005F22C2">
      <w:pPr>
        <w:shd w:val="clear" w:color="auto" w:fill="FFFFFF"/>
        <w:tabs>
          <w:tab w:val="left" w:pos="11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9"/>
          <w:sz w:val="28"/>
          <w:szCs w:val="28"/>
        </w:rPr>
        <w:t>3.1.</w:t>
      </w:r>
      <w:r w:rsidRPr="005F22C2">
        <w:rPr>
          <w:rFonts w:ascii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 процедурам осуществления контрольного мероприятия относятся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назначение контрольного мероприятия, проведение контрольного мероприятия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br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и реализация результатов проведения контрольного мероприятия.</w:t>
      </w:r>
    </w:p>
    <w:p w:rsidR="00DF0DEA" w:rsidRPr="005F22C2" w:rsidRDefault="00DF0DEA" w:rsidP="005F22C2">
      <w:pPr>
        <w:shd w:val="clear" w:color="auto" w:fill="FFFFFF"/>
        <w:tabs>
          <w:tab w:val="left" w:pos="125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7"/>
          <w:sz w:val="28"/>
          <w:szCs w:val="28"/>
        </w:rPr>
        <w:t>3.2.</w:t>
      </w:r>
      <w:r w:rsidRPr="005F22C2">
        <w:rPr>
          <w:rFonts w:ascii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Контрольное мероприятие проводится на основании приказа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руководителя о его назначении, в котором указываются наименование объекта </w:t>
      </w: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контроля, проверяемый период при последующем контроле, тема контрольного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основание проведения контрольного мероприятия, состав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должностных лиц, уполномоченных на проведение контрольного мероприятия, срок проведения контрольного мероприятия, перечень основных вопросов, подлежащих изучению в ходе проведения контрольного мероприятия.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z w:val="28"/>
          <w:szCs w:val="28"/>
        </w:rPr>
        <w:t>Приказом руководителя о назначении контрольного мероприятия утверждается программа контрольного мероприятия.</w:t>
      </w:r>
    </w:p>
    <w:p w:rsidR="00DF0DEA" w:rsidRPr="005F22C2" w:rsidRDefault="00DF0DEA" w:rsidP="004511F9">
      <w:pPr>
        <w:widowControl w:val="0"/>
        <w:numPr>
          <w:ilvl w:val="0"/>
          <w:numId w:val="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Решение о приостановлении проведения контрольного мероприятия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руководителем на основании мотивированного обращения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руководителя проверочной (ревизионной) группы в соответствии с настоящим Порядком. На время приостановления проведения контрольного мероприятия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течение его срока прерывается.</w:t>
      </w:r>
    </w:p>
    <w:p w:rsidR="00DF0DEA" w:rsidRPr="005F22C2" w:rsidRDefault="00DF0DEA" w:rsidP="004511F9">
      <w:pPr>
        <w:widowControl w:val="0"/>
        <w:numPr>
          <w:ilvl w:val="0"/>
          <w:numId w:val="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Решение о возобновлении проведения контрольного мероприятия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после устранения причин приостановления проведения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контрольного мероприятия в соответствии с настоящим Порядком.</w:t>
      </w:r>
    </w:p>
    <w:p w:rsidR="00DF0DEA" w:rsidRPr="005F22C2" w:rsidRDefault="00DF0DEA" w:rsidP="005F22C2">
      <w:pPr>
        <w:shd w:val="clear" w:color="auto" w:fill="FFFFFF"/>
        <w:tabs>
          <w:tab w:val="left" w:pos="137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9"/>
          <w:sz w:val="28"/>
          <w:szCs w:val="28"/>
        </w:rPr>
        <w:t>3.5.</w:t>
      </w:r>
      <w:r w:rsidRPr="005F22C2">
        <w:rPr>
          <w:rFonts w:ascii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Решение о приостановлении (возобновлении) проведения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контрольного мероприятия оформляется приказом руководителя, в котором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указываются основания приостановления (возобновления) контрольного мероприятия. Копия решения о приостановлении (возобновлении) проведения</w:t>
      </w:r>
      <w:r w:rsidRPr="005F22C2">
        <w:rPr>
          <w:rFonts w:ascii="Times New Roman" w:hAnsi="Times New Roman" w:cs="Times New Roman"/>
        </w:rPr>
        <w:t xml:space="preserve">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контрольного мероприятия направляется в адрес объекта контроля.</w:t>
      </w:r>
    </w:p>
    <w:p w:rsidR="00DF0DEA" w:rsidRPr="005F22C2" w:rsidRDefault="00DF0DEA" w:rsidP="00DF0DEA">
      <w:pPr>
        <w:shd w:val="clear" w:color="auto" w:fill="FFFFFF"/>
        <w:spacing w:before="324"/>
        <w:ind w:right="7"/>
        <w:jc w:val="center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IV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ПРОВЕДЕНИЕ ОБСЛЕДОВАНИЯ</w:t>
      </w:r>
    </w:p>
    <w:p w:rsidR="00DF0DEA" w:rsidRPr="005F22C2" w:rsidRDefault="006C70D3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4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>1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Style w:val="blk"/>
          <w:rFonts w:ascii="Times New Roman" w:hAnsi="Times New Roman" w:cs="Times New Roman"/>
          <w:sz w:val="28"/>
          <w:szCs w:val="28"/>
        </w:rPr>
        <w:t>Под обследованием в целях осуществления внутреннего муниципального финансового контроля понимаются анализ и оценка состояния определенной сферы деятельности объекта контроля, определенной приказом руководителя.</w:t>
      </w:r>
      <w:bookmarkStart w:id="17" w:name="dst3701"/>
      <w:bookmarkEnd w:id="17"/>
      <w:r w:rsidR="00DF0DEA" w:rsidRPr="005F22C2">
        <w:rPr>
          <w:rStyle w:val="blk"/>
          <w:rFonts w:ascii="Times New Roman" w:hAnsi="Times New Roman" w:cs="Times New Roman"/>
          <w:sz w:val="28"/>
          <w:szCs w:val="28"/>
        </w:rPr>
        <w:t xml:space="preserve"> Результаты обследования оформляются заключением.</w:t>
      </w:r>
      <w:r w:rsidR="00DF0DEA" w:rsidRPr="005F22C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:rsidR="00DF0DEA" w:rsidRPr="005F22C2" w:rsidRDefault="006C70D3" w:rsidP="006C70D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4.2.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Обследование (за исключением обследования, проводимого в рамках камеральных и выездных проверок, ревизий) проводится в порядке и сроки,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установленные для выездных проверок (ревизий).</w:t>
      </w:r>
    </w:p>
    <w:p w:rsidR="00DF0DEA" w:rsidRPr="005F22C2" w:rsidRDefault="006C70D3" w:rsidP="006C70D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4.3.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осуществлении обследования могут проводиться исследования и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экспертизы с использованием фото-, видео- и аудиотехники, а также иных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видов техники и приборов, в том числе измерительных приборов.</w:t>
      </w:r>
    </w:p>
    <w:p w:rsidR="00DF0DEA" w:rsidRPr="005F22C2" w:rsidRDefault="006C70D3" w:rsidP="006C70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Заключение по результатам обследования подписывается должностным лицом Палаты не позднее последнего дня срока проведения обследования. Заключение в трехдневный срок, исчисляемый </w:t>
      </w:r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рабочих днях, со дня его подписания вручается (направляется) представителю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объекта контроля в соответствии с настоящим Порядком.</w:t>
      </w:r>
    </w:p>
    <w:p w:rsidR="00DF0DEA" w:rsidRPr="005F22C2" w:rsidRDefault="006C70D3" w:rsidP="005F22C2">
      <w:pPr>
        <w:shd w:val="clear" w:color="auto" w:fill="FFFFFF"/>
        <w:tabs>
          <w:tab w:val="left" w:pos="11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4.5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Заключение и иные материалы обследования подлежат рассмотрению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руководителем либо по его поручению заместителем руководителя в 10-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дневный срок, исчисляемый в рабочих днях, со дня подписания заключения.         </w:t>
      </w:r>
    </w:p>
    <w:p w:rsidR="00DF0DEA" w:rsidRDefault="006C70D3" w:rsidP="005F22C2">
      <w:pPr>
        <w:shd w:val="clear" w:color="auto" w:fill="FFFFFF"/>
        <w:tabs>
          <w:tab w:val="left" w:pos="11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4.6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 xml:space="preserve">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По итогам рассмотрения заключения, подготовленного по результатам проведения обследования, руководитель назначает проведение внеплановой выездной проверки (ревизии).</w:t>
      </w:r>
    </w:p>
    <w:p w:rsidR="005F22C2" w:rsidRPr="005F22C2" w:rsidRDefault="005F22C2" w:rsidP="005F22C2">
      <w:pPr>
        <w:shd w:val="clear" w:color="auto" w:fill="FFFFFF"/>
        <w:tabs>
          <w:tab w:val="left" w:pos="118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F0DEA" w:rsidRDefault="00DF0DEA" w:rsidP="005F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V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.ПРОВЕДЕНИЕ КАМЕРАЛЬНОЙ ПРОВЕРКИ</w:t>
      </w:r>
    </w:p>
    <w:p w:rsidR="005F22C2" w:rsidRPr="005F22C2" w:rsidRDefault="005F22C2" w:rsidP="005F2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DF0DEA" w:rsidRPr="005F22C2" w:rsidRDefault="00EE64F3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>5.1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Style w:val="blk"/>
          <w:rFonts w:ascii="Times New Roman" w:hAnsi="Times New Roman" w:cs="Times New Roman"/>
          <w:sz w:val="28"/>
          <w:szCs w:val="28"/>
        </w:rPr>
        <w:t xml:space="preserve">Под камеральными проверками в целях осуществления внутреннего муниципального финансового контроля понимаются проверки, проводимые по месту нахождения Палаты на основании бюджетной отчетности, бухгалтерской (финансовой) отчетности и иных документов, представленных по его запросу,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 также информации, документов и материалов, полученных в ходе встречных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проверок и в результате анализа данных информационных систем, используемых Палатой.</w:t>
      </w:r>
    </w:p>
    <w:p w:rsidR="00DF0DEA" w:rsidRPr="005F22C2" w:rsidRDefault="00EE64F3" w:rsidP="005F22C2">
      <w:pPr>
        <w:shd w:val="clear" w:color="auto" w:fill="FFFFFF"/>
        <w:tabs>
          <w:tab w:val="left" w:pos="118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5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Камеральная проверка проводится должностным лицом, указанным в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пункте 1.9. настоящего Порядка, в 20-дневный срок, исчисляемый в рабочих днях, со дня получения от объекта контроля информации, документов и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материалов, представленных по запросу Палаты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0DEA" w:rsidRPr="005F22C2" w:rsidRDefault="00EE64F3" w:rsidP="005F22C2">
      <w:pPr>
        <w:shd w:val="clear" w:color="auto" w:fill="FFFFFF"/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5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>3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При проведении камеральной проверки в срок ее проведения не засчитываются периоды времени с даты отправки запроса Палатой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 до даты представления информации, документов и материалов объектом проверки, а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также времени, в течение которого проводится встречная проверка и (или)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обследование.</w:t>
      </w:r>
    </w:p>
    <w:p w:rsidR="00DF0DEA" w:rsidRPr="005F22C2" w:rsidRDefault="00EE64F3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0DEA" w:rsidRPr="005F22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F0DEA" w:rsidRPr="005F22C2">
        <w:rPr>
          <w:rFonts w:ascii="Times New Roman" w:hAnsi="Times New Roman" w:cs="Times New Roman"/>
          <w:sz w:val="28"/>
          <w:szCs w:val="28"/>
        </w:rPr>
        <w:t xml:space="preserve">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на основании мотивированного обращения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руководителя проверочной (ревизионной) группы назначает проведение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обследования.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z w:val="28"/>
          <w:szCs w:val="28"/>
        </w:rPr>
        <w:t>По результатам обследования оформляется заключение, которое прилагается к материалам камеральной проверки.</w:t>
      </w:r>
    </w:p>
    <w:p w:rsidR="00DF0DEA" w:rsidRPr="005F22C2" w:rsidRDefault="00EE64F3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5.</w:t>
      </w:r>
      <w:r w:rsidR="00AB6E3E">
        <w:rPr>
          <w:rFonts w:ascii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результатам камеральной проверки оформляется акт, который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подписывается должностным лицом, проводящим проверку, не позднее последнего дня срока проведения камеральной проверки.</w:t>
      </w:r>
    </w:p>
    <w:p w:rsidR="00DF0DEA" w:rsidRPr="005F22C2" w:rsidRDefault="00EE64F3" w:rsidP="005F22C2">
      <w:pPr>
        <w:shd w:val="clear" w:color="auto" w:fill="FFFFFF"/>
        <w:tabs>
          <w:tab w:val="left" w:pos="127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5</w:t>
      </w:r>
      <w:r w:rsidR="00AB6E3E">
        <w:rPr>
          <w:rFonts w:ascii="Times New Roman" w:hAnsi="Times New Roman" w:cs="Times New Roman"/>
          <w:spacing w:val="-9"/>
          <w:sz w:val="28"/>
          <w:szCs w:val="28"/>
        </w:rPr>
        <w:t>.6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Акт камеральной проверки в трехдневный срок, исчисляемый в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рабочих днях, со дня его подписания вручается (направляется) представителю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объекта контроля в соответствии с настоящим Порядком.</w:t>
      </w:r>
    </w:p>
    <w:p w:rsidR="00DF0DEA" w:rsidRPr="005F22C2" w:rsidRDefault="00EE64F3" w:rsidP="005F22C2">
      <w:pPr>
        <w:shd w:val="clear" w:color="auto" w:fill="FFFFFF"/>
        <w:tabs>
          <w:tab w:val="left" w:pos="11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5.</w:t>
      </w:r>
      <w:r w:rsidR="00AB6E3E">
        <w:rPr>
          <w:rFonts w:ascii="Times New Roman" w:hAnsi="Times New Roman" w:cs="Times New Roman"/>
          <w:spacing w:val="-9"/>
          <w:sz w:val="28"/>
          <w:szCs w:val="28"/>
        </w:rPr>
        <w:t>7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Объект контроля вправе представить возражения в письменной форме на акт камеральной проверки в течение 10 рабочих дней со дня получения акта,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которые приобщаются к материалам проверки. Возражения направляются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нарочным либо заказным почтовым отправлением с уведомлением о вручении. </w:t>
      </w:r>
    </w:p>
    <w:p w:rsidR="00DF0DEA" w:rsidRPr="005F22C2" w:rsidRDefault="00EE64F3" w:rsidP="005F22C2">
      <w:pPr>
        <w:shd w:val="clear" w:color="auto" w:fill="FFFFFF"/>
        <w:tabs>
          <w:tab w:val="left" w:pos="118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5</w:t>
      </w:r>
      <w:r w:rsidR="00AB6E3E">
        <w:rPr>
          <w:rFonts w:ascii="Times New Roman" w:hAnsi="Times New Roman" w:cs="Times New Roman"/>
          <w:spacing w:val="-9"/>
          <w:sz w:val="28"/>
          <w:szCs w:val="28"/>
        </w:rPr>
        <w:t>.8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5F22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Материалы камеральной проверки подлежат рассмотрению руководителем либо по его поручению заместителем руководителя, в 15- </w:t>
      </w:r>
      <w:proofErr w:type="spellStart"/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дневный</w:t>
      </w:r>
      <w:proofErr w:type="spellEnd"/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срок, исчисляемый в рабочих днях, со дня подписания акта.</w:t>
      </w:r>
    </w:p>
    <w:p w:rsidR="00DF0DEA" w:rsidRPr="005F22C2" w:rsidRDefault="00EE64F3" w:rsidP="005F22C2">
      <w:pPr>
        <w:shd w:val="clear" w:color="auto" w:fill="FFFFFF"/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5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AB6E3E">
        <w:rPr>
          <w:rFonts w:ascii="Times New Roman" w:hAnsi="Times New Roman" w:cs="Times New Roman"/>
          <w:spacing w:val="-9"/>
          <w:sz w:val="28"/>
          <w:szCs w:val="28"/>
        </w:rPr>
        <w:t>9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результатам рассмотрения акта и иных материалов камеральной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проверки руководитель принимает решение:</w:t>
      </w:r>
    </w:p>
    <w:p w:rsidR="00DF0DEA" w:rsidRPr="005F22C2" w:rsidRDefault="00DF0DEA" w:rsidP="005F22C2">
      <w:pPr>
        <w:shd w:val="clear" w:color="auto" w:fill="FFFFFF"/>
        <w:tabs>
          <w:tab w:val="left" w:pos="84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вынесении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представления, предписания, направляемые объекту контроля в соответствии с законодательством Российской Федерации и Республики Татарстан, о применении бюджетных мер принуждения;</w:t>
      </w:r>
    </w:p>
    <w:p w:rsidR="00DF0DEA" w:rsidRPr="005F22C2" w:rsidRDefault="00DF0DEA" w:rsidP="005F22C2">
      <w:pPr>
        <w:shd w:val="clear" w:color="auto" w:fill="FFFFFF"/>
        <w:tabs>
          <w:tab w:val="left" w:pos="84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об отсутствии оснований для применения бюджетных мер принуждения, вынесения представления, предписания;</w:t>
      </w:r>
    </w:p>
    <w:p w:rsidR="00DF0DEA" w:rsidRPr="005F22C2" w:rsidRDefault="00DF0DEA" w:rsidP="005F22C2">
      <w:pPr>
        <w:shd w:val="clear" w:color="auto" w:fill="FFFFFF"/>
        <w:tabs>
          <w:tab w:val="left" w:pos="84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4"/>
          <w:sz w:val="28"/>
          <w:szCs w:val="28"/>
        </w:rPr>
        <w:t>в)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 проведении внеплановой выездной проверки (ревизии).</w:t>
      </w:r>
    </w:p>
    <w:p w:rsidR="00DF0DEA" w:rsidRPr="005F22C2" w:rsidRDefault="00DF0DEA" w:rsidP="00DF0DEA">
      <w:pPr>
        <w:shd w:val="clear" w:color="auto" w:fill="FFFFFF"/>
        <w:spacing w:before="324"/>
        <w:jc w:val="center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VI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ПРОВЕДЕНИЕ ВЫЕЗДНОЙ ПРОВЕРКИ (РЕВИЗИИ)</w:t>
      </w:r>
    </w:p>
    <w:p w:rsidR="00DF0DEA" w:rsidRPr="005F22C2" w:rsidRDefault="00EE64F3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.1.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Style w:val="blk"/>
          <w:rFonts w:ascii="Times New Roman" w:hAnsi="Times New Roman" w:cs="Times New Roman"/>
          <w:sz w:val="28"/>
          <w:szCs w:val="28"/>
        </w:rPr>
        <w:t xml:space="preserve">Под выездными проверками в целях осуществления внутреннего муниципального финансового контроля понимаются проверки, проводимые по </w:t>
      </w:r>
      <w:r w:rsidR="00DF0DEA" w:rsidRPr="005F22C2">
        <w:rPr>
          <w:rStyle w:val="blk"/>
          <w:rFonts w:ascii="Times New Roman" w:hAnsi="Times New Roman" w:cs="Times New Roman"/>
          <w:sz w:val="28"/>
          <w:szCs w:val="28"/>
        </w:rPr>
        <w:lastRenderedPageBreak/>
        <w:t>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DF0DEA" w:rsidRPr="005F22C2" w:rsidRDefault="00EE64F3" w:rsidP="00EE64F3">
      <w:pPr>
        <w:widowControl w:val="0"/>
        <w:shd w:val="clear" w:color="auto" w:fill="FFFFFF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Срок проведения контрольных действий по месту нахождения объекта контроля составляет не более 30 рабочих дней.</w:t>
      </w:r>
    </w:p>
    <w:p w:rsidR="00DF0DEA" w:rsidRPr="005F22C2" w:rsidRDefault="00EE64F3" w:rsidP="00EE64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контрольных действий по месту нахождения объекта контроля продлевается руководителем Палаты в порядке, предусмотренном федеральным стандартом внутреннего государственного (муниципального) финансового контроля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основании мотивированного обращения руководителя проверочной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(ревизионной) группы.</w:t>
      </w:r>
    </w:p>
    <w:p w:rsidR="00DF0DEA" w:rsidRPr="005F22C2" w:rsidRDefault="00EE64F3" w:rsidP="005F22C2">
      <w:pPr>
        <w:shd w:val="clear" w:color="auto" w:fill="FFFFFF"/>
        <w:tabs>
          <w:tab w:val="left" w:pos="118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6.4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воспрепятствовании доступу проверочной (ревизионной) группы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территорию или в помещение объекта контроля, а также по фактам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непредставления или несвоевременного представления должностными лицами объекта контроля информации, документов и материалов, запрошенных при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проведении выездной проверки (ревизии), руководитель проверочной (ревизионной) группы составляет акт.</w:t>
      </w:r>
    </w:p>
    <w:p w:rsidR="00DF0DEA" w:rsidRPr="005F22C2" w:rsidRDefault="00EE64F3" w:rsidP="005F22C2">
      <w:pPr>
        <w:shd w:val="clear" w:color="auto" w:fill="FFFFFF"/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.5.</w:t>
      </w:r>
      <w:r w:rsidR="00DF0DEA" w:rsidRPr="005F22C2">
        <w:rPr>
          <w:rFonts w:ascii="Times New Roman" w:hAnsi="Times New Roman" w:cs="Times New Roman"/>
          <w:sz w:val="28"/>
          <w:szCs w:val="28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проверочной (ревизионной) группы изымает необходимые документы и материалы с учетом ограничений, установленных</w:t>
      </w:r>
      <w:r w:rsidR="00DF0DEA" w:rsidRPr="005F22C2">
        <w:rPr>
          <w:rFonts w:ascii="Times New Roman" w:hAnsi="Times New Roman" w:cs="Times New Roman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кассовые и служебные помещения, склады и архивы. Форма акта изъятия утверждается Палатой.</w:t>
      </w:r>
    </w:p>
    <w:p w:rsidR="00DF0DEA" w:rsidRPr="005F22C2" w:rsidRDefault="00EE64F3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F0DEA" w:rsidRPr="005F22C2">
        <w:rPr>
          <w:rFonts w:ascii="Times New Roman" w:hAnsi="Times New Roman" w:cs="Times New Roman"/>
          <w:sz w:val="28"/>
          <w:szCs w:val="28"/>
        </w:rPr>
        <w:t>6.</w:t>
      </w:r>
      <w:r w:rsidR="005F22C2">
        <w:rPr>
          <w:rFonts w:ascii="Times New Roman" w:hAnsi="Times New Roman" w:cs="Times New Roman"/>
          <w:sz w:val="28"/>
          <w:szCs w:val="28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Руководитель на основании мотивированного обращения руководителя проверочной (ревизионной) группы в случае невозможности получения необходимой информации (документов, материалов) в ходе проведения контрольных действий в рамках выездной проверки (ревизии) назначает: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проведение обследования;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проведение встречной проверки.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Лица и организации, в отношении которых проводится встречная проверка,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обязаны представить для ознакомления информацию, документы и материалы,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относящиеся к тематике выездной проверки (ревизии), а по письменному запросу (требованию) руководителя проверочной (ревизионной) группы -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копии документов и материалов, относящихся к тематике выездной проверки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(ревизии), которые по окончании встречной проверки прилагаются к материалам выездной проверки (ревизии).</w:t>
      </w:r>
    </w:p>
    <w:p w:rsidR="00DF0DEA" w:rsidRPr="005F22C2" w:rsidRDefault="00EE64F3" w:rsidP="005F22C2">
      <w:pPr>
        <w:shd w:val="clear" w:color="auto" w:fill="FFFFFF"/>
        <w:tabs>
          <w:tab w:val="left" w:pos="128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.7.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результатам обследования оформляется заключение, которое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прилагается к материалам выездной проверки (ревизии).</w:t>
      </w:r>
    </w:p>
    <w:p w:rsidR="00DF0DEA" w:rsidRPr="005F22C2" w:rsidRDefault="00EE64F3" w:rsidP="005F22C2">
      <w:pPr>
        <w:shd w:val="clear" w:color="auto" w:fill="FFFFFF"/>
        <w:tabs>
          <w:tab w:val="left" w:pos="12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.8.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Контрольные действия по документальному изучению проводятся в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отношении финансовых, бухгалтерских, отчетных документов и иных документов объекта контроля, а также путем анализа и оценки полученной из </w:t>
      </w:r>
    </w:p>
    <w:p w:rsidR="00DF0DEA" w:rsidRPr="005F22C2" w:rsidRDefault="00DF0DEA" w:rsidP="005F22C2">
      <w:pPr>
        <w:shd w:val="clear" w:color="auto" w:fill="FFFFFF"/>
        <w:tabs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них информации с учетом информации по устным и письменным объяснениям, справкам и сведениям должностных, материально ответственных и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иных лиц </w:t>
      </w: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>объекта контроля и осуществления других действий по контролю. Контрольные</w:t>
      </w: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фактическому изучению проводятся путем осмотра,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инвентаризации, наблюдения, пересчета, экспертизы, контрольных замеров 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осуществления других действий по контролю. Проведение и результаты контрольных действий по фактическому изучению деятельности объекта контроля оформляются соответствующими актами.</w:t>
      </w:r>
    </w:p>
    <w:p w:rsidR="00DF0DEA" w:rsidRPr="005F22C2" w:rsidRDefault="00EE64F3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F0DEA" w:rsidRPr="005F22C2">
        <w:rPr>
          <w:rFonts w:ascii="Times New Roman" w:hAnsi="Times New Roman" w:cs="Times New Roman"/>
          <w:spacing w:val="-2"/>
          <w:sz w:val="28"/>
          <w:szCs w:val="28"/>
        </w:rPr>
        <w:t>9.</w:t>
      </w:r>
      <w:r w:rsidR="005F22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Проведение выездной проверки (ревизии) </w:t>
      </w:r>
      <w:proofErr w:type="spellStart"/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>приостановливается</w:t>
      </w:r>
      <w:proofErr w:type="spellEnd"/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руководителем на основании мотивированного обращения руководителя проверочной (ревизионной) группы:</w:t>
      </w:r>
    </w:p>
    <w:p w:rsidR="00DF0DEA" w:rsidRPr="005F22C2" w:rsidRDefault="00DF0DEA" w:rsidP="005F22C2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>на период проведения встречной проверки и (или) обследования;</w:t>
      </w:r>
    </w:p>
    <w:p w:rsidR="00DF0DEA" w:rsidRPr="005F22C2" w:rsidRDefault="00DF0DEA" w:rsidP="005F22C2">
      <w:pPr>
        <w:shd w:val="clear" w:color="auto" w:fill="FFFFFF"/>
        <w:tabs>
          <w:tab w:val="left" w:pos="94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отсутствии бухгалтерского (бюджетного) учета у объекта контроля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или нарушении объектом контроля правил ведения бухгалтерского (бюджетного) учета, которое делает невозможным дальнейшее проведение проверки (ревизии),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DF0DEA" w:rsidRPr="005F22C2" w:rsidRDefault="00DF0DEA" w:rsidP="005F22C2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в)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на период организации и проведения экспертиз;</w:t>
      </w:r>
    </w:p>
    <w:p w:rsidR="00EE64F3" w:rsidRDefault="00DF0DEA" w:rsidP="005F22C2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8"/>
          <w:sz w:val="28"/>
          <w:szCs w:val="28"/>
        </w:rPr>
        <w:t>г)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на период исполнения запросов, направленных в компетентные органы;</w:t>
      </w:r>
    </w:p>
    <w:p w:rsidR="00DF0DEA" w:rsidRPr="005F22C2" w:rsidRDefault="00DF0DEA" w:rsidP="005F22C2">
      <w:pPr>
        <w:shd w:val="clear" w:color="auto" w:fill="FFFFFF"/>
        <w:tabs>
          <w:tab w:val="left" w:pos="82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8"/>
          <w:sz w:val="28"/>
          <w:szCs w:val="28"/>
        </w:rPr>
        <w:t>д)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>в случае непредставления объектом контроля информации, документов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br/>
      </w: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  материалов,   и   (или)   представления   неполного   комплекта </w:t>
      </w:r>
      <w:proofErr w:type="spellStart"/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>истребуемых</w:t>
      </w:r>
      <w:proofErr w:type="spellEnd"/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информации, документов и материалов, и (или) воспрепятствования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проведению контрольного мероприятия, и (или)  уклонения от проведения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мероприятия;</w:t>
      </w:r>
    </w:p>
    <w:p w:rsidR="00DF0DEA" w:rsidRPr="005F22C2" w:rsidRDefault="00DF0DEA" w:rsidP="005F22C2">
      <w:pPr>
        <w:shd w:val="clear" w:color="auto" w:fill="FFFFFF"/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е)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необходимости обследования имущества и (или) документов,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находящихся не по месту нахождения объекта контроля;</w:t>
      </w:r>
    </w:p>
    <w:p w:rsidR="00DF0DEA" w:rsidRPr="005F22C2" w:rsidRDefault="00DF0DEA" w:rsidP="005F22C2">
      <w:pPr>
        <w:shd w:val="clear" w:color="auto" w:fill="FFFFFF"/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9"/>
          <w:sz w:val="28"/>
          <w:szCs w:val="28"/>
        </w:rPr>
        <w:t>ж)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при наличии обстоятельств, которые делают невозможным дальнейшее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 xml:space="preserve">проведение проверки (ревизии) по причинам, не зависящим от проверочной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(ревизионной) группы, включая наступление обстоятельств непреодолимой силы.</w:t>
      </w:r>
    </w:p>
    <w:p w:rsidR="00DF0DEA" w:rsidRPr="005F22C2" w:rsidRDefault="00EE64F3" w:rsidP="005F22C2">
      <w:pPr>
        <w:shd w:val="clear" w:color="auto" w:fill="FFFFFF"/>
        <w:tabs>
          <w:tab w:val="left" w:pos="120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>10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время приостановления проведения выездной проверки (ревизии) </w:t>
      </w:r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срок проведения контрольных действий по месту нахождения объекта контроля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прерывается, но не более чем на 6 месяцев.</w:t>
      </w:r>
    </w:p>
    <w:p w:rsidR="00DF0DEA" w:rsidRPr="005F22C2" w:rsidRDefault="00EE64F3" w:rsidP="005F22C2">
      <w:pPr>
        <w:shd w:val="clear" w:color="auto" w:fill="FFFFFF"/>
        <w:tabs>
          <w:tab w:val="left" w:pos="127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>1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1.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проверочной (ревизионной) группы в трехдневный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срок, исчисляемый в рабочих днях, со дня принятия руководителем решения о приостановлении проведения выездной проверки (ревизии):</w:t>
      </w:r>
    </w:p>
    <w:p w:rsidR="00DF0DEA" w:rsidRPr="005F22C2" w:rsidRDefault="00DF0DEA" w:rsidP="005F22C2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письменно извещает объект контроля о приостановлении проведения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проверки и о причинах приостановления;</w:t>
      </w:r>
    </w:p>
    <w:p w:rsidR="00DF0DEA" w:rsidRPr="005F22C2" w:rsidRDefault="00DF0DEA" w:rsidP="005F22C2">
      <w:pPr>
        <w:shd w:val="clear" w:color="auto" w:fill="FFFFFF"/>
        <w:tabs>
          <w:tab w:val="left" w:pos="100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 принимает меры по устранению препятствий в проведении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выездной проверки (ревизии), предусмотренные законодательством Российской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 xml:space="preserve">Федерации и способствующие возобновлению проведения выездной проверки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(ревизии).</w:t>
      </w:r>
    </w:p>
    <w:p w:rsidR="00DF0DEA" w:rsidRPr="005F22C2" w:rsidRDefault="00EE64F3" w:rsidP="005F22C2">
      <w:pPr>
        <w:shd w:val="clear" w:color="auto" w:fill="FFFFFF"/>
        <w:tabs>
          <w:tab w:val="left" w:pos="127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>1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2.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принимает решение о возобновлении проведения выездной проверки (ревизии) в трехдневный срок, исчисляемый в рабочих днях,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lastRenderedPageBreak/>
        <w:t>со дня получения сведений об устранении причин приостановления выездной проверки.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Руководитель проверочной (ревизионной) группы в трехдневный срок, исчисляемый в рабочих днях, со дня принятия руководителем указанного в настоящем пункте решения информирует объект контроля о возобновлении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проведения выездной проверки (ревизии).</w:t>
      </w:r>
    </w:p>
    <w:p w:rsidR="00DF0DEA" w:rsidRPr="005F22C2" w:rsidRDefault="00EE64F3" w:rsidP="005F22C2">
      <w:pPr>
        <w:shd w:val="clear" w:color="auto" w:fill="FFFFFF"/>
        <w:tabs>
          <w:tab w:val="left" w:pos="127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6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>1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3.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выездной проверки (ревизии) оформляется акт, который подписывается должностным лицом, проводящим проверку, не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позднее последнего дня срока проведения выездной проверки.</w:t>
      </w:r>
    </w:p>
    <w:p w:rsidR="00DF0DEA" w:rsidRPr="005F22C2" w:rsidRDefault="00EE64F3" w:rsidP="00EE64F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6.14.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 акту выездной проверки (ревизии) (кроме акта встречной проверки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DF0DEA" w:rsidRPr="005F22C2" w:rsidRDefault="00EE64F3" w:rsidP="00EE64F3">
      <w:pPr>
        <w:widowControl w:val="0"/>
        <w:shd w:val="clear" w:color="auto" w:fill="FFFFFF"/>
        <w:tabs>
          <w:tab w:val="left" w:pos="11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6.15.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Акт выездной проверки (ревизии) в трехдневный срок, исчисляемый в рабочих днях, со дня его подписания вручается (направляется) представителю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объекта контроля в соответствии с настоящим Порядком.</w:t>
      </w:r>
    </w:p>
    <w:p w:rsidR="00DF0DEA" w:rsidRPr="005F22C2" w:rsidRDefault="00EE64F3" w:rsidP="00EE64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6.16. </w:t>
      </w:r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Объект контроля вправе представить возражения в письменной форме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акт выездной проверки в течение 10 рабочих дней со дня получения акта,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которые приобщаются к материалам проверки. Возражения направляются нарочным либо заказным почтовым отправлением с уведомлением о вручении.</w:t>
      </w:r>
    </w:p>
    <w:p w:rsidR="00DF0DEA" w:rsidRPr="005F22C2" w:rsidRDefault="00DF0DEA" w:rsidP="005F22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DF0DEA" w:rsidRPr="005F22C2" w:rsidRDefault="00EE64F3" w:rsidP="00EE64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6.17.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Акт и иные материалы выездной проверки (ревизии) подлежат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рассмотрению руководителем либо по его поручению заместителем в 15-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дневный срок, исчисляемый в рабочих днях, со дня подписания акта.</w:t>
      </w:r>
    </w:p>
    <w:p w:rsidR="00DF0DEA" w:rsidRPr="005F22C2" w:rsidRDefault="00EE64F3" w:rsidP="00EE64F3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6.18.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акта и иных материалов выездной проверки (ревизии) руководитель принимает решение:</w:t>
      </w:r>
    </w:p>
    <w:p w:rsidR="00DF0DEA" w:rsidRPr="005F22C2" w:rsidRDefault="00DF0DEA" w:rsidP="005F22C2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 применении мер принуждения;</w:t>
      </w:r>
    </w:p>
    <w:p w:rsidR="00DF0DEA" w:rsidRPr="005F22C2" w:rsidRDefault="00DF0DEA" w:rsidP="005F22C2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об отсутствии оснований для применения мер принуждения;</w:t>
      </w:r>
    </w:p>
    <w:p w:rsidR="00DF0DEA" w:rsidRDefault="00DF0DEA" w:rsidP="005F22C2">
      <w:pPr>
        <w:shd w:val="clear" w:color="auto" w:fill="FFFFFF"/>
        <w:tabs>
          <w:tab w:val="left" w:pos="10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14"/>
          <w:sz w:val="28"/>
          <w:szCs w:val="28"/>
        </w:rPr>
        <w:t>в)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 xml:space="preserve">о назначении внеплановой выездной проверки (ревизии) при представлении объектом контроля возражений в письменной форме с приложением дополнительных информации, документов и материалов,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относящихся к проверяемому периоду, влияющих на выводы, сделанные по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результатам выездной проверки (ревизии).</w:t>
      </w:r>
    </w:p>
    <w:p w:rsidR="005F22C2" w:rsidRPr="005F22C2" w:rsidRDefault="005F22C2" w:rsidP="005F22C2">
      <w:pPr>
        <w:shd w:val="clear" w:color="auto" w:fill="FFFFFF"/>
        <w:tabs>
          <w:tab w:val="left" w:pos="105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F0DEA" w:rsidRPr="005F22C2" w:rsidRDefault="00DF0DEA" w:rsidP="005F2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F22C2">
        <w:rPr>
          <w:rFonts w:ascii="Times New Roman" w:hAnsi="Times New Roman" w:cs="Times New Roman"/>
          <w:spacing w:val="-1"/>
          <w:sz w:val="28"/>
          <w:szCs w:val="28"/>
          <w:lang w:val="en-US"/>
        </w:rPr>
        <w:t>VII</w:t>
      </w:r>
      <w:r w:rsidRPr="005F22C2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РЕАЛИЗАЦИЯ РЕЗУЛЬТАТОВ ПРОВЕДЕНИЯ КОНТРОЛЬНЫХ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МЕРОПРИЯТИЙ</w:t>
      </w:r>
    </w:p>
    <w:p w:rsidR="00DF0DEA" w:rsidRPr="005F22C2" w:rsidRDefault="00946F51" w:rsidP="005F22C2">
      <w:pPr>
        <w:shd w:val="clear" w:color="auto" w:fill="FFFFFF"/>
        <w:tabs>
          <w:tab w:val="left" w:pos="103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7</w:t>
      </w:r>
      <w:r w:rsidR="00DF0DEA" w:rsidRPr="005F22C2">
        <w:rPr>
          <w:rFonts w:ascii="Times New Roman" w:hAnsi="Times New Roman" w:cs="Times New Roman"/>
          <w:spacing w:val="-7"/>
          <w:sz w:val="28"/>
          <w:szCs w:val="28"/>
        </w:rPr>
        <w:t>.1.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 осуществлении полномочий, предусмотренных абзацами вторым и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третьим пункта 1.6. Палата направляет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 объекту контроля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</w:p>
    <w:p w:rsidR="00DF0DEA" w:rsidRPr="005F22C2" w:rsidRDefault="00DF0DEA" w:rsidP="005F22C2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представления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, содержащее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бюджетному нарушению:</w:t>
      </w:r>
      <w:bookmarkStart w:id="18" w:name="dst4973"/>
      <w:bookmarkEnd w:id="18"/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z w:val="28"/>
          <w:szCs w:val="28"/>
        </w:rPr>
        <w:t>1) требование об устранении бюджетного нарушения и о принятии мер по устранению его причин и условий;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dst4974"/>
      <w:bookmarkEnd w:id="19"/>
      <w:r w:rsidRPr="005F22C2">
        <w:rPr>
          <w:rFonts w:ascii="Times New Roman" w:eastAsia="Times New Roman" w:hAnsi="Times New Roman" w:cs="Times New Roman"/>
          <w:sz w:val="28"/>
          <w:szCs w:val="28"/>
        </w:rPr>
        <w:lastRenderedPageBreak/>
        <w:t>2) требование о принятии мер по устранению причин и условий бюджетного нарушения в случае невозможности его устранения.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2C2">
        <w:rPr>
          <w:rFonts w:ascii="Times New Roman" w:eastAsia="Times New Roman" w:hAnsi="Times New Roman" w:cs="Times New Roman"/>
          <w:spacing w:val="-10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2C2">
        <w:rPr>
          <w:rStyle w:val="blk"/>
          <w:rFonts w:ascii="Times New Roman" w:hAnsi="Times New Roman" w:cs="Times New Roman"/>
          <w:sz w:val="28"/>
          <w:szCs w:val="28"/>
        </w:rPr>
        <w:t xml:space="preserve">предписание, содержащее обязательные для исполнения в установленный в предписании срок требования о принятии мер по возмещению причиненного ущерба публично-правовому образованию, в случае невозможности устранения либо </w:t>
      </w:r>
      <w:r w:rsidR="005F22C2" w:rsidRPr="005F22C2">
        <w:rPr>
          <w:rStyle w:val="blk"/>
          <w:rFonts w:ascii="Times New Roman" w:hAnsi="Times New Roman" w:cs="Times New Roman"/>
          <w:sz w:val="28"/>
          <w:szCs w:val="28"/>
        </w:rPr>
        <w:t>не устранения</w:t>
      </w:r>
      <w:r w:rsidRPr="005F22C2">
        <w:rPr>
          <w:rStyle w:val="blk"/>
          <w:rFonts w:ascii="Times New Roman" w:hAnsi="Times New Roman" w:cs="Times New Roman"/>
          <w:sz w:val="28"/>
          <w:szCs w:val="28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публично-правовому образованию в результате этого нарушения.</w:t>
      </w:r>
    </w:p>
    <w:p w:rsidR="00DF0DEA" w:rsidRPr="005F22C2" w:rsidRDefault="00DF0DEA" w:rsidP="005F22C2">
      <w:pPr>
        <w:shd w:val="clear" w:color="auto" w:fill="FFFFFF"/>
        <w:tabs>
          <w:tab w:val="left" w:pos="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20" w:name="dst4976"/>
      <w:bookmarkEnd w:id="20"/>
      <w:r w:rsidRPr="005F22C2">
        <w:rPr>
          <w:rFonts w:ascii="Times New Roman" w:eastAsia="Times New Roman" w:hAnsi="Times New Roman" w:cs="Times New Roman"/>
          <w:spacing w:val="-10"/>
          <w:sz w:val="28"/>
          <w:szCs w:val="28"/>
        </w:rPr>
        <w:t>в)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применяет бюджетные меры принуждения.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5F22C2">
        <w:rPr>
          <w:rStyle w:val="blk"/>
          <w:rFonts w:ascii="Times New Roman" w:hAnsi="Times New Roman" w:cs="Times New Roman"/>
          <w:sz w:val="28"/>
          <w:szCs w:val="28"/>
        </w:rPr>
        <w:t>В случаях, установленных федеральными стандартами внутреннего муниципального финансового контроля, Палата направляет копии представлений и предписаний главным администраторам бюджетных средств, органам исполнительной власти (органам местного самоуправления), осуществляющим функции и полномочия учредителя, иным органам и организациям.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22C2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исполнения представления, предписания продлевается по решению Палаты в порядке, предусмотренном федеральными стандартами внутреннего государственного (муниципального) финансового контроля, но не более одного раза по обращению объекта контроля.</w:t>
      </w:r>
    </w:p>
    <w:p w:rsidR="00DF0DEA" w:rsidRPr="005F22C2" w:rsidRDefault="00DF0DEA" w:rsidP="005F2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2C2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представлениях и предписаниях не указывается информация о бюджетных нарушениях, выявленных по результатам внутреннего финансового контроля и внутреннего финансового аудита, при условии их устранения.</w:t>
      </w:r>
    </w:p>
    <w:p w:rsidR="00DF0DEA" w:rsidRPr="005F22C2" w:rsidRDefault="00946F51" w:rsidP="00946F5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Представления, предписания в течение 30 дней со дня принятия решения об их направлении направляются (вручаются) представителю объекта контроля в соответствии с настоящим Порядком.</w:t>
      </w:r>
    </w:p>
    <w:p w:rsidR="00DF0DEA" w:rsidRPr="005F22C2" w:rsidRDefault="00946F51" w:rsidP="00946F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DF0DEA" w:rsidRPr="005F22C2">
        <w:rPr>
          <w:rFonts w:ascii="Times New Roman" w:hAnsi="Times New Roman" w:cs="Times New Roman"/>
          <w:sz w:val="28"/>
          <w:szCs w:val="28"/>
        </w:rPr>
        <w:t>Отмена представлений и предписаний Палатой осуществляется в судебном порядке.</w:t>
      </w:r>
    </w:p>
    <w:p w:rsidR="00DF0DEA" w:rsidRPr="005F22C2" w:rsidRDefault="00946F51" w:rsidP="00946F51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лица, принимающие участие в контрольных мероприятиях, осуществляют контроль за исполнением объектами контроля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представлений и предписаний. В случае неисполнения представления и (или) предписания о возмещении причиненного ущерба Палата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 применяет к лицу, не исполнившему такое представление и (или) предписание, меры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ответственности согласно законодательству Российской Федерации.</w:t>
      </w:r>
    </w:p>
    <w:p w:rsidR="00DF0DEA" w:rsidRPr="005F22C2" w:rsidRDefault="00946F51" w:rsidP="00946F51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В случае неисполнения предписания о возмещении ущерба,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причиненного муниципальному образованию «Новошешмин</w:t>
      </w:r>
      <w:r w:rsid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кий муниципальный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район» Республики Татарстан, Палата направляет в суд исковое заявление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 возмещении объектом контроля, должностными лицами которого допущено указанное нарушение, ущерба, причиненного муниципальному образованию «Новошешминский муниципальный район» Республики Татарстан, и защищает в суде интересы муниципального образования «</w:t>
      </w:r>
      <w:r w:rsidR="005F22C2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Новошешминский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муниципальный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район» Республики Татарстан по этому иску.</w:t>
      </w:r>
    </w:p>
    <w:p w:rsidR="00DF0DEA" w:rsidRPr="005F22C2" w:rsidRDefault="00946F51" w:rsidP="005F22C2">
      <w:pPr>
        <w:shd w:val="clear" w:color="auto" w:fill="FFFFFF"/>
        <w:tabs>
          <w:tab w:val="left" w:pos="2448"/>
          <w:tab w:val="left" w:pos="5357"/>
          <w:tab w:val="left" w:pos="7387"/>
          <w:tab w:val="left" w:pos="93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0DEA" w:rsidRPr="005F22C2">
        <w:rPr>
          <w:rFonts w:ascii="Times New Roman" w:hAnsi="Times New Roman" w:cs="Times New Roman"/>
          <w:sz w:val="28"/>
          <w:szCs w:val="28"/>
        </w:rPr>
        <w:t>.6.</w:t>
      </w:r>
      <w:r w:rsidR="005F22C2">
        <w:rPr>
          <w:rFonts w:ascii="Times New Roman" w:hAnsi="Times New Roman" w:cs="Times New Roman"/>
          <w:sz w:val="28"/>
          <w:szCs w:val="28"/>
        </w:rPr>
        <w:t xml:space="preserve">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ходе проведения контрольных мероприятий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административных правонарушений уполномоченные должностные лица Палаты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составляют протоколы об административных правонарушениях в порядке, </w:t>
      </w:r>
      <w:r w:rsidR="00DF0DEA" w:rsidRPr="005F22C2">
        <w:rPr>
          <w:rFonts w:ascii="Times New Roman" w:eastAsia="Times New Roman" w:hAnsi="Times New Roman" w:cs="Times New Roman"/>
          <w:spacing w:val="-3"/>
          <w:sz w:val="28"/>
          <w:szCs w:val="28"/>
        </w:rPr>
        <w:t>установленном законодательством Российской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Федерации </w:t>
      </w:r>
      <w:r w:rsidR="00DF0DEA"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об</w:t>
      </w:r>
    </w:p>
    <w:p w:rsidR="00DF0DEA" w:rsidRPr="005F22C2" w:rsidRDefault="00DF0DEA" w:rsidP="005F22C2">
      <w:pPr>
        <w:shd w:val="clear" w:color="auto" w:fill="FFFFFF"/>
        <w:tabs>
          <w:tab w:val="left" w:pos="2448"/>
          <w:tab w:val="left" w:pos="5357"/>
          <w:tab w:val="left" w:pos="7387"/>
          <w:tab w:val="left" w:pos="935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административных правонарушениях.</w:t>
      </w:r>
    </w:p>
    <w:p w:rsidR="00DF0DEA" w:rsidRPr="005F22C2" w:rsidRDefault="00946F51" w:rsidP="00946F51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7.7.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обстоятельств и фактов, свидетельствующих о признаках нарушений, относящихся к компетенции другого муниципального органа (должностного лица), такие материалы направляются для рассмотрения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в порядке, установленном законодательством Российской Федерации.</w:t>
      </w:r>
    </w:p>
    <w:p w:rsidR="005F22C2" w:rsidRPr="005F22C2" w:rsidRDefault="005F22C2" w:rsidP="005F22C2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F0DEA" w:rsidRDefault="00DF0DEA" w:rsidP="005F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F22C2">
        <w:rPr>
          <w:rFonts w:ascii="Times New Roman" w:hAnsi="Times New Roman" w:cs="Times New Roman"/>
          <w:spacing w:val="-2"/>
          <w:sz w:val="28"/>
          <w:szCs w:val="28"/>
          <w:lang w:val="en-US"/>
        </w:rPr>
        <w:t>VIII</w:t>
      </w:r>
      <w:r w:rsidRPr="005F22C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ТРЕБОВАНИЯ К СОСТАВЛЕНИЮ И ПРЕДСТАВЛЕНИЮ ОТЧЕТНОСТИ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 РЕЗУЛЬТАТАХ ПРОВЕДЕНИЯ КОНТРОЛЬНЫХ МЕРОПРИЯТИЙ</w:t>
      </w:r>
    </w:p>
    <w:p w:rsidR="001B7D58" w:rsidRPr="005F22C2" w:rsidRDefault="001B7D58" w:rsidP="005F22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DF0DEA" w:rsidRPr="005F22C2" w:rsidRDefault="00946F51" w:rsidP="00946F5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информации о результатах проведения контрольных мероприятий Палата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 ежегодно составляет отчет по форме, устанавливаемой Палатой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F0DEA" w:rsidRPr="005F22C2" w:rsidRDefault="00946F51" w:rsidP="00946F5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В форме отчета отражаются данные о результатах проведения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DF0DEA" w:rsidRPr="005F22C2" w:rsidRDefault="00946F51" w:rsidP="00946F5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8.3.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К результатам проведения контрольных мероприятий, подлежащим </w:t>
      </w:r>
      <w:r w:rsidR="00DF0DEA" w:rsidRPr="005F22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обязательному раскрытию в форме отчета, относятся (если иное не установлено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актами):</w:t>
      </w:r>
    </w:p>
    <w:p w:rsidR="00DF0DEA" w:rsidRPr="005F22C2" w:rsidRDefault="00DF0DEA" w:rsidP="001B7D58">
      <w:pPr>
        <w:shd w:val="clear" w:color="auto" w:fill="FFFFFF"/>
        <w:tabs>
          <w:tab w:val="left" w:pos="87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а)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>начисленные штрафы в количественном и денежном выражении по видам нарушений;</w:t>
      </w:r>
    </w:p>
    <w:p w:rsidR="00DF0DEA" w:rsidRPr="005F22C2" w:rsidRDefault="00DF0DEA" w:rsidP="001B7D5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2"/>
          <w:sz w:val="28"/>
          <w:szCs w:val="28"/>
        </w:rPr>
        <w:t>б)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количество материалов, направленных в правоохранительные органы, и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сумма предполагаемого ущерба по видам нарушений;</w:t>
      </w:r>
    </w:p>
    <w:p w:rsidR="00DF0DEA" w:rsidRPr="005F22C2" w:rsidRDefault="00DF0DEA" w:rsidP="001B7D58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4"/>
          <w:sz w:val="28"/>
          <w:szCs w:val="28"/>
        </w:rPr>
        <w:t>в)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DF0DEA" w:rsidRPr="005F22C2" w:rsidRDefault="00DF0DEA" w:rsidP="001B7D58">
      <w:pPr>
        <w:shd w:val="clear" w:color="auto" w:fill="FFFFFF"/>
        <w:tabs>
          <w:tab w:val="left" w:pos="85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8"/>
          <w:sz w:val="28"/>
          <w:szCs w:val="28"/>
        </w:rPr>
        <w:t>г)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>количество примененных и исполненных (неисполненных) бюджетных мер принуждения;</w:t>
      </w:r>
    </w:p>
    <w:p w:rsidR="00DF0DEA" w:rsidRPr="005F22C2" w:rsidRDefault="00DF0DEA" w:rsidP="001B7D58">
      <w:pPr>
        <w:shd w:val="clear" w:color="auto" w:fill="FFFFFF"/>
        <w:tabs>
          <w:tab w:val="left" w:pos="85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8"/>
          <w:sz w:val="28"/>
          <w:szCs w:val="28"/>
        </w:rPr>
        <w:t>д)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>объем проверенных бюджетных средств;</w:t>
      </w:r>
    </w:p>
    <w:p w:rsidR="00DF0DEA" w:rsidRPr="005F22C2" w:rsidRDefault="00DF0DEA" w:rsidP="001B7D58">
      <w:pPr>
        <w:shd w:val="clear" w:color="auto" w:fill="FFFFFF"/>
        <w:tabs>
          <w:tab w:val="left" w:pos="96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22C2">
        <w:rPr>
          <w:rFonts w:ascii="Times New Roman" w:eastAsia="Times New Roman" w:hAnsi="Times New Roman" w:cs="Times New Roman"/>
          <w:spacing w:val="-13"/>
          <w:sz w:val="28"/>
          <w:szCs w:val="28"/>
        </w:rPr>
        <w:t>е)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ab/>
        <w:t xml:space="preserve">количество поданных и (или) удовлетворенных жалоб (исков) на </w:t>
      </w:r>
      <w:r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решения Палаты, а также на его действия (бездействие) в рамках осуществленной им </w:t>
      </w:r>
      <w:r w:rsidRPr="005F22C2">
        <w:rPr>
          <w:rFonts w:ascii="Times New Roman" w:eastAsia="Times New Roman" w:hAnsi="Times New Roman" w:cs="Times New Roman"/>
          <w:sz w:val="28"/>
          <w:szCs w:val="28"/>
        </w:rPr>
        <w:t>контрольной деятельности.</w:t>
      </w:r>
    </w:p>
    <w:p w:rsidR="00DF0DEA" w:rsidRPr="005F22C2" w:rsidRDefault="00946F51" w:rsidP="001B7D58">
      <w:pPr>
        <w:shd w:val="clear" w:color="auto" w:fill="FFFFFF"/>
        <w:tabs>
          <w:tab w:val="left" w:pos="125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8</w:t>
      </w:r>
      <w:r w:rsidR="00DF0DEA" w:rsidRPr="005F22C2">
        <w:rPr>
          <w:rFonts w:ascii="Times New Roman" w:hAnsi="Times New Roman" w:cs="Times New Roman"/>
          <w:spacing w:val="-9"/>
          <w:sz w:val="28"/>
          <w:szCs w:val="28"/>
        </w:rPr>
        <w:t>.4.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Отчет подписывается руководителем и представляется Главе </w:t>
      </w:r>
      <w:r w:rsidR="00DF0DEA" w:rsidRPr="005F22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Новошешминского муниципального района и Руководителю Исполнительного 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комитета Новошешмин</w:t>
      </w:r>
      <w:r w:rsidR="001B7D5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кого муниципального района до 1 марта года, следующего за отчетным.</w:t>
      </w:r>
    </w:p>
    <w:p w:rsidR="00DF0DEA" w:rsidRPr="005F22C2" w:rsidRDefault="00946F51" w:rsidP="001B7D58">
      <w:pPr>
        <w:shd w:val="clear" w:color="auto" w:fill="FFFFFF"/>
        <w:tabs>
          <w:tab w:val="left" w:pos="1116"/>
          <w:tab w:val="left" w:pos="2261"/>
          <w:tab w:val="left" w:pos="3535"/>
          <w:tab w:val="left" w:pos="6178"/>
          <w:tab w:val="left" w:pos="87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8</w:t>
      </w:r>
      <w:r w:rsidR="00DF0DEA" w:rsidRPr="005F22C2">
        <w:rPr>
          <w:rFonts w:ascii="Times New Roman" w:hAnsi="Times New Roman" w:cs="Times New Roman"/>
          <w:spacing w:val="-7"/>
          <w:sz w:val="28"/>
          <w:szCs w:val="28"/>
        </w:rPr>
        <w:t>.5.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проведения контрольных мероприятий размещаются на </w:t>
      </w:r>
      <w:r w:rsidR="00DF0DEA" w:rsidRPr="005F22C2">
        <w:rPr>
          <w:rFonts w:ascii="Times New Roman" w:eastAsia="Times New Roman" w:hAnsi="Times New Roman" w:cs="Times New Roman"/>
          <w:spacing w:val="-4"/>
          <w:sz w:val="28"/>
          <w:szCs w:val="28"/>
        </w:rPr>
        <w:t>официальном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6"/>
          <w:sz w:val="28"/>
          <w:szCs w:val="28"/>
        </w:rPr>
        <w:t>сайте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4"/>
          <w:sz w:val="28"/>
          <w:szCs w:val="28"/>
        </w:rPr>
        <w:t>Новошешминского</w:t>
      </w:r>
      <w:r w:rsidR="00DF0DEA" w:rsidRPr="005F22C2">
        <w:rPr>
          <w:rFonts w:ascii="Times New Roman" w:hAnsi="Times New Roman" w:cs="Times New Roman"/>
          <w:sz w:val="28"/>
          <w:szCs w:val="28"/>
        </w:rPr>
        <w:tab/>
      </w:r>
      <w:r w:rsidR="00DF0DEA" w:rsidRPr="005F22C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муниципального </w:t>
      </w:r>
      <w:r w:rsidR="00DF0DEA" w:rsidRPr="005F22C2">
        <w:rPr>
          <w:rFonts w:ascii="Times New Roman" w:eastAsia="Times New Roman" w:hAnsi="Times New Roman" w:cs="Times New Roman"/>
          <w:spacing w:val="-3"/>
          <w:sz w:val="28"/>
          <w:szCs w:val="28"/>
        </w:rPr>
        <w:t>района</w:t>
      </w:r>
      <w:r w:rsidR="00DF0DEA" w:rsidRPr="005F22C2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="00DF0DEA" w:rsidRPr="005F22C2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sectPr w:rsidR="00DF0DEA" w:rsidRPr="005F22C2" w:rsidSect="001B7D58">
      <w:headerReference w:type="default" r:id="rId11"/>
      <w:pgSz w:w="11907" w:h="16840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D8" w:rsidRDefault="001B24D8" w:rsidP="00D45F9C">
      <w:pPr>
        <w:spacing w:after="0" w:line="240" w:lineRule="auto"/>
      </w:pPr>
      <w:r>
        <w:separator/>
      </w:r>
    </w:p>
  </w:endnote>
  <w:endnote w:type="continuationSeparator" w:id="0">
    <w:p w:rsidR="001B24D8" w:rsidRDefault="001B24D8" w:rsidP="00D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D8" w:rsidRDefault="001B24D8" w:rsidP="00D45F9C">
      <w:pPr>
        <w:spacing w:after="0" w:line="240" w:lineRule="auto"/>
      </w:pPr>
      <w:r>
        <w:separator/>
      </w:r>
    </w:p>
  </w:footnote>
  <w:footnote w:type="continuationSeparator" w:id="0">
    <w:p w:rsidR="001B24D8" w:rsidRDefault="001B24D8" w:rsidP="00D4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C" w:rsidRDefault="00D45F9C">
    <w:pPr>
      <w:pStyle w:val="af1"/>
      <w:jc w:val="center"/>
    </w:pPr>
  </w:p>
  <w:p w:rsidR="00D45F9C" w:rsidRDefault="00D45F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54C"/>
    <w:multiLevelType w:val="singleLevel"/>
    <w:tmpl w:val="DE365D86"/>
    <w:lvl w:ilvl="0">
      <w:start w:val="2"/>
      <w:numFmt w:val="decimal"/>
      <w:lvlText w:val="4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3B325C"/>
    <w:multiLevelType w:val="singleLevel"/>
    <w:tmpl w:val="6368F534"/>
    <w:lvl w:ilvl="0">
      <w:start w:val="34"/>
      <w:numFmt w:val="decimal"/>
      <w:lvlText w:val="3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0561F4"/>
    <w:multiLevelType w:val="singleLevel"/>
    <w:tmpl w:val="3472414E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581321"/>
    <w:multiLevelType w:val="singleLevel"/>
    <w:tmpl w:val="04BE50A4"/>
    <w:lvl w:ilvl="0">
      <w:start w:val="37"/>
      <w:numFmt w:val="decimal"/>
      <w:lvlText w:val="3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6C0D7C"/>
    <w:multiLevelType w:val="singleLevel"/>
    <w:tmpl w:val="15F851EA"/>
    <w:lvl w:ilvl="0">
      <w:start w:val="4"/>
      <w:numFmt w:val="decimal"/>
      <w:lvlText w:val="4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46B06EF"/>
    <w:multiLevelType w:val="multilevel"/>
    <w:tmpl w:val="3E04A46E"/>
    <w:lvl w:ilvl="0">
      <w:start w:val="1"/>
      <w:numFmt w:val="decimal"/>
      <w:lvlText w:val="%1."/>
      <w:lvlJc w:val="left"/>
      <w:pPr>
        <w:ind w:left="570" w:hanging="570"/>
      </w:pPr>
      <w:rPr>
        <w:rFonts w:eastAsia="Times New Roman" w:cs="Times New Roman" w:hint="default"/>
      </w:rPr>
    </w:lvl>
    <w:lvl w:ilvl="1">
      <w:start w:val="21"/>
      <w:numFmt w:val="decimal"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8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2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8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eastAsia="Times New Roman" w:cs="Times New Roman" w:hint="default"/>
      </w:rPr>
    </w:lvl>
  </w:abstractNum>
  <w:abstractNum w:abstractNumId="6" w15:restartNumberingAfterBreak="0">
    <w:nsid w:val="48052D01"/>
    <w:multiLevelType w:val="singleLevel"/>
    <w:tmpl w:val="73726A2E"/>
    <w:lvl w:ilvl="0">
      <w:start w:val="3"/>
      <w:numFmt w:val="decimal"/>
      <w:lvlText w:val="3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DF6856"/>
    <w:multiLevelType w:val="singleLevel"/>
    <w:tmpl w:val="095EC3B2"/>
    <w:lvl w:ilvl="0">
      <w:start w:val="22"/>
      <w:numFmt w:val="decimal"/>
      <w:lvlText w:val="3.%1."/>
      <w:legacy w:legacy="1" w:legacySpace="0" w:legacyIndent="77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ED634E6"/>
    <w:multiLevelType w:val="singleLevel"/>
    <w:tmpl w:val="37564C3A"/>
    <w:lvl w:ilvl="0">
      <w:start w:val="4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D9341B"/>
    <w:multiLevelType w:val="singleLevel"/>
    <w:tmpl w:val="60900A5A"/>
    <w:lvl w:ilvl="0">
      <w:start w:val="7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776C4BBA"/>
    <w:multiLevelType w:val="singleLevel"/>
    <w:tmpl w:val="1000577E"/>
    <w:lvl w:ilvl="0">
      <w:start w:val="23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FC4406"/>
    <w:multiLevelType w:val="singleLevel"/>
    <w:tmpl w:val="9496DE7C"/>
    <w:lvl w:ilvl="0">
      <w:start w:val="1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8430615"/>
    <w:multiLevelType w:val="singleLevel"/>
    <w:tmpl w:val="27D2EDCA"/>
    <w:lvl w:ilvl="0">
      <w:start w:val="7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3"/>
  </w:num>
  <w:num w:numId="13">
    <w:abstractNumId w:val="12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5590"/>
    <w:rsid w:val="00011AD0"/>
    <w:rsid w:val="00012D76"/>
    <w:rsid w:val="000158E8"/>
    <w:rsid w:val="00020E71"/>
    <w:rsid w:val="000241EE"/>
    <w:rsid w:val="00030943"/>
    <w:rsid w:val="000312ED"/>
    <w:rsid w:val="0004201A"/>
    <w:rsid w:val="00046575"/>
    <w:rsid w:val="000604EF"/>
    <w:rsid w:val="00062224"/>
    <w:rsid w:val="00062CE8"/>
    <w:rsid w:val="00091937"/>
    <w:rsid w:val="000928A6"/>
    <w:rsid w:val="000A2ECF"/>
    <w:rsid w:val="000A5704"/>
    <w:rsid w:val="000B54FA"/>
    <w:rsid w:val="000C3E08"/>
    <w:rsid w:val="000D0D4A"/>
    <w:rsid w:val="000D6B5C"/>
    <w:rsid w:val="000E0036"/>
    <w:rsid w:val="000E365E"/>
    <w:rsid w:val="000F00F7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10BE"/>
    <w:rsid w:val="0013484F"/>
    <w:rsid w:val="00164C72"/>
    <w:rsid w:val="00171000"/>
    <w:rsid w:val="001755A8"/>
    <w:rsid w:val="00175FAC"/>
    <w:rsid w:val="00177A9E"/>
    <w:rsid w:val="001A0634"/>
    <w:rsid w:val="001A1197"/>
    <w:rsid w:val="001A7AD6"/>
    <w:rsid w:val="001B24D8"/>
    <w:rsid w:val="001B4E80"/>
    <w:rsid w:val="001B533C"/>
    <w:rsid w:val="001B7D58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24372"/>
    <w:rsid w:val="00232E6F"/>
    <w:rsid w:val="002419FA"/>
    <w:rsid w:val="002440E3"/>
    <w:rsid w:val="002448DE"/>
    <w:rsid w:val="00244AF1"/>
    <w:rsid w:val="002500E6"/>
    <w:rsid w:val="002568AE"/>
    <w:rsid w:val="00265D03"/>
    <w:rsid w:val="00273E36"/>
    <w:rsid w:val="00287188"/>
    <w:rsid w:val="0029715A"/>
    <w:rsid w:val="002A0B5A"/>
    <w:rsid w:val="002A2B24"/>
    <w:rsid w:val="002A3590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3008EB"/>
    <w:rsid w:val="0030182B"/>
    <w:rsid w:val="00305095"/>
    <w:rsid w:val="00316821"/>
    <w:rsid w:val="00347E0F"/>
    <w:rsid w:val="00351EDE"/>
    <w:rsid w:val="00366432"/>
    <w:rsid w:val="00375EAC"/>
    <w:rsid w:val="00392CA8"/>
    <w:rsid w:val="003A2F17"/>
    <w:rsid w:val="003A4EC4"/>
    <w:rsid w:val="003D5F0C"/>
    <w:rsid w:val="003E16D4"/>
    <w:rsid w:val="003F4E4A"/>
    <w:rsid w:val="00406F34"/>
    <w:rsid w:val="004505B3"/>
    <w:rsid w:val="004511F9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C58F0"/>
    <w:rsid w:val="004D229D"/>
    <w:rsid w:val="004D3956"/>
    <w:rsid w:val="004E0D8E"/>
    <w:rsid w:val="005203DA"/>
    <w:rsid w:val="005229C8"/>
    <w:rsid w:val="0053081E"/>
    <w:rsid w:val="00556BD4"/>
    <w:rsid w:val="005660A8"/>
    <w:rsid w:val="00577EE9"/>
    <w:rsid w:val="005807CA"/>
    <w:rsid w:val="00581CD5"/>
    <w:rsid w:val="005950CC"/>
    <w:rsid w:val="005A7FE4"/>
    <w:rsid w:val="005B07B4"/>
    <w:rsid w:val="005B0EC1"/>
    <w:rsid w:val="005B3962"/>
    <w:rsid w:val="005B5C76"/>
    <w:rsid w:val="005B63B8"/>
    <w:rsid w:val="005C0168"/>
    <w:rsid w:val="005C3DFE"/>
    <w:rsid w:val="005C7E5F"/>
    <w:rsid w:val="005D4192"/>
    <w:rsid w:val="005E4F08"/>
    <w:rsid w:val="005E7CC8"/>
    <w:rsid w:val="005F22C2"/>
    <w:rsid w:val="005F7DE7"/>
    <w:rsid w:val="00633F9D"/>
    <w:rsid w:val="00644DE1"/>
    <w:rsid w:val="0065351A"/>
    <w:rsid w:val="0065748A"/>
    <w:rsid w:val="00673B08"/>
    <w:rsid w:val="00675BD4"/>
    <w:rsid w:val="00683C1E"/>
    <w:rsid w:val="0069078D"/>
    <w:rsid w:val="006B033F"/>
    <w:rsid w:val="006B2449"/>
    <w:rsid w:val="006C0AF9"/>
    <w:rsid w:val="006C2EE8"/>
    <w:rsid w:val="006C70D3"/>
    <w:rsid w:val="006C7E3F"/>
    <w:rsid w:val="006D491D"/>
    <w:rsid w:val="006D615E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95D20"/>
    <w:rsid w:val="007A03B3"/>
    <w:rsid w:val="007A0CAF"/>
    <w:rsid w:val="007A7D90"/>
    <w:rsid w:val="007B0E66"/>
    <w:rsid w:val="007D0C26"/>
    <w:rsid w:val="007D5410"/>
    <w:rsid w:val="008038B3"/>
    <w:rsid w:val="00803918"/>
    <w:rsid w:val="00803CD7"/>
    <w:rsid w:val="00815DC5"/>
    <w:rsid w:val="008174C0"/>
    <w:rsid w:val="00834B9E"/>
    <w:rsid w:val="00842313"/>
    <w:rsid w:val="0084646E"/>
    <w:rsid w:val="00850F85"/>
    <w:rsid w:val="00851057"/>
    <w:rsid w:val="0085433E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02922"/>
    <w:rsid w:val="00911114"/>
    <w:rsid w:val="00922C0B"/>
    <w:rsid w:val="00930080"/>
    <w:rsid w:val="00946F51"/>
    <w:rsid w:val="009479AD"/>
    <w:rsid w:val="009504B8"/>
    <w:rsid w:val="009528C5"/>
    <w:rsid w:val="009B5A6A"/>
    <w:rsid w:val="009E03E0"/>
    <w:rsid w:val="009E4E80"/>
    <w:rsid w:val="009E69C6"/>
    <w:rsid w:val="00A00BBF"/>
    <w:rsid w:val="00A045B7"/>
    <w:rsid w:val="00A235F4"/>
    <w:rsid w:val="00A273F2"/>
    <w:rsid w:val="00A34653"/>
    <w:rsid w:val="00A3592F"/>
    <w:rsid w:val="00A36F6F"/>
    <w:rsid w:val="00A55066"/>
    <w:rsid w:val="00A5687C"/>
    <w:rsid w:val="00A74415"/>
    <w:rsid w:val="00A77B7C"/>
    <w:rsid w:val="00A8054E"/>
    <w:rsid w:val="00AA53B3"/>
    <w:rsid w:val="00AB6E3E"/>
    <w:rsid w:val="00AB6F5F"/>
    <w:rsid w:val="00AE7BA5"/>
    <w:rsid w:val="00AF3392"/>
    <w:rsid w:val="00B05999"/>
    <w:rsid w:val="00B164C9"/>
    <w:rsid w:val="00B2246F"/>
    <w:rsid w:val="00B24E50"/>
    <w:rsid w:val="00B24F4F"/>
    <w:rsid w:val="00B26087"/>
    <w:rsid w:val="00B2764D"/>
    <w:rsid w:val="00B310E6"/>
    <w:rsid w:val="00B36B72"/>
    <w:rsid w:val="00B469F1"/>
    <w:rsid w:val="00B51690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5F07"/>
    <w:rsid w:val="00BD6E3E"/>
    <w:rsid w:val="00BE0D5A"/>
    <w:rsid w:val="00BF79F3"/>
    <w:rsid w:val="00C014DE"/>
    <w:rsid w:val="00C03455"/>
    <w:rsid w:val="00C04282"/>
    <w:rsid w:val="00C13AAE"/>
    <w:rsid w:val="00C25DEB"/>
    <w:rsid w:val="00C26D00"/>
    <w:rsid w:val="00C312AA"/>
    <w:rsid w:val="00C474B0"/>
    <w:rsid w:val="00C75857"/>
    <w:rsid w:val="00C75E21"/>
    <w:rsid w:val="00C765CA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45F9C"/>
    <w:rsid w:val="00D5727E"/>
    <w:rsid w:val="00D714F4"/>
    <w:rsid w:val="00D771D6"/>
    <w:rsid w:val="00DA13B7"/>
    <w:rsid w:val="00DA77BD"/>
    <w:rsid w:val="00DC6569"/>
    <w:rsid w:val="00DD2380"/>
    <w:rsid w:val="00DD3302"/>
    <w:rsid w:val="00DD355A"/>
    <w:rsid w:val="00DE160D"/>
    <w:rsid w:val="00DE7D65"/>
    <w:rsid w:val="00DF0DEA"/>
    <w:rsid w:val="00E26E0F"/>
    <w:rsid w:val="00E315F8"/>
    <w:rsid w:val="00E5583C"/>
    <w:rsid w:val="00E70D07"/>
    <w:rsid w:val="00E71163"/>
    <w:rsid w:val="00E849BA"/>
    <w:rsid w:val="00E84C46"/>
    <w:rsid w:val="00E86A0F"/>
    <w:rsid w:val="00EA255D"/>
    <w:rsid w:val="00EB4352"/>
    <w:rsid w:val="00EB7537"/>
    <w:rsid w:val="00EC1187"/>
    <w:rsid w:val="00ED22BE"/>
    <w:rsid w:val="00ED3746"/>
    <w:rsid w:val="00ED4E74"/>
    <w:rsid w:val="00EE64F3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B51E1"/>
    <w:rsid w:val="00FB6EF7"/>
    <w:rsid w:val="00FC4082"/>
    <w:rsid w:val="00FC67AB"/>
    <w:rsid w:val="00FC7221"/>
    <w:rsid w:val="00FC7AA1"/>
    <w:rsid w:val="00FF2D8C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0D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44AF1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styleId="af">
    <w:name w:val="footnote text"/>
    <w:basedOn w:val="a"/>
    <w:link w:val="af0"/>
    <w:semiHidden/>
    <w:unhideWhenUsed/>
    <w:rsid w:val="00D4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45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4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4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5F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semiHidden/>
    <w:unhideWhenUsed/>
    <w:rsid w:val="00D45F9C"/>
    <w:rPr>
      <w:vertAlign w:val="superscript"/>
    </w:rPr>
  </w:style>
  <w:style w:type="paragraph" w:styleId="af4">
    <w:name w:val="footer"/>
    <w:basedOn w:val="a"/>
    <w:link w:val="af5"/>
    <w:unhideWhenUsed/>
    <w:rsid w:val="0030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08EB"/>
  </w:style>
  <w:style w:type="paragraph" w:customStyle="1" w:styleId="41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2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Таблицы (моноширинный)"/>
    <w:basedOn w:val="a"/>
    <w:next w:val="a"/>
    <w:uiPriority w:val="99"/>
    <w:rsid w:val="00C13A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C13AAE"/>
    <w:rPr>
      <w:b/>
      <w:bCs/>
      <w:color w:val="26282F"/>
    </w:rPr>
  </w:style>
  <w:style w:type="character" w:customStyle="1" w:styleId="40">
    <w:name w:val="Заголовок 4 Знак"/>
    <w:basedOn w:val="a0"/>
    <w:link w:val="4"/>
    <w:rsid w:val="00244AF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8">
    <w:name w:val="page number"/>
    <w:basedOn w:val="a0"/>
    <w:rsid w:val="00244AF1"/>
  </w:style>
  <w:style w:type="paragraph" w:customStyle="1" w:styleId="43">
    <w:name w:val="Знак Знак4"/>
    <w:basedOn w:val="a"/>
    <w:rsid w:val="00244A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24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2A2B24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DA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181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6150</Words>
  <Characters>35059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2019-11-08T06:59:00Z</cp:lastPrinted>
  <dcterms:created xsi:type="dcterms:W3CDTF">2020-03-24T08:29:00Z</dcterms:created>
  <dcterms:modified xsi:type="dcterms:W3CDTF">2020-03-24T08:29:00Z</dcterms:modified>
</cp:coreProperties>
</file>