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54" w:rsidRDefault="00E17E00" w:rsidP="00E17E0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E17E00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E17E00" w:rsidRDefault="00E17E00" w:rsidP="00E17E0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7E00" w:rsidRPr="00E17E00" w:rsidRDefault="00E17E00" w:rsidP="00E17E00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E17E00" w:rsidRDefault="00E17E00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AA2E54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17E00" w:rsidRPr="00E17E0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6C9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C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17E0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C01E4" w:rsidRPr="0043662C" w:rsidRDefault="007C01E4" w:rsidP="007C01E4">
      <w:pPr>
        <w:pStyle w:val="ConsPlusNormal"/>
        <w:tabs>
          <w:tab w:val="left" w:pos="10205"/>
        </w:tabs>
        <w:spacing w:line="228" w:lineRule="auto"/>
        <w:ind w:right="-1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0" w:name="_Hlk15483857"/>
      <w:r w:rsidRPr="0043662C">
        <w:rPr>
          <w:rFonts w:ascii="Times New Roman" w:eastAsiaTheme="minorHAnsi" w:hAnsi="Times New Roman"/>
          <w:b/>
          <w:sz w:val="28"/>
          <w:szCs w:val="28"/>
          <w:lang w:eastAsia="en-US"/>
        </w:rPr>
        <w:t>«О нормативном финансировании деятельности муниципальных дошкольных образовательных организаций Новошешминского муниципального района Республики Татарстан»</w:t>
      </w:r>
    </w:p>
    <w:bookmarkEnd w:id="0"/>
    <w:p w:rsidR="007C01E4" w:rsidRPr="0043662C" w:rsidRDefault="007C01E4" w:rsidP="007C01E4">
      <w:pPr>
        <w:pStyle w:val="ConsPlusNormal"/>
        <w:tabs>
          <w:tab w:val="left" w:pos="10205"/>
        </w:tabs>
        <w:spacing w:line="228" w:lineRule="auto"/>
        <w:ind w:right="-1"/>
        <w:jc w:val="center"/>
        <w:rPr>
          <w:rFonts w:ascii="Times New Roman" w:eastAsiaTheme="minorHAnsi" w:hAnsi="Times New Roman"/>
          <w:b/>
          <w:sz w:val="18"/>
          <w:szCs w:val="28"/>
          <w:lang w:eastAsia="en-US"/>
        </w:rPr>
      </w:pPr>
    </w:p>
    <w:p w:rsidR="007C01E4" w:rsidRPr="00524EC3" w:rsidRDefault="007C01E4" w:rsidP="007C01E4">
      <w:pPr>
        <w:pStyle w:val="ConsPlusNormal"/>
        <w:spacing w:line="228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C01E4" w:rsidRPr="0043662C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функционирования муниципальных дошкольных образовательных организаций, повышения качества бюджетных образовательных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 основании постановления </w:t>
      </w:r>
      <w:r w:rsidRPr="009B3395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39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DF2311">
        <w:rPr>
          <w:rFonts w:ascii="Times New Roman" w:hAnsi="Times New Roman" w:cs="Times New Roman"/>
          <w:sz w:val="28"/>
          <w:szCs w:val="28"/>
        </w:rPr>
        <w:t xml:space="preserve"> от 02.07.2019 </w:t>
      </w:r>
      <w:r>
        <w:rPr>
          <w:rFonts w:ascii="Times New Roman" w:hAnsi="Times New Roman" w:cs="Times New Roman"/>
          <w:sz w:val="28"/>
          <w:szCs w:val="28"/>
        </w:rPr>
        <w:t>№ 546 «</w:t>
      </w:r>
      <w:r w:rsidRPr="009B3395">
        <w:rPr>
          <w:rFonts w:ascii="Times New Roman" w:eastAsiaTheme="minorHAnsi" w:hAnsi="Times New Roman"/>
          <w:sz w:val="28"/>
          <w:szCs w:val="28"/>
          <w:lang w:eastAsia="en-US"/>
        </w:rPr>
        <w:t>О нормативном финансировании деятельности муниципальных дошкольных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B3395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организаций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  <w:r w:rsidRPr="0043662C">
        <w:rPr>
          <w:rFonts w:ascii="Times New Roman" w:eastAsiaTheme="minorHAnsi" w:hAnsi="Times New Roman"/>
          <w:b/>
          <w:sz w:val="28"/>
          <w:szCs w:val="28"/>
          <w:lang w:eastAsia="en-US"/>
        </w:rPr>
        <w:t>постановляю</w:t>
      </w:r>
      <w:r w:rsidRPr="00DF2311">
        <w:rPr>
          <w:rFonts w:ascii="Times New Roman" w:hAnsi="Times New Roman" w:cs="Times New Roman"/>
          <w:sz w:val="28"/>
          <w:szCs w:val="28"/>
        </w:rPr>
        <w:t>: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351698"/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B3395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395">
        <w:rPr>
          <w:rFonts w:ascii="Times New Roman" w:hAnsi="Times New Roman" w:cs="Times New Roman"/>
          <w:sz w:val="28"/>
          <w:szCs w:val="28"/>
        </w:rPr>
        <w:t xml:space="preserve"> нормативных затрат на оказание муниципальной услуги по присмотру и уходу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sz w:val="28"/>
          <w:szCs w:val="28"/>
        </w:rPr>
        <w:t>;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Pr="009B3395">
        <w:rPr>
          <w:rFonts w:ascii="Times New Roman" w:hAnsi="Times New Roman" w:cs="Times New Roman"/>
          <w:sz w:val="28"/>
          <w:szCs w:val="28"/>
        </w:rPr>
        <w:t>и взимани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3395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детьми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 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sz w:val="28"/>
          <w:szCs w:val="28"/>
        </w:rPr>
        <w:t>;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9B3395"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395">
        <w:rPr>
          <w:rFonts w:ascii="Times New Roman" w:hAnsi="Times New Roman" w:cs="Times New Roman"/>
          <w:sz w:val="28"/>
          <w:szCs w:val="28"/>
        </w:rPr>
        <w:t xml:space="preserve"> объема финансового обеспечения дошкольн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339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3395">
        <w:rPr>
          <w:rFonts w:ascii="Times New Roman" w:hAnsi="Times New Roman" w:cs="Times New Roman"/>
          <w:sz w:val="28"/>
          <w:szCs w:val="28"/>
        </w:rPr>
        <w:t xml:space="preserve"> организаци</w:t>
      </w:r>
      <w:bookmarkEnd w:id="1"/>
      <w:r>
        <w:rPr>
          <w:rFonts w:ascii="Times New Roman" w:hAnsi="Times New Roman" w:cs="Times New Roman"/>
          <w:sz w:val="28"/>
          <w:szCs w:val="28"/>
        </w:rPr>
        <w:t>и 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sz w:val="28"/>
          <w:szCs w:val="28"/>
        </w:rPr>
        <w:t>.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B3395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9B339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9B3395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Cs/>
          <w:sz w:val="28"/>
          <w:szCs w:val="28"/>
        </w:rPr>
        <w:lastRenderedPageBreak/>
        <w:t>№</w:t>
      </w:r>
      <w:r w:rsidR="00DF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Cs/>
          <w:sz w:val="28"/>
          <w:szCs w:val="28"/>
        </w:rPr>
        <w:t>16</w:t>
      </w:r>
      <w:r w:rsidR="00DF2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Cs/>
          <w:sz w:val="28"/>
          <w:szCs w:val="28"/>
        </w:rPr>
        <w:t>«О нормативном финансировании деятельности дошкольных образова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B3395">
        <w:rPr>
          <w:rFonts w:ascii="Times New Roman" w:hAnsi="Times New Roman" w:cs="Times New Roman"/>
          <w:bCs/>
          <w:sz w:val="28"/>
          <w:szCs w:val="28"/>
        </w:rPr>
        <w:t xml:space="preserve">ельных организаций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Pr="009B339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B3395">
        <w:rPr>
          <w:rFonts w:ascii="Times New Roman" w:hAnsi="Times New Roman" w:cs="Times New Roman"/>
          <w:bCs/>
          <w:sz w:val="28"/>
          <w:szCs w:val="28"/>
        </w:rPr>
        <w:t>. </w:t>
      </w:r>
      <w:r w:rsidRPr="009B3395">
        <w:rPr>
          <w:rFonts w:ascii="Times New Roman" w:hAnsi="Times New Roman"/>
          <w:sz w:val="28"/>
          <w:szCs w:val="28"/>
        </w:rPr>
        <w:t>Установить, что настоящее постановление вступает в силу с 1 января 2020 года.</w:t>
      </w:r>
    </w:p>
    <w:p w:rsidR="007C01E4" w:rsidRPr="009B3395" w:rsidRDefault="007C01E4" w:rsidP="00DF231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B3395">
        <w:rPr>
          <w:rFonts w:ascii="Times New Roman" w:hAnsi="Times New Roman" w:cs="Times New Roman"/>
          <w:bCs/>
          <w:sz w:val="28"/>
          <w:szCs w:val="28"/>
        </w:rPr>
        <w:t>. Контроль за исполнением настоящего постановления</w:t>
      </w:r>
      <w:r w:rsidRPr="009B3395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Новошешминского муниципального района</w:t>
      </w:r>
      <w:r w:rsidR="00DF231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Pr="009B3395">
        <w:rPr>
          <w:rFonts w:ascii="Times New Roman" w:hAnsi="Times New Roman" w:cs="Times New Roman"/>
          <w:sz w:val="28"/>
          <w:szCs w:val="28"/>
        </w:rPr>
        <w:t>.</w:t>
      </w:r>
    </w:p>
    <w:p w:rsidR="00F8675C" w:rsidRPr="00F622F7" w:rsidRDefault="00F8675C" w:rsidP="00F622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F7" w:rsidRDefault="00F622F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Default="00E93CF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E93CF6" w:rsidSect="00E70D0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4253" w:type="dxa"/>
        <w:tblInd w:w="5670" w:type="dxa"/>
        <w:tblLook w:val="04A0" w:firstRow="1" w:lastRow="0" w:firstColumn="1" w:lastColumn="0" w:noHBand="0" w:noVBand="1"/>
      </w:tblPr>
      <w:tblGrid>
        <w:gridCol w:w="4253"/>
      </w:tblGrid>
      <w:tr w:rsidR="00A5687C" w:rsidRPr="005E7CC8" w:rsidTr="00E93CF6">
        <w:trPr>
          <w:trHeight w:val="2189"/>
        </w:trPr>
        <w:tc>
          <w:tcPr>
            <w:tcW w:w="4253" w:type="dxa"/>
          </w:tcPr>
          <w:p w:rsidR="00A5687C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5E7CC8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5E7CC8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46C9D" w:rsidRDefault="005E7CC8" w:rsidP="00546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E17E00">
            <w:pPr>
              <w:spacing w:after="0" w:line="240" w:lineRule="auto"/>
              <w:rPr>
                <w:sz w:val="28"/>
                <w:szCs w:val="28"/>
              </w:rPr>
            </w:pP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17E0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46C9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546C9D">
              <w:rPr>
                <w:rFonts w:ascii="Times New Roman" w:hAnsi="Times New Roman" w:cs="Times New Roman"/>
                <w:sz w:val="28"/>
                <w:szCs w:val="28"/>
              </w:rPr>
              <w:t xml:space="preserve"> 2019 года № </w:t>
            </w:r>
            <w:r w:rsidR="00E17E00" w:rsidRPr="00E17E0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F6" w:rsidRPr="009B3395" w:rsidRDefault="00E93CF6" w:rsidP="00E93CF6">
      <w:pPr>
        <w:pStyle w:val="ConsPlusTitle"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93CF6" w:rsidRPr="000124BC" w:rsidRDefault="00E93CF6" w:rsidP="00E93CF6">
      <w:pPr>
        <w:pStyle w:val="ConsPlusTitle"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sz w:val="28"/>
          <w:szCs w:val="28"/>
        </w:rPr>
        <w:t>расчет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 xml:space="preserve"> нормативных затрат на оказание муниципальной услуги по присмотру и уходу за </w:t>
      </w:r>
      <w:r>
        <w:rPr>
          <w:rFonts w:ascii="Times New Roman" w:hAnsi="Times New Roman" w:cs="Times New Roman"/>
          <w:b w:val="0"/>
          <w:sz w:val="28"/>
          <w:szCs w:val="28"/>
        </w:rPr>
        <w:t>воспитанниками в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 xml:space="preserve"> дошкольных образовательных организациях </w:t>
      </w:r>
      <w:r w:rsidRPr="000124BC">
        <w:rPr>
          <w:rFonts w:ascii="Times New Roman" w:hAnsi="Times New Roman" w:cs="Times New Roman"/>
          <w:b w:val="0"/>
          <w:sz w:val="28"/>
          <w:szCs w:val="28"/>
        </w:rPr>
        <w:t>Новошешминского муниципального района Республики Татарстан</w:t>
      </w:r>
    </w:p>
    <w:p w:rsidR="00E93CF6" w:rsidRPr="009B3395" w:rsidRDefault="00E93CF6" w:rsidP="00E93CF6">
      <w:pPr>
        <w:spacing w:after="0" w:line="240" w:lineRule="auto"/>
        <w:ind w:left="-567" w:right="-285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Title"/>
        <w:ind w:right="-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>. Общие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E93CF6" w:rsidRPr="009B3395" w:rsidRDefault="00E93CF6" w:rsidP="00E93CF6">
      <w:pPr>
        <w:pStyle w:val="ConsPlusNormal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numPr>
          <w:ilvl w:val="1"/>
          <w:numId w:val="42"/>
        </w:numPr>
        <w:tabs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 Порядок</w:t>
      </w:r>
      <w:r w:rsidRPr="009B3395">
        <w:rPr>
          <w:rFonts w:ascii="Times New Roman" w:hAnsi="Times New Roman" w:cs="Times New Roman"/>
          <w:sz w:val="28"/>
          <w:szCs w:val="28"/>
        </w:rPr>
        <w:t xml:space="preserve"> определяют механизм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sz w:val="28"/>
          <w:szCs w:val="28"/>
        </w:rPr>
        <w:t xml:space="preserve">нормативных затрат на оказание муниципальной услуги по присмотру и уходу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sz w:val="28"/>
          <w:szCs w:val="28"/>
        </w:rPr>
        <w:t xml:space="preserve"> (далее – дошкольная образовательная организация).</w:t>
      </w:r>
    </w:p>
    <w:p w:rsidR="00E93CF6" w:rsidRPr="009B3395" w:rsidRDefault="00E93CF6" w:rsidP="00E93CF6">
      <w:pPr>
        <w:pStyle w:val="ConsPlusNormal"/>
        <w:numPr>
          <w:ilvl w:val="1"/>
          <w:numId w:val="42"/>
        </w:numPr>
        <w:tabs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Порядок расчета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по присмотру и уходу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 (далее – нормативные затраты), определенный в настоящ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B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9B3395">
        <w:rPr>
          <w:rFonts w:ascii="Times New Roman" w:hAnsi="Times New Roman" w:cs="Times New Roman"/>
          <w:sz w:val="28"/>
          <w:szCs w:val="28"/>
        </w:rPr>
        <w:t>, распространяется на дошкольные образовательные организации, а также на муниципальные общеобразовательные организации, реализующие образовательные программы дошкольного образования.</w:t>
      </w:r>
    </w:p>
    <w:p w:rsidR="00E93CF6" w:rsidRPr="009B3395" w:rsidRDefault="00E93CF6" w:rsidP="00E93CF6">
      <w:pPr>
        <w:pStyle w:val="ConsPlusNormal"/>
        <w:numPr>
          <w:ilvl w:val="1"/>
          <w:numId w:val="42"/>
        </w:numPr>
        <w:tabs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Нормативные затраты устанавливаются в расчете на одного воспитанника в год. Для сельской малокомплектной дошкольной образовательной организации нормативные затраты устанавливаются в расчете на группу в год.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Default="00E93CF6" w:rsidP="00E93CF6">
      <w:pPr>
        <w:pStyle w:val="ConsPlusTitle"/>
        <w:ind w:right="-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>.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 xml:space="preserve">расчета нормативных затрат на оказание муниципальной услуги </w:t>
      </w:r>
    </w:p>
    <w:p w:rsidR="00E93CF6" w:rsidRPr="009B3395" w:rsidRDefault="00E93CF6" w:rsidP="00E93CF6">
      <w:pPr>
        <w:pStyle w:val="ConsPlusTitle"/>
        <w:ind w:right="-2" w:hanging="2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sz w:val="28"/>
          <w:szCs w:val="28"/>
        </w:rPr>
        <w:t xml:space="preserve">по присмотру и уходу за </w:t>
      </w:r>
      <w:r>
        <w:rPr>
          <w:rFonts w:ascii="Times New Roman" w:hAnsi="Times New Roman" w:cs="Times New Roman"/>
          <w:b w:val="0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 xml:space="preserve"> в дошкольных образовательных организациях</w:t>
      </w:r>
    </w:p>
    <w:p w:rsidR="00E93CF6" w:rsidRPr="009B3395" w:rsidRDefault="00E93CF6" w:rsidP="00E93CF6">
      <w:pPr>
        <w:pStyle w:val="ConsPlusTitle"/>
        <w:ind w:left="-567" w:right="-285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2.1. В нормативные затраты включаются: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фонд оплаты труда персонала, осуществляющего присмотр и уход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sz w:val="28"/>
          <w:szCs w:val="28"/>
        </w:rPr>
        <w:t>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расходы на организацию питания и приобретение продуктов питания в соответствии с утвержденными нормами и методическими рекомендациями по организации питания;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расходы на обеспечение санитарно-гигиенического обслуживания воспитанников;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расходы на обеспечение воспитанников мягким инвентарем.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lastRenderedPageBreak/>
        <w:t>2.2. Нормативные затраты исчисляются по формуле:</w:t>
      </w: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2" w:name="_Hlk11940995"/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NSV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t</m:t>
              </m:r>
            </m:sup>
          </m:sSubSup>
          <w:bookmarkEnd w:id="2"/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FOT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xyzpit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w:bookmarkStart w:id="3" w:name="_Hlk11941287"/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vybo</m:t>
              </m:r>
            </m:sub>
          </m:sSub>
          <w:bookmarkEnd w:id="3"/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vzmo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vyobes</m:t>
              </m:r>
            </m:sub>
          </m:sSub>
          <m:r>
            <w:rPr>
              <w:rFonts w:ascii="Cambria Math" w:hAnsi="Cambria Math" w:cs="Cambria Math"/>
              <w:sz w:val="28"/>
              <w:szCs w:val="28"/>
            </w:rPr>
            <m:t>,</m:t>
          </m:r>
        </m:oMath>
      </m:oMathPara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NSV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>– нормативные затраты;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FOT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–фонд оплаты труда персонала, осуществляющего присмотр и уход;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xyzpit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vybo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организацию хозяйственно-бытового обслуживания воспитанников</w:t>
      </w:r>
      <w:r w:rsidR="00E93CF6">
        <w:rPr>
          <w:rFonts w:ascii="Times New Roman" w:hAnsi="Times New Roman" w:cs="Times New Roman"/>
          <w:sz w:val="28"/>
          <w:szCs w:val="28"/>
        </w:rPr>
        <w:t xml:space="preserve"> </w:t>
      </w:r>
      <w:r w:rsidR="00E93CF6" w:rsidRPr="009B3395">
        <w:rPr>
          <w:rFonts w:ascii="Times New Roman" w:hAnsi="Times New Roman" w:cs="Times New Roman"/>
          <w:sz w:val="28"/>
          <w:szCs w:val="28"/>
        </w:rPr>
        <w:t>и приобретение товаров хозяйственно-бытового назначения;</w:t>
      </w:r>
    </w:p>
    <w:bookmarkStart w:id="4" w:name="_Hlk12350068"/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vzmo</m:t>
            </m:r>
          </m:sub>
          <m:sup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обеспечение санитарно-гигиенического обслуживания воспитанников;</w:t>
      </w:r>
    </w:p>
    <w:bookmarkStart w:id="5" w:name="_Hlk11941396"/>
    <w:bookmarkEnd w:id="4"/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vyobes</m:t>
            </m:r>
          </m:sub>
        </m:sSub>
      </m:oMath>
      <w:bookmarkEnd w:id="5"/>
      <w:r w:rsidR="00E93CF6" w:rsidRPr="009B3395">
        <w:rPr>
          <w:rFonts w:ascii="Times New Roman" w:hAnsi="Times New Roman" w:cs="Times New Roman"/>
          <w:sz w:val="28"/>
          <w:szCs w:val="28"/>
        </w:rPr>
        <w:t>– расходы на обеспечение воспитанников мягким инвентарем;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t</m:t>
        </m:r>
      </m:oMath>
      <w:r w:rsidRPr="009B3395">
        <w:rPr>
          <w:rFonts w:ascii="Times New Roman" w:hAnsi="Times New Roman" w:cs="Times New Roman"/>
          <w:sz w:val="28"/>
          <w:szCs w:val="28"/>
        </w:rPr>
        <w:t>– территориальное расположение дошкольной образовательной организации (городская, сельская местность);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v</m:t>
        </m:r>
      </m:oMath>
      <w:r w:rsidRPr="009B3395">
        <w:rPr>
          <w:rFonts w:ascii="Times New Roman" w:hAnsi="Times New Roman" w:cs="Times New Roman"/>
          <w:sz w:val="28"/>
          <w:szCs w:val="28"/>
        </w:rPr>
        <w:t>–группа дошкольной образовательной организации;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z</m:t>
        </m:r>
      </m:oMath>
      <w:r w:rsidRPr="009B3395">
        <w:rPr>
          <w:rFonts w:ascii="Times New Roman" w:hAnsi="Times New Roman" w:cs="Times New Roman"/>
          <w:sz w:val="28"/>
          <w:szCs w:val="28"/>
        </w:rPr>
        <w:t>– возрастной состав воспитанников в группе дошкольной образовательной организации;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x</m:t>
        </m:r>
      </m:oMath>
      <w:r w:rsidRPr="009B3395">
        <w:rPr>
          <w:rFonts w:ascii="Times New Roman" w:hAnsi="Times New Roman" w:cs="Times New Roman"/>
          <w:sz w:val="28"/>
          <w:szCs w:val="28"/>
        </w:rPr>
        <w:t>–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y</m:t>
        </m:r>
      </m:oMath>
      <w:r w:rsidRPr="009B3395">
        <w:rPr>
          <w:rFonts w:ascii="Times New Roman" w:hAnsi="Times New Roman" w:cs="Times New Roman"/>
          <w:sz w:val="28"/>
          <w:szCs w:val="28"/>
        </w:rPr>
        <w:t xml:space="preserve"> – продолжительность пребывания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9B3395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(в группе дошкольн</w:t>
      </w:r>
      <w:r>
        <w:rPr>
          <w:rFonts w:ascii="Times New Roman" w:hAnsi="Times New Roman" w:cs="Times New Roman"/>
          <w:sz w:val="28"/>
          <w:szCs w:val="28"/>
        </w:rPr>
        <w:t>ой образовательной организации).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2.3. Нормативные затраты в малокомплектных дошкольных образовательных организациях исчисляются по формуле:</w:t>
      </w:r>
    </w:p>
    <w:p w:rsidR="00E93CF6" w:rsidRPr="009B3395" w:rsidRDefault="00E93CF6" w:rsidP="00E93CF6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bookmarkStart w:id="6" w:name="_Hlk12349924"/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NSV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vxyzm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w:bookmarkEnd w:id="6"/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(FOT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vybo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vzmo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vyobes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vzlim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xyzpit</m:t>
              </m:r>
            </m:sub>
          </m:sSub>
          <w:bookmarkStart w:id="7" w:name="_Hlk12350000"/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ivxyz</m:t>
              </m:r>
            </m:sub>
          </m:sSub>
          <w:bookmarkEnd w:id="7"/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NSV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vxyzm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>– нормативные затраты в малокомплектных дошкольных образовательных организациях;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FOT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–фонд оплаты труда персонала, осуществляющего присмотр и уход;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vybo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организацию хозяйственно-бытового обслуживания </w:t>
      </w:r>
      <w:proofErr w:type="spellStart"/>
      <w:r w:rsidR="00E93CF6" w:rsidRPr="009B3395">
        <w:rPr>
          <w:rFonts w:ascii="Times New Roman" w:hAnsi="Times New Roman" w:cs="Times New Roman"/>
          <w:sz w:val="28"/>
          <w:szCs w:val="28"/>
        </w:rPr>
        <w:t>воспитанникови</w:t>
      </w:r>
      <w:proofErr w:type="spellEnd"/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приобретение товаров хозяйственно-бытового назначения;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vzmo</m:t>
            </m:r>
          </m:sub>
          <m:sup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обеспечение санитарно-гигиенического обслуживания воспитанников;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vyobes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>– расходы на обеспечение воспитанников мягким инвентарем;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vzlim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нормативное количество воспитанников в группе дошкольной образовательной организации;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xyzpit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ivxyz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фактическое количество воспитанников в группе дошкольной образовательной организации.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lastRenderedPageBreak/>
        <w:t xml:space="preserve">2.4. Фонд оплаты труда персонала, осуществляющего присмотр и уход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sz w:val="28"/>
          <w:szCs w:val="28"/>
        </w:rPr>
        <w:t>, рассчитывается исходя из следующих параметров: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предельной наполняемости группы в до</w:t>
      </w:r>
      <w:r>
        <w:rPr>
          <w:rFonts w:ascii="Times New Roman" w:hAnsi="Times New Roman" w:cs="Times New Roman"/>
          <w:sz w:val="28"/>
          <w:szCs w:val="28"/>
        </w:rPr>
        <w:t>школьной образовательной органи</w:t>
      </w:r>
      <w:r w:rsidRPr="009B3395">
        <w:rPr>
          <w:rFonts w:ascii="Times New Roman" w:hAnsi="Times New Roman" w:cs="Times New Roman"/>
          <w:sz w:val="28"/>
          <w:szCs w:val="28"/>
        </w:rPr>
        <w:t>зации;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нормативной продолжительности рабочего времени персонала;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шести</w:t>
      </w:r>
      <w:r w:rsidRPr="009B3395">
        <w:rPr>
          <w:rFonts w:ascii="Times New Roman" w:hAnsi="Times New Roman" w:cs="Times New Roman"/>
          <w:sz w:val="28"/>
          <w:szCs w:val="28"/>
        </w:rPr>
        <w:t>дневная рабочая неделя;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</w:t>
      </w:r>
      <w:r w:rsidRPr="009B3395">
        <w:rPr>
          <w:rFonts w:ascii="Times New Roman" w:hAnsi="Times New Roman" w:cs="Times New Roman"/>
          <w:sz w:val="28"/>
          <w:szCs w:val="28"/>
        </w:rPr>
        <w:t>дневная рабочая неделя;</w:t>
      </w:r>
    </w:p>
    <w:p w:rsidR="00E93CF6" w:rsidRPr="009B3395" w:rsidRDefault="00E93CF6" w:rsidP="00E93C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продолжитель</w:t>
      </w:r>
      <w:r>
        <w:rPr>
          <w:rFonts w:ascii="Times New Roman" w:hAnsi="Times New Roman" w:cs="Times New Roman"/>
          <w:sz w:val="28"/>
          <w:szCs w:val="28"/>
        </w:rPr>
        <w:t>ности пребывания воспитанников в группе.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2.5. Фонд оплаты труда персонала, осуществляющего присмотр и уход в дошкольной образовательной организации, исчисляется по формуле:</w:t>
      </w: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FOT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ambria Math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vziq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iCs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tiq</m:t>
              </m:r>
            </m:sub>
          </m:sSub>
          <m:r>
            <m:rPr>
              <m:nor/>
            </m:rPr>
            <w:rPr>
              <w:rFonts w:ascii="Times New Roman" w:hAnsi="Times New Roman"/>
              <w:iCs/>
              <w:color w:val="000000"/>
              <w:sz w:val="28"/>
              <w:szCs w:val="27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e </m:t>
          </m:r>
          <m:r>
            <m:rPr>
              <m:nor/>
            </m:rPr>
            <w:rPr>
              <w:rFonts w:ascii="Times New Roman" w:hAnsi="Times New Roman"/>
              <w:iCs/>
              <w:color w:val="000000"/>
              <w:sz w:val="28"/>
              <w:szCs w:val="27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12,</m:t>
          </m:r>
        </m:oMath>
      </m:oMathPara>
    </w:p>
    <w:p w:rsidR="00E93CF6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E77D10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D10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E77D10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FOT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E93CF6" w:rsidRPr="00E77D10">
        <w:rPr>
          <w:rFonts w:ascii="Times New Roman" w:hAnsi="Times New Roman" w:cs="Times New Roman"/>
          <w:sz w:val="28"/>
          <w:szCs w:val="28"/>
        </w:rPr>
        <w:t xml:space="preserve"> – фонд оплаты труда персонала, осуществляющего присмотр и уход в дошкольной образовательной организации;</w:t>
      </w:r>
    </w:p>
    <w:p w:rsidR="00E93CF6" w:rsidRPr="00E77D10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vziq</m:t>
            </m:r>
          </m:sub>
        </m:sSub>
      </m:oMath>
      <w:r w:rsidR="00E93CF6" w:rsidRPr="00E77D10">
        <w:rPr>
          <w:rFonts w:ascii="Times New Roman" w:hAnsi="Times New Roman" w:cs="Times New Roman"/>
          <w:sz w:val="28"/>
          <w:szCs w:val="28"/>
        </w:rPr>
        <w:t>– количество ставок персонала, осуществляющего присмотр и уход за детьми, рассчитанное в соответствии с нормативными правовыми актами Российской Федерации;</w:t>
      </w:r>
    </w:p>
    <w:p w:rsidR="00E93CF6" w:rsidRPr="00E77D10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tiq </m:t>
            </m:r>
          </m:sub>
        </m:sSub>
      </m:oMath>
      <w:r w:rsidR="00E93CF6" w:rsidRPr="00E77D10">
        <w:rPr>
          <w:rFonts w:ascii="Times New Roman" w:hAnsi="Times New Roman" w:cs="Times New Roman"/>
          <w:sz w:val="28"/>
          <w:szCs w:val="28"/>
        </w:rPr>
        <w:t>– расходы на заработную плату, определяемые в соответствии с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</m:oMath>
      <w:r w:rsidRPr="00E77D10">
        <w:rPr>
          <w:rFonts w:ascii="Times New Roman" w:hAnsi="Times New Roman" w:cs="Times New Roman"/>
          <w:sz w:val="28"/>
          <w:szCs w:val="28"/>
        </w:rPr>
        <w:t xml:space="preserve"> – размер страховых взносов в соответствии</w:t>
      </w:r>
      <w:r w:rsidRPr="009B3395">
        <w:rPr>
          <w:rFonts w:ascii="Times New Roman" w:hAnsi="Times New Roman" w:cs="Times New Roman"/>
          <w:sz w:val="28"/>
          <w:szCs w:val="28"/>
        </w:rPr>
        <w:t xml:space="preserve"> с законодательством;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12</m:t>
        </m:r>
      </m:oMath>
      <w:r w:rsidRPr="009B3395">
        <w:rPr>
          <w:rFonts w:ascii="Times New Roman" w:hAnsi="Times New Roman" w:cs="Times New Roman"/>
          <w:sz w:val="28"/>
          <w:szCs w:val="28"/>
        </w:rPr>
        <w:t xml:space="preserve"> – количество месяцев в году;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3395">
        <w:rPr>
          <w:rFonts w:ascii="Times New Roman" w:hAnsi="Times New Roman" w:cs="Times New Roman"/>
          <w:sz w:val="28"/>
          <w:szCs w:val="28"/>
        </w:rPr>
        <w:t xml:space="preserve"> – группа в дошкольной образовательной организации;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</m:oMath>
      <w:r w:rsidRPr="009B3395">
        <w:rPr>
          <w:rFonts w:ascii="Times New Roman" w:hAnsi="Times New Roman" w:cs="Times New Roman"/>
          <w:sz w:val="28"/>
          <w:szCs w:val="28"/>
        </w:rPr>
        <w:t xml:space="preserve"> – территориальное расположение дошкольной образовательной организации (городская, сельская местность);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z</m:t>
        </m:r>
      </m:oMath>
      <w:r w:rsidRPr="009B3395">
        <w:rPr>
          <w:rFonts w:ascii="Times New Roman" w:hAnsi="Times New Roman" w:cs="Times New Roman"/>
          <w:sz w:val="28"/>
          <w:szCs w:val="28"/>
        </w:rPr>
        <w:t xml:space="preserve"> – возрастной состав воспитанников в группе дошкольной образовательной организации;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339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B3395">
        <w:rPr>
          <w:rFonts w:ascii="Times New Roman" w:hAnsi="Times New Roman" w:cs="Times New Roman"/>
          <w:sz w:val="28"/>
          <w:szCs w:val="28"/>
        </w:rPr>
        <w:t xml:space="preserve"> – должности персонала, осуществляющего присмотр и уход за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9B3395">
        <w:rPr>
          <w:rFonts w:ascii="Times New Roman" w:hAnsi="Times New Roman" w:cs="Times New Roman"/>
          <w:iCs/>
          <w:sz w:val="28"/>
          <w:szCs w:val="28"/>
        </w:rPr>
        <w:t>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B3395">
        <w:rPr>
          <w:rFonts w:ascii="Times New Roman" w:hAnsi="Times New Roman" w:cs="Times New Roman"/>
          <w:sz w:val="28"/>
          <w:szCs w:val="28"/>
        </w:rPr>
        <w:t xml:space="preserve"> – категория воспитанников.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77"/>
      <w:bookmarkEnd w:id="8"/>
      <w:r w:rsidRPr="009B3395">
        <w:rPr>
          <w:rFonts w:ascii="Times New Roman" w:hAnsi="Times New Roman" w:cs="Times New Roman"/>
          <w:sz w:val="28"/>
          <w:szCs w:val="28"/>
        </w:rPr>
        <w:t>2.6. Расходы на организацию питания в соответствии с утвержденными нормами и методическими рекомендациями по организации питания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3395">
        <w:rPr>
          <w:rFonts w:ascii="Times New Roman" w:hAnsi="Times New Roman" w:cs="Times New Roman"/>
          <w:sz w:val="28"/>
          <w:szCs w:val="28"/>
        </w:rPr>
        <w:t>тся на основе: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норм питания воспитанников, принимаемых в соответствии с постановлением Главного государственного санитарного врача Российской Федерации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среднерыночной стоимости продовольственных товаров по состоянию на 1 </w:t>
      </w:r>
      <w:r w:rsidRPr="009B3395">
        <w:rPr>
          <w:rFonts w:ascii="Times New Roman" w:hAnsi="Times New Roman" w:cs="Times New Roman"/>
          <w:sz w:val="28"/>
          <w:szCs w:val="28"/>
        </w:rPr>
        <w:lastRenderedPageBreak/>
        <w:t>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2.7. Расходы на организацию питания в соответствии с утвержденными нормами и настоящими Методическими рекомендациями исчисляются по формуле:</w:t>
      </w: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xyz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pit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xyzpit</m:t>
              </m:r>
            </m:sub>
          </m:sSub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y pit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xyzpit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расходы на организацию питания в дошкольной образовательной организации в соответствии с утвержденными нормами и </w:t>
      </w:r>
      <w:r w:rsidR="00E93CF6" w:rsidRPr="001E7738">
        <w:rPr>
          <w:rFonts w:ascii="Times New Roman" w:hAnsi="Times New Roman" w:cs="Times New Roman"/>
          <w:sz w:val="28"/>
          <w:szCs w:val="28"/>
        </w:rPr>
        <w:t xml:space="preserve">настоящими Методическими </w:t>
      </w:r>
      <w:r w:rsidR="00E93CF6" w:rsidRPr="009B3395">
        <w:rPr>
          <w:rFonts w:ascii="Times New Roman" w:hAnsi="Times New Roman" w:cs="Times New Roman"/>
          <w:sz w:val="28"/>
          <w:szCs w:val="28"/>
        </w:rPr>
        <w:t>рекомендациями;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xyzpit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продукты питания на одного воспитанника в год в соответствии с утвержденными нормами и настоящими Методическими рекомендациями;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 pit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коэффициент продолжительности пребывания </w:t>
      </w:r>
      <w:r w:rsidR="00E93CF6">
        <w:rPr>
          <w:rFonts w:ascii="Times New Roman" w:hAnsi="Times New Roman" w:cs="Times New Roman"/>
          <w:sz w:val="28"/>
          <w:szCs w:val="28"/>
        </w:rPr>
        <w:t>воспитанников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(для групп кратковременного пребывания со сроком пребывания 3 – 4 часа принимается равным 0,25, со сроком пребывания 5 – 6 часов – 0,6, для остальных групп – 1)</w:t>
      </w:r>
      <w:r w:rsidR="00E93CF6">
        <w:rPr>
          <w:rFonts w:ascii="Times New Roman" w:hAnsi="Times New Roman" w:cs="Times New Roman"/>
          <w:sz w:val="28"/>
          <w:szCs w:val="28"/>
        </w:rPr>
        <w:t>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2.8. Расходы на продукты питания в соответствии с утвержденными нормами и настоящими Методическими рекомендациями исчисляются по формуле:</w:t>
      </w: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xyzpit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y z pit</m:t>
                      </m:r>
                    </m:sub>
                  </m:sSub>
                </m:e>
              </m:nary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pit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3395">
        <w:rPr>
          <w:rFonts w:ascii="Times New Roman" w:hAnsi="Times New Roman" w:cs="Times New Roman"/>
          <w:iCs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xyzpit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– расходы на продукты питания;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– среднее количество дней пребывания одного воспитанника в дошкольной образовательной организации в году (принимается не превышающим 220 дней –для дошкольных образовательных организаций с </w:t>
      </w:r>
      <w:r w:rsidR="00E93CF6">
        <w:rPr>
          <w:rFonts w:ascii="Times New Roman" w:hAnsi="Times New Roman" w:cs="Times New Roman"/>
          <w:iCs/>
          <w:sz w:val="28"/>
          <w:szCs w:val="28"/>
        </w:rPr>
        <w:t>пяти</w:t>
      </w:r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дневным режимом работы и 270 дней – с </w:t>
      </w:r>
      <w:r w:rsidR="00E93CF6">
        <w:rPr>
          <w:rFonts w:ascii="Times New Roman" w:hAnsi="Times New Roman" w:cs="Times New Roman"/>
          <w:iCs/>
          <w:sz w:val="28"/>
          <w:szCs w:val="28"/>
        </w:rPr>
        <w:t>шести</w:t>
      </w:r>
      <w:r w:rsidR="00E93CF6" w:rsidRPr="009B3395">
        <w:rPr>
          <w:rFonts w:ascii="Times New Roman" w:hAnsi="Times New Roman" w:cs="Times New Roman"/>
          <w:iCs/>
          <w:sz w:val="28"/>
          <w:szCs w:val="28"/>
        </w:rPr>
        <w:t>дневным режимом работы);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y z pit</m:t>
            </m:r>
          </m:sub>
        </m:sSub>
      </m:oMath>
      <w:r w:rsidR="00E93CF6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нормы питания воспитанников, принимаемые в соответствии с </w:t>
      </w:r>
      <w:hyperlink w:anchor="P777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2.6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pit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– стоимость продовольственных товаров, входящих в перечень продуктов питания воспитанников, принимаемая в соответствии с </w:t>
      </w:r>
      <w:hyperlink w:anchor="P777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2.6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>– количество продовольственных товаров, входящих в перечень продуктов питания воспитанников;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93CF6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E93CF6" w:rsidRPr="009B3395">
        <w:rPr>
          <w:rFonts w:ascii="Times New Roman" w:hAnsi="Times New Roman" w:cs="Times New Roman"/>
          <w:iCs/>
          <w:sz w:val="28"/>
          <w:szCs w:val="28"/>
        </w:rPr>
        <w:t>наименование продовольственного товара (продукта, блюда), входящего в перечень продуктов питания воспитанников</w:t>
      </w:r>
      <w:r w:rsidR="00E93CF6" w:rsidRPr="009B3395">
        <w:rPr>
          <w:rFonts w:ascii="Times New Roman" w:hAnsi="Times New Roman" w:cs="Times New Roman"/>
          <w:sz w:val="28"/>
          <w:szCs w:val="28"/>
        </w:rPr>
        <w:t>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2.9. Расходы на организацию хозяйственно-бытового обслуживания </w:t>
      </w:r>
      <w:proofErr w:type="gramStart"/>
      <w:r w:rsidRPr="009B3395">
        <w:rPr>
          <w:rFonts w:ascii="Times New Roman" w:hAnsi="Times New Roman" w:cs="Times New Roman"/>
          <w:sz w:val="28"/>
          <w:szCs w:val="28"/>
        </w:rPr>
        <w:t>воспитан-</w:t>
      </w:r>
      <w:proofErr w:type="spellStart"/>
      <w:r w:rsidRPr="009B3395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proofErr w:type="gramEnd"/>
      <w:r w:rsidRPr="009B3395">
        <w:rPr>
          <w:rFonts w:ascii="Times New Roman" w:hAnsi="Times New Roman" w:cs="Times New Roman"/>
          <w:sz w:val="28"/>
          <w:szCs w:val="28"/>
        </w:rPr>
        <w:t xml:space="preserve"> включают текущие расходы на приобретение услуг по хозяйственно-бытовому обслуживанию.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1"/>
      <w:bookmarkEnd w:id="9"/>
      <w:r w:rsidRPr="009B3395">
        <w:rPr>
          <w:rFonts w:ascii="Times New Roman" w:hAnsi="Times New Roman" w:cs="Times New Roman"/>
          <w:sz w:val="28"/>
          <w:szCs w:val="28"/>
        </w:rPr>
        <w:lastRenderedPageBreak/>
        <w:t>2.10. 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норм приобретения услуг хозяйственно-бытового обслуживания и товаров хозяйственно-бытового назначения, принимаемых согласно </w:t>
      </w:r>
      <w:hyperlink w:anchor="P1108" w:history="1">
        <w:r w:rsidRPr="009B3395">
          <w:rPr>
            <w:rFonts w:ascii="Times New Roman" w:hAnsi="Times New Roman" w:cs="Times New Roman"/>
            <w:sz w:val="28"/>
            <w:szCs w:val="28"/>
          </w:rPr>
          <w:t>таблицам 1</w:t>
        </w:r>
      </w:hyperlink>
      <w:r w:rsidRPr="009B339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24" w:history="1">
        <w:r w:rsidRPr="009B339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B3395">
        <w:rPr>
          <w:rFonts w:ascii="Times New Roman" w:hAnsi="Times New Roman" w:cs="Times New Roman"/>
          <w:iCs/>
          <w:sz w:val="28"/>
          <w:szCs w:val="28"/>
        </w:rPr>
        <w:t>настоящих Методических рекомендаций</w:t>
      </w:r>
      <w:r w:rsidRPr="009B3395">
        <w:rPr>
          <w:rFonts w:ascii="Times New Roman" w:hAnsi="Times New Roman" w:cs="Times New Roman"/>
          <w:sz w:val="28"/>
          <w:szCs w:val="28"/>
        </w:rPr>
        <w:t>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среднерыночной стоимости услуг хозяйственно-бытового обслуживания и товаров хозяйственно-бытового назначения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sz w:val="8"/>
          <w:szCs w:val="28"/>
        </w:rPr>
      </w:pPr>
    </w:p>
    <w:p w:rsidR="00E93CF6" w:rsidRPr="009B3395" w:rsidRDefault="00E93CF6" w:rsidP="00E93CF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Таблица 1</w:t>
      </w:r>
    </w:p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0" w:name="P1108"/>
      <w:bookmarkEnd w:id="10"/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Нормы приобретения услуг хозяйственно-бытового обслуживания </w:t>
      </w: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1DE8">
        <w:rPr>
          <w:rFonts w:ascii="Times New Roman" w:hAnsi="Times New Roman" w:cs="Times New Roman"/>
          <w:b w:val="0"/>
          <w:bCs/>
          <w:sz w:val="28"/>
          <w:szCs w:val="28"/>
        </w:rPr>
        <w:t>воспитанников дошкольных образовательных организаций</w:t>
      </w: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630"/>
      </w:tblGrid>
      <w:tr w:rsidR="00E93CF6" w:rsidRPr="009B3395" w:rsidTr="00E93CF6">
        <w:tc>
          <w:tcPr>
            <w:tcW w:w="2336" w:type="dxa"/>
            <w:vMerge w:val="restart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2336" w:type="dxa"/>
            <w:vMerge w:val="restart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Единица измерения нормы</w:t>
            </w:r>
          </w:p>
        </w:tc>
        <w:tc>
          <w:tcPr>
            <w:tcW w:w="4967" w:type="dxa"/>
            <w:gridSpan w:val="2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Норма на одного воспитанника дошкольн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ой </w:t>
            </w: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ой</w:t>
            </w: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 </w:t>
            </w: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год с пребыванием</w:t>
            </w:r>
          </w:p>
        </w:tc>
      </w:tr>
      <w:tr w:rsidR="00E93CF6" w:rsidRPr="009B3395" w:rsidTr="00E93CF6">
        <w:tc>
          <w:tcPr>
            <w:tcW w:w="2336" w:type="dxa"/>
            <w:vMerge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7 – 12 часов</w:t>
            </w:r>
          </w:p>
        </w:tc>
        <w:tc>
          <w:tcPr>
            <w:tcW w:w="2630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24 часа</w:t>
            </w:r>
          </w:p>
        </w:tc>
      </w:tr>
      <w:tr w:rsidR="00E93CF6" w:rsidRPr="009B3395" w:rsidTr="00E93CF6">
        <w:tc>
          <w:tcPr>
            <w:tcW w:w="2336" w:type="dxa"/>
          </w:tcPr>
          <w:p w:rsidR="00E93CF6" w:rsidRPr="009B3395" w:rsidRDefault="00E93CF6" w:rsidP="00E93CF6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Услуги прачечной</w:t>
            </w:r>
          </w:p>
        </w:tc>
        <w:tc>
          <w:tcPr>
            <w:tcW w:w="2336" w:type="dxa"/>
          </w:tcPr>
          <w:p w:rsidR="00E93CF6" w:rsidRPr="009B3395" w:rsidRDefault="00E93CF6" w:rsidP="00E93CF6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 сухого белья</w:t>
            </w:r>
          </w:p>
        </w:tc>
        <w:tc>
          <w:tcPr>
            <w:tcW w:w="2337" w:type="dxa"/>
          </w:tcPr>
          <w:p w:rsidR="00E93CF6" w:rsidRPr="009B3395" w:rsidRDefault="00E93CF6" w:rsidP="00E93CF6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60</w:t>
            </w:r>
          </w:p>
        </w:tc>
        <w:tc>
          <w:tcPr>
            <w:tcW w:w="2630" w:type="dxa"/>
          </w:tcPr>
          <w:p w:rsidR="00E93CF6" w:rsidRPr="009B3395" w:rsidRDefault="00E93CF6" w:rsidP="00E93CF6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120</w:t>
            </w:r>
          </w:p>
        </w:tc>
      </w:tr>
    </w:tbl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E93CF6" w:rsidRPr="009B3395" w:rsidRDefault="00E93CF6" w:rsidP="00E93CF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Таблица 2</w:t>
      </w:r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1" w:name="P1124"/>
      <w:bookmarkEnd w:id="11"/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Нормы приобретения товаров хозяйственно-бытового назначения для обслуживания воспитанников дошкольных образовательных организаци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й</w:t>
      </w:r>
    </w:p>
    <w:p w:rsidR="00E93CF6" w:rsidRPr="002D712A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640" w:type="dxa"/>
        <w:tblInd w:w="-5" w:type="dxa"/>
        <w:tblLook w:val="04A0" w:firstRow="1" w:lastRow="0" w:firstColumn="1" w:lastColumn="0" w:noHBand="0" w:noVBand="1"/>
      </w:tblPr>
      <w:tblGrid>
        <w:gridCol w:w="772"/>
        <w:gridCol w:w="4757"/>
        <w:gridCol w:w="1861"/>
        <w:gridCol w:w="2250"/>
      </w:tblGrid>
      <w:tr w:rsidR="00E93CF6" w:rsidRPr="009B3395" w:rsidTr="00E93CF6">
        <w:trPr>
          <w:trHeight w:val="590"/>
          <w:tblHeader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п/п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Наименование предмета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Единица измерения нормы</w:t>
            </w:r>
          </w:p>
        </w:tc>
        <w:tc>
          <w:tcPr>
            <w:tcW w:w="2250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Норма на одного воспитанника в год</w:t>
            </w:r>
          </w:p>
        </w:tc>
      </w:tr>
      <w:tr w:rsidR="00E93CF6" w:rsidRPr="009B3395" w:rsidTr="00E93CF6">
        <w:trPr>
          <w:trHeight w:val="288"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tabs>
                <w:tab w:val="left" w:pos="303"/>
              </w:tabs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Мыло хозяйственное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</w:t>
            </w:r>
          </w:p>
        </w:tc>
        <w:tc>
          <w:tcPr>
            <w:tcW w:w="2250" w:type="dxa"/>
            <w:vAlign w:val="center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</w:tr>
      <w:tr w:rsidR="00E93CF6" w:rsidRPr="009B3395" w:rsidTr="00E93CF6">
        <w:trPr>
          <w:trHeight w:val="288"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tabs>
                <w:tab w:val="left" w:pos="303"/>
              </w:tabs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Туалетная бумага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рулонов</w:t>
            </w:r>
          </w:p>
        </w:tc>
        <w:tc>
          <w:tcPr>
            <w:tcW w:w="2250" w:type="dxa"/>
            <w:vAlign w:val="center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1,5</w:t>
            </w:r>
          </w:p>
        </w:tc>
      </w:tr>
      <w:tr w:rsidR="00E93CF6" w:rsidRPr="009B3395" w:rsidTr="00E93CF6">
        <w:trPr>
          <w:trHeight w:val="288"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tabs>
                <w:tab w:val="left" w:pos="303"/>
              </w:tabs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Стиральный порошок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</w:t>
            </w:r>
          </w:p>
        </w:tc>
        <w:tc>
          <w:tcPr>
            <w:tcW w:w="2250" w:type="dxa"/>
            <w:vAlign w:val="center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2,4</w:t>
            </w:r>
          </w:p>
        </w:tc>
      </w:tr>
      <w:tr w:rsidR="00E93CF6" w:rsidRPr="009B3395" w:rsidTr="00E93CF6">
        <w:trPr>
          <w:trHeight w:val="288"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tabs>
                <w:tab w:val="left" w:pos="303"/>
              </w:tabs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Сода кальцинированная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</w:t>
            </w:r>
          </w:p>
        </w:tc>
        <w:tc>
          <w:tcPr>
            <w:tcW w:w="2250" w:type="dxa"/>
            <w:vAlign w:val="center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288"/>
        </w:trPr>
        <w:tc>
          <w:tcPr>
            <w:tcW w:w="772" w:type="dxa"/>
          </w:tcPr>
          <w:p w:rsidR="00E93CF6" w:rsidRPr="009B3395" w:rsidRDefault="00E93CF6" w:rsidP="00E93CF6">
            <w:pPr>
              <w:pStyle w:val="ConsPlusTitle"/>
              <w:tabs>
                <w:tab w:val="left" w:pos="303"/>
              </w:tabs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4757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Хлорамин</w:t>
            </w:r>
          </w:p>
        </w:tc>
        <w:tc>
          <w:tcPr>
            <w:tcW w:w="1861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</w:t>
            </w:r>
          </w:p>
        </w:tc>
        <w:tc>
          <w:tcPr>
            <w:tcW w:w="2250" w:type="dxa"/>
            <w:vAlign w:val="center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0,7</w:t>
            </w:r>
          </w:p>
        </w:tc>
      </w:tr>
    </w:tbl>
    <w:p w:rsidR="00E93CF6" w:rsidRPr="002D712A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2.11. Расходы на организацию хозяйственно-бытового обслуживания воспитанников и приобретение товаров хозяйственно-бытового назначения дошкольной образовательной организации исчисляются по формуле:</w:t>
      </w:r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vybo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y ybo</m:t>
                      </m:r>
                    </m:sub>
                  </m:sSub>
                </m:e>
              </m:nary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ybo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sSub>
                <m:sSubPr>
                  <m:ctrlPr>
                    <w:rPr>
                      <w:rFonts w:ascii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 ybo</m:t>
                  </m:r>
                </m:sub>
              </m:sSub>
              <m:r>
                <m:rPr>
                  <m:nor/>
                </m:rPr>
                <w:rPr>
                  <w:rFonts w:ascii="Cambria Math" w:hAnsi="Times New Roman"/>
                  <w:color w:val="000000"/>
                  <w:sz w:val="28"/>
                  <w:szCs w:val="27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y tbo</m:t>
                      </m:r>
                    </m:sub>
                  </m:sSub>
                </m:e>
              </m:nary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tbo</m:t>
              </m:r>
            </m:sub>
          </m:sSub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y tbo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vybo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расходы на организацию хозяйственно-бытового обслуживания </w:t>
      </w:r>
      <w:proofErr w:type="spellStart"/>
      <w:proofErr w:type="gramStart"/>
      <w:r w:rsidR="00E93CF6" w:rsidRPr="009B3395">
        <w:rPr>
          <w:rFonts w:ascii="Times New Roman" w:hAnsi="Times New Roman" w:cs="Times New Roman"/>
          <w:sz w:val="28"/>
          <w:szCs w:val="28"/>
        </w:rPr>
        <w:t>воспи-танников</w:t>
      </w:r>
      <w:proofErr w:type="spellEnd"/>
      <w:proofErr w:type="gramEnd"/>
      <w:r w:rsidR="00E93CF6">
        <w:rPr>
          <w:rFonts w:ascii="Times New Roman" w:hAnsi="Times New Roman" w:cs="Times New Roman"/>
          <w:sz w:val="28"/>
          <w:szCs w:val="28"/>
        </w:rPr>
        <w:t xml:space="preserve"> </w:t>
      </w:r>
      <w:r w:rsidR="00E93CF6" w:rsidRPr="009B3395">
        <w:rPr>
          <w:rFonts w:ascii="Times New Roman" w:hAnsi="Times New Roman" w:cs="Times New Roman"/>
          <w:sz w:val="28"/>
          <w:szCs w:val="28"/>
        </w:rPr>
        <w:t>и приобретение товаров хозяйственно-бытового назначения;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y ybo, 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y tbo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>– нормы приобретения услуг хозяйственно-бытового обслужи-</w:t>
      </w:r>
      <w:proofErr w:type="spellStart"/>
      <w:r w:rsidR="00E93CF6" w:rsidRPr="009B3395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воспитанников и товаров хозяйственно-бытового назначения, принимаемые в соответствии с </w:t>
      </w:r>
      <w:hyperlink w:anchor="P1101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ybo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стоимость услуг хозяйственно-бытового обслуживания, товаров хозяйственно-бытового назначения, принимаемых в соответствии с </w:t>
      </w:r>
      <w:hyperlink w:anchor="P1101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количество услуг хозяйственно-бытового обслуживания, товаров хозяйственно-бытового назначения в соответствии с </w:t>
      </w:r>
      <w:hyperlink w:anchor="P1101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</m:oMath>
      <w:r w:rsidR="00E93CF6">
        <w:rPr>
          <w:rFonts w:ascii="Times New Roman" w:hAnsi="Times New Roman" w:cs="Times New Roman"/>
          <w:sz w:val="28"/>
          <w:szCs w:val="28"/>
        </w:rPr>
        <w:t xml:space="preserve"> – н</w:t>
      </w:r>
      <w:r w:rsidR="00E93CF6" w:rsidRPr="009B3395">
        <w:rPr>
          <w:rFonts w:ascii="Times New Roman" w:hAnsi="Times New Roman" w:cs="Times New Roman"/>
          <w:sz w:val="28"/>
          <w:szCs w:val="28"/>
        </w:rPr>
        <w:t>аименование услуги хозяйственно-бытового обслуживания воспитан-</w:t>
      </w:r>
      <w:proofErr w:type="spellStart"/>
      <w:r w:rsidR="00E93CF6" w:rsidRPr="009B3395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 w:rsidR="00E93CF6" w:rsidRPr="009B3395">
        <w:rPr>
          <w:rFonts w:ascii="Times New Roman" w:hAnsi="Times New Roman" w:cs="Times New Roman"/>
          <w:sz w:val="28"/>
          <w:szCs w:val="28"/>
        </w:rPr>
        <w:t xml:space="preserve">, товаров хозяйственно-бытового назначения, принимаемых согласно </w:t>
      </w:r>
      <w:hyperlink w:anchor="P1101" w:history="1">
        <w:proofErr w:type="spellStart"/>
        <w:r w:rsidR="00E93CF6" w:rsidRPr="009B3395">
          <w:rPr>
            <w:rFonts w:ascii="Times New Roman" w:hAnsi="Times New Roman" w:cs="Times New Roman"/>
            <w:sz w:val="28"/>
            <w:szCs w:val="28"/>
          </w:rPr>
          <w:t>пунк</w:t>
        </w:r>
        <w:proofErr w:type="spellEnd"/>
        <w:r w:rsidR="00E93CF6" w:rsidRPr="009B3395">
          <w:rPr>
            <w:rFonts w:ascii="Times New Roman" w:hAnsi="Times New Roman" w:cs="Times New Roman"/>
            <w:sz w:val="28"/>
            <w:szCs w:val="28"/>
          </w:rPr>
          <w:t>-        ту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 ybo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корректирующий коэффициент, учитывающий объем потребления услуг хозяйственно-бытового обслуживания при пребывании </w:t>
      </w:r>
      <w:r w:rsidR="00E93CF6">
        <w:rPr>
          <w:rFonts w:ascii="Times New Roman" w:hAnsi="Times New Roman" w:cs="Times New Roman"/>
          <w:sz w:val="28"/>
          <w:szCs w:val="28"/>
        </w:rPr>
        <w:t>воспитанников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(для групп кратковременного пребывания со сроком пребывания 3 – 6 часов принимается равным 0, для остальных групп – 1);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 tbo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корректирующий коэффициент, учитывающий объем потребления товаров хозяйственно-бытового назначения при пребывании </w:t>
      </w:r>
      <w:r w:rsidR="00E93CF6">
        <w:rPr>
          <w:rFonts w:ascii="Times New Roman" w:hAnsi="Times New Roman" w:cs="Times New Roman"/>
          <w:sz w:val="28"/>
          <w:szCs w:val="28"/>
        </w:rPr>
        <w:t>воспитанников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(для групп кратковременного пребывания со сроком пребывания 3 – 6 часов принимается равным 0,5, для остальных групп – 1).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B3395">
        <w:rPr>
          <w:rFonts w:ascii="Times New Roman" w:hAnsi="Times New Roman" w:cs="Times New Roman"/>
          <w:sz w:val="28"/>
          <w:szCs w:val="28"/>
        </w:rPr>
        <w:t xml:space="preserve">. Расходы на обеспечение санитарно-гигиенического обслуживания </w:t>
      </w:r>
      <w:proofErr w:type="spellStart"/>
      <w:proofErr w:type="gramStart"/>
      <w:r w:rsidRPr="009B3395">
        <w:rPr>
          <w:rFonts w:ascii="Times New Roman" w:hAnsi="Times New Roman" w:cs="Times New Roman"/>
          <w:sz w:val="28"/>
          <w:szCs w:val="28"/>
        </w:rPr>
        <w:t>воспи-танников</w:t>
      </w:r>
      <w:proofErr w:type="spellEnd"/>
      <w:proofErr w:type="gramEnd"/>
      <w:r w:rsidRPr="009B3395">
        <w:rPr>
          <w:rFonts w:ascii="Times New Roman" w:hAnsi="Times New Roman" w:cs="Times New Roman"/>
          <w:sz w:val="28"/>
          <w:szCs w:val="28"/>
        </w:rPr>
        <w:t xml:space="preserve"> включают текущие расходы на приобретение медикаментов и перевязочных средств.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60"/>
      <w:bookmarkEnd w:id="12"/>
      <w:r w:rsidRPr="009B33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3395">
        <w:rPr>
          <w:rFonts w:ascii="Times New Roman" w:hAnsi="Times New Roman" w:cs="Times New Roman"/>
          <w:sz w:val="28"/>
          <w:szCs w:val="28"/>
        </w:rPr>
        <w:t xml:space="preserve">3. Расходы на обеспечение санитарно-гигиенического обслуживания </w:t>
      </w:r>
      <w:proofErr w:type="spellStart"/>
      <w:proofErr w:type="gramStart"/>
      <w:r w:rsidRPr="009B3395">
        <w:rPr>
          <w:rFonts w:ascii="Times New Roman" w:hAnsi="Times New Roman" w:cs="Times New Roman"/>
          <w:sz w:val="28"/>
          <w:szCs w:val="28"/>
        </w:rPr>
        <w:t>воспи-танников</w:t>
      </w:r>
      <w:proofErr w:type="spellEnd"/>
      <w:proofErr w:type="gramEnd"/>
      <w:r w:rsidRPr="009B3395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нормативами определяются на основе: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норм приобретения медикаментов и перевязочных средств согласно </w:t>
      </w:r>
      <w:hyperlink w:anchor="P1167" w:history="1">
        <w:r w:rsidRPr="009B3395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9B3395">
        <w:rPr>
          <w:rFonts w:ascii="Times New Roman" w:hAnsi="Times New Roman" w:cs="Times New Roman"/>
          <w:sz w:val="28"/>
          <w:szCs w:val="28"/>
        </w:rPr>
        <w:t>;</w:t>
      </w:r>
    </w:p>
    <w:p w:rsidR="00E93CF6" w:rsidRPr="002D712A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среднерыночной стоимости медикаментов и перевязочных средств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E93CF6" w:rsidRPr="009B3395" w:rsidRDefault="00E93CF6" w:rsidP="00E93CF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Таблица 3</w:t>
      </w:r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3" w:name="P1167"/>
      <w:bookmarkEnd w:id="13"/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Нормы обеспечения медикаментами и перевязочными средствами воспитанников </w:t>
      </w: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в дошкольных образовательных организациях</w:t>
      </w: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62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154"/>
        <w:gridCol w:w="1559"/>
        <w:gridCol w:w="2255"/>
      </w:tblGrid>
      <w:tr w:rsidR="00E93CF6" w:rsidRPr="009B3395" w:rsidTr="00E93CF6">
        <w:trPr>
          <w:trHeight w:val="938"/>
        </w:trPr>
        <w:tc>
          <w:tcPr>
            <w:tcW w:w="658" w:type="dxa"/>
          </w:tcPr>
          <w:p w:rsidR="00E93CF6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</w:t>
            </w:r>
          </w:p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п/п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Наименование медикамента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Норма на одного воспитанника в год</w:t>
            </w:r>
          </w:p>
        </w:tc>
      </w:tr>
    </w:tbl>
    <w:p w:rsidR="00E93CF6" w:rsidRPr="00D251C6" w:rsidRDefault="00E93CF6" w:rsidP="00E93CF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26" w:type="dxa"/>
        <w:tblInd w:w="-5" w:type="dxa"/>
        <w:tblLook w:val="04A0" w:firstRow="1" w:lastRow="0" w:firstColumn="1" w:lastColumn="0" w:noHBand="0" w:noVBand="1"/>
      </w:tblPr>
      <w:tblGrid>
        <w:gridCol w:w="658"/>
        <w:gridCol w:w="5154"/>
        <w:gridCol w:w="1559"/>
        <w:gridCol w:w="2255"/>
      </w:tblGrid>
      <w:tr w:rsidR="00E93CF6" w:rsidRPr="009B3395" w:rsidTr="00E93CF6">
        <w:trPr>
          <w:trHeight w:val="307"/>
          <w:tblHeader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Лейкопластырь бактерицидный 6 x 10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Термометр (медицинский)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22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Бинт нестерильный 7 x 14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6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Поливитамины «</w:t>
            </w:r>
            <w:proofErr w:type="spellStart"/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Ревит</w:t>
            </w:r>
            <w:proofErr w:type="spellEnd"/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» № 50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упаковок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Спирт нашатырный 10% – 40,0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6.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Уголь активированный 0,25 № 10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упаковок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7.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Раствор йода спиртовой 5% – 10,0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8.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Вата хирургическая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9.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Перманганат калия 3,0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22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10.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Парацетамол 0,2 № 10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упаковок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11.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Раствор бриллиантовой зелени 1% – 100,0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12.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Борный спирт 3% – 10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13.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proofErr w:type="spellStart"/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Нафтизин</w:t>
            </w:r>
            <w:proofErr w:type="spellEnd"/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0,1% – 10,0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флаконов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1,5</w:t>
            </w:r>
          </w:p>
        </w:tc>
      </w:tr>
      <w:tr w:rsidR="00E93CF6" w:rsidRPr="009B3395" w:rsidTr="00E93CF6">
        <w:trPr>
          <w:trHeight w:val="307"/>
        </w:trPr>
        <w:tc>
          <w:tcPr>
            <w:tcW w:w="65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14.</w:t>
            </w:r>
          </w:p>
        </w:tc>
        <w:tc>
          <w:tcPr>
            <w:tcW w:w="5154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Аскорбиновая кислота № 200</w:t>
            </w:r>
          </w:p>
        </w:tc>
        <w:tc>
          <w:tcPr>
            <w:tcW w:w="1559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упаковок</w:t>
            </w:r>
          </w:p>
        </w:tc>
        <w:tc>
          <w:tcPr>
            <w:tcW w:w="2255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</w:tr>
    </w:tbl>
    <w:p w:rsidR="00E93CF6" w:rsidRPr="002D712A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3395">
        <w:rPr>
          <w:rFonts w:ascii="Times New Roman" w:hAnsi="Times New Roman" w:cs="Times New Roman"/>
          <w:sz w:val="28"/>
          <w:szCs w:val="28"/>
        </w:rPr>
        <w:t xml:space="preserve">4. Расходы на обеспечение санитарно-гигиенического обслуживания </w:t>
      </w:r>
      <w:proofErr w:type="spellStart"/>
      <w:proofErr w:type="gramStart"/>
      <w:r w:rsidRPr="009B3395">
        <w:rPr>
          <w:rFonts w:ascii="Times New Roman" w:hAnsi="Times New Roman" w:cs="Times New Roman"/>
          <w:sz w:val="28"/>
          <w:szCs w:val="28"/>
        </w:rPr>
        <w:t>воспи-танников</w:t>
      </w:r>
      <w:proofErr w:type="spellEnd"/>
      <w:proofErr w:type="gramEnd"/>
      <w:r w:rsidRPr="009B3395">
        <w:rPr>
          <w:rFonts w:ascii="Times New Roman" w:hAnsi="Times New Roman" w:cs="Times New Roman"/>
          <w:sz w:val="28"/>
          <w:szCs w:val="28"/>
        </w:rPr>
        <w:t xml:space="preserve"> исчисляются по формуле:</w:t>
      </w:r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vyz mo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mo</m:t>
                      </m:r>
                    </m:sub>
                  </m:sSub>
                </m:e>
              </m:nary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mo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2D712A" w:rsidRDefault="00E93CF6" w:rsidP="00E93CF6">
      <w:pPr>
        <w:pStyle w:val="ConsPlusNormal"/>
        <w:jc w:val="both"/>
        <w:rPr>
          <w:rFonts w:ascii="Times New Roman" w:hAnsi="Times New Roman" w:cs="Times New Roman"/>
          <w:iCs/>
          <w:sz w:val="16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3395">
        <w:rPr>
          <w:rFonts w:ascii="Times New Roman" w:hAnsi="Times New Roman" w:cs="Times New Roman"/>
          <w:iCs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vyz mo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>– расходы на обеспечение санитарно-гигиенического обслуживания воспитанников;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mo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– нормы приобретения медикаментов и перевязочных средств, принимаемые в соответствии с </w:t>
      </w:r>
      <w:hyperlink w:anchor="P1160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iCs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3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mo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– стоимость медикаментов и перевязочных средств, принимаемая в соответствии с </w:t>
      </w:r>
      <w:hyperlink w:anchor="P1160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iCs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3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– количество медикаментов и перевязочных средств в соответствии с </w:t>
      </w:r>
      <w:hyperlink w:anchor="P1160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</w:t>
        </w:r>
        <w:r w:rsidR="00E93CF6">
          <w:rPr>
            <w:rFonts w:ascii="Times New Roman" w:hAnsi="Times New Roman" w:cs="Times New Roman"/>
            <w:iCs/>
            <w:sz w:val="28"/>
            <w:szCs w:val="28"/>
          </w:rPr>
          <w:t>.1</w:t>
        </w:r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3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– наименование медикамента и перевязочного средства, принимаемое в соответствии с </w:t>
      </w:r>
      <w:hyperlink w:anchor="P1160" w:history="1"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пунктом 2.</w:t>
        </w:r>
        <w:r w:rsidR="00E93CF6">
          <w:rPr>
            <w:rFonts w:ascii="Times New Roman" w:hAnsi="Times New Roman" w:cs="Times New Roman"/>
            <w:iCs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iCs/>
            <w:sz w:val="28"/>
            <w:szCs w:val="28"/>
          </w:rPr>
          <w:t>3</w:t>
        </w:r>
      </w:hyperlink>
      <w:r w:rsidR="00E93CF6" w:rsidRPr="009B3395">
        <w:rPr>
          <w:rFonts w:ascii="Times New Roman" w:hAnsi="Times New Roman" w:cs="Times New Roman"/>
          <w:iCs/>
          <w:sz w:val="28"/>
          <w:szCs w:val="28"/>
        </w:rPr>
        <w:t xml:space="preserve"> настоящих Методических рекомендаций.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4" w:name="P1234"/>
      <w:bookmarkEnd w:id="14"/>
      <w:r w:rsidRPr="009B3395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9B3395">
        <w:rPr>
          <w:rFonts w:ascii="Times New Roman" w:hAnsi="Times New Roman" w:cs="Times New Roman"/>
          <w:iCs/>
          <w:sz w:val="28"/>
          <w:szCs w:val="28"/>
        </w:rPr>
        <w:t>5. Расходы на обеспечение воспитанников мягким инвентарем определяются на основе: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iCs/>
          <w:sz w:val="28"/>
          <w:szCs w:val="28"/>
        </w:rPr>
        <w:t>норм обеспечения мягким</w:t>
      </w:r>
      <w:r w:rsidRPr="009B3395">
        <w:rPr>
          <w:rFonts w:ascii="Times New Roman" w:hAnsi="Times New Roman" w:cs="Times New Roman"/>
          <w:sz w:val="28"/>
          <w:szCs w:val="28"/>
        </w:rPr>
        <w:t xml:space="preserve"> инвентарем воспитанников дошкольных </w:t>
      </w:r>
      <w:proofErr w:type="spellStart"/>
      <w:r w:rsidRPr="009B3395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9B3395">
        <w:rPr>
          <w:rFonts w:ascii="Times New Roman" w:hAnsi="Times New Roman" w:cs="Times New Roman"/>
          <w:sz w:val="28"/>
          <w:szCs w:val="28"/>
        </w:rPr>
        <w:t xml:space="preserve">-тельных организаций согласно </w:t>
      </w:r>
      <w:hyperlink w:anchor="P1241" w:history="1">
        <w:r w:rsidRPr="009B3395">
          <w:rPr>
            <w:rFonts w:ascii="Times New Roman" w:hAnsi="Times New Roman" w:cs="Times New Roman"/>
            <w:sz w:val="28"/>
            <w:szCs w:val="28"/>
          </w:rPr>
          <w:t>таблице 4</w:t>
        </w:r>
      </w:hyperlink>
      <w:r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E93CF6" w:rsidRPr="00D251C6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28"/>
        </w:rPr>
      </w:pPr>
    </w:p>
    <w:p w:rsidR="00E93CF6" w:rsidRPr="009B3395" w:rsidRDefault="00E93CF6" w:rsidP="00E93CF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Таблица 4</w:t>
      </w:r>
    </w:p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5" w:name="P1241"/>
      <w:bookmarkEnd w:id="15"/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Нормы обеспечения мягким инвентарем воспитанников дошкольных </w:t>
      </w: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образовательных организаций</w:t>
      </w:r>
    </w:p>
    <w:p w:rsidR="00E93CF6" w:rsidRPr="00D251C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0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50"/>
        <w:gridCol w:w="2716"/>
        <w:gridCol w:w="2387"/>
      </w:tblGrid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п/п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Наименование предмета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Единица измерения нормы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Норма на одного воспитанника в год</w:t>
            </w:r>
          </w:p>
        </w:tc>
      </w:tr>
    </w:tbl>
    <w:p w:rsidR="00E93CF6" w:rsidRPr="00D251C6" w:rsidRDefault="00E93CF6" w:rsidP="00E93CF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28"/>
        <w:gridCol w:w="3950"/>
        <w:gridCol w:w="2716"/>
        <w:gridCol w:w="2387"/>
      </w:tblGrid>
      <w:tr w:rsidR="00E93CF6" w:rsidRPr="009B3395" w:rsidTr="00E93CF6">
        <w:trPr>
          <w:trHeight w:val="20"/>
          <w:tblHeader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Полотенце детское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Салфетка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Наволочка верхняя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Наволочка нижняя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0,25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Простыня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0,7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6.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Пододеяльник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0,7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7.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Подушка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8.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Матрац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9.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Одеяло теплое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10.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Одеяло байковое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11.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Спальный мешок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0,25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12.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Скатерть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0,12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13.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Полотенце посудное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штук</w:t>
            </w:r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0,2</w:t>
            </w:r>
          </w:p>
        </w:tc>
      </w:tr>
      <w:tr w:rsidR="00E93CF6" w:rsidRPr="009B3395" w:rsidTr="00E93CF6">
        <w:trPr>
          <w:trHeight w:val="20"/>
        </w:trPr>
        <w:tc>
          <w:tcPr>
            <w:tcW w:w="728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14.</w:t>
            </w:r>
          </w:p>
        </w:tc>
        <w:tc>
          <w:tcPr>
            <w:tcW w:w="3950" w:type="dxa"/>
          </w:tcPr>
          <w:p w:rsidR="00E93CF6" w:rsidRPr="009B3395" w:rsidRDefault="00E93CF6" w:rsidP="00E93CF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Клеенка настольная</w:t>
            </w:r>
          </w:p>
        </w:tc>
        <w:tc>
          <w:tcPr>
            <w:tcW w:w="2716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кв.</w:t>
            </w: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метров</w:t>
            </w:r>
            <w:proofErr w:type="spellEnd"/>
          </w:p>
        </w:tc>
        <w:tc>
          <w:tcPr>
            <w:tcW w:w="2387" w:type="dxa"/>
          </w:tcPr>
          <w:p w:rsidR="00E93CF6" w:rsidRPr="009B3395" w:rsidRDefault="00E93CF6" w:rsidP="00E93C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B339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0,3</w:t>
            </w:r>
          </w:p>
        </w:tc>
      </w:tr>
    </w:tbl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3395">
        <w:rPr>
          <w:rFonts w:ascii="Times New Roman" w:hAnsi="Times New Roman" w:cs="Times New Roman"/>
          <w:sz w:val="28"/>
          <w:szCs w:val="28"/>
        </w:rPr>
        <w:t>6. Расходы на обеспечение воспитанников мягким инвентарем исчисляются по формуле:</w:t>
      </w:r>
    </w:p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E93CF6" w:rsidRPr="009B3395" w:rsidRDefault="00E17E00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vyobes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nv</m:t>
                      </m:r>
                    </m:sub>
                  </m:sSub>
                </m:e>
              </m:nary>
              <m:r>
                <m:rPr>
                  <m:nor/>
                </m:rPr>
                <w:rPr>
                  <w:rFonts w:ascii="Times New Roman" w:hAnsi="Times New Roman"/>
                  <w:color w:val="000000"/>
                  <w:sz w:val="28"/>
                  <w:szCs w:val="27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inv</m:t>
              </m:r>
            </m:sub>
          </m:sSub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 xml:space="preserve">y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nv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93CF6" w:rsidRPr="00D251C6" w:rsidRDefault="00E93CF6" w:rsidP="00E93CF6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E93CF6" w:rsidRPr="009B3395" w:rsidRDefault="00E93CF6" w:rsidP="00E93CF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vyobes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>– расходы на обеспечение воспитанников мягким инвентарем;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inv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– нормы обеспечения воспитанников мягким инвентарем, принимаемые согласно </w:t>
      </w:r>
      <w:hyperlink w:anchor="P1234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пункту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inv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стоимость мягкого инвентаря, принимаемая согласно </w:t>
      </w:r>
      <w:hyperlink w:anchor="P1234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пункту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y inv</m:t>
            </m:r>
          </m:sub>
        </m:sSub>
      </m:oMath>
      <w:r w:rsidR="00E93CF6" w:rsidRPr="009B3395">
        <w:rPr>
          <w:rFonts w:ascii="Times New Roman" w:hAnsi="Times New Roman" w:cs="Times New Roman"/>
          <w:sz w:val="28"/>
          <w:szCs w:val="28"/>
        </w:rPr>
        <w:t xml:space="preserve"> – коэффициент продолжительности пребывания </w:t>
      </w:r>
      <w:r w:rsidR="00E93CF6">
        <w:rPr>
          <w:rFonts w:ascii="Times New Roman" w:hAnsi="Times New Roman" w:cs="Times New Roman"/>
          <w:sz w:val="28"/>
          <w:szCs w:val="28"/>
        </w:rPr>
        <w:t>воспитанников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(для групп кратковременного пребывания со сроком пребывания 3 – 6 часов принимается равным 0, для остальных групп – 1)</w:t>
      </w:r>
      <w:r w:rsidR="00E93CF6">
        <w:rPr>
          <w:rFonts w:ascii="Times New Roman" w:hAnsi="Times New Roman" w:cs="Times New Roman"/>
          <w:sz w:val="28"/>
          <w:szCs w:val="28"/>
        </w:rPr>
        <w:t>;</w:t>
      </w:r>
    </w:p>
    <w:p w:rsidR="00E93CF6" w:rsidRPr="009B3395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</m:oMath>
      <w:r w:rsidR="00E93CF6">
        <w:rPr>
          <w:rFonts w:ascii="Times New Roman" w:hAnsi="Times New Roman" w:cs="Times New Roman"/>
          <w:sz w:val="28"/>
          <w:szCs w:val="28"/>
        </w:rPr>
        <w:t>– к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оличество товаров в перечне установленных норм обеспечения воспитанников мягким инвентарем, принимаемое согласно </w:t>
      </w:r>
      <w:hyperlink w:anchor="P1234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пункту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рекомендаций;</w:t>
      </w:r>
    </w:p>
    <w:p w:rsidR="00E93CF6" w:rsidRDefault="00E17E00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</m:oMath>
      <w:r w:rsidR="00E93CF6">
        <w:rPr>
          <w:rFonts w:ascii="Times New Roman" w:hAnsi="Times New Roman" w:cs="Times New Roman"/>
          <w:sz w:val="28"/>
          <w:szCs w:val="28"/>
        </w:rPr>
        <w:t xml:space="preserve">– </w:t>
      </w:r>
      <w:r w:rsidR="00E93CF6" w:rsidRPr="009B3395">
        <w:rPr>
          <w:rFonts w:ascii="Times New Roman" w:hAnsi="Times New Roman" w:cs="Times New Roman"/>
          <w:sz w:val="28"/>
          <w:szCs w:val="28"/>
        </w:rPr>
        <w:t xml:space="preserve">наименование товаров в перечне установленных норм обеспечения </w:t>
      </w:r>
      <w:proofErr w:type="spellStart"/>
      <w:r w:rsidR="00E93CF6" w:rsidRPr="009B3395">
        <w:rPr>
          <w:rFonts w:ascii="Times New Roman" w:hAnsi="Times New Roman" w:cs="Times New Roman"/>
          <w:sz w:val="28"/>
          <w:szCs w:val="28"/>
        </w:rPr>
        <w:t>воспи-танников</w:t>
      </w:r>
      <w:proofErr w:type="spellEnd"/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мягким инвентарем, принимаемое согласно </w:t>
      </w:r>
      <w:hyperlink w:anchor="P1234" w:history="1">
        <w:r w:rsidR="00E93CF6" w:rsidRPr="009B3395">
          <w:rPr>
            <w:rFonts w:ascii="Times New Roman" w:hAnsi="Times New Roman" w:cs="Times New Roman"/>
            <w:sz w:val="28"/>
            <w:szCs w:val="28"/>
          </w:rPr>
          <w:t>пункту 2.</w:t>
        </w:r>
        <w:r w:rsidR="00E93CF6">
          <w:rPr>
            <w:rFonts w:ascii="Times New Roman" w:hAnsi="Times New Roman" w:cs="Times New Roman"/>
            <w:sz w:val="28"/>
            <w:szCs w:val="28"/>
          </w:rPr>
          <w:t>1</w:t>
        </w:r>
        <w:r w:rsidR="00E93CF6" w:rsidRPr="009B33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E93CF6" w:rsidRPr="009B339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E93CF6" w:rsidRPr="005E7CC8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E93CF6" w:rsidRPr="005E7CC8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</w:p>
    <w:p w:rsidR="00E93CF6" w:rsidRPr="005E7CC8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E93CF6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E93CF6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93CF6" w:rsidRPr="005E7CC8" w:rsidRDefault="00E93CF6" w:rsidP="00E93CF6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93CF6" w:rsidRDefault="00E93CF6" w:rsidP="00E93CF6">
      <w:pPr>
        <w:spacing w:after="0" w:line="240" w:lineRule="auto"/>
        <w:ind w:left="5245" w:firstLine="284"/>
        <w:rPr>
          <w:rFonts w:ascii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17E00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6C9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 2019 года № </w:t>
      </w:r>
      <w:r w:rsidR="00E17E0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E93CF6" w:rsidRDefault="00E93CF6" w:rsidP="00E93CF6">
      <w:pPr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формировани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и взимани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родительской платы за присмотр и уход за детьми </w:t>
      </w:r>
    </w:p>
    <w:p w:rsidR="00E93CF6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в образовательных организациях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реализующих образовательные программы дошкольного образования Новошешминского муниципального района</w:t>
      </w:r>
    </w:p>
    <w:p w:rsidR="00E93CF6" w:rsidRPr="009B3395" w:rsidRDefault="00E93CF6" w:rsidP="00E93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Татарстан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CF6" w:rsidRPr="009B3395" w:rsidRDefault="00E93CF6" w:rsidP="00E93CF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. Общие положения</w:t>
      </w:r>
    </w:p>
    <w:p w:rsidR="00E93CF6" w:rsidRPr="009B3395" w:rsidRDefault="00E93CF6" w:rsidP="00E93CF6">
      <w:pPr>
        <w:pStyle w:val="ConsPlusNormal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2F1C71" w:rsidRDefault="00E93CF6" w:rsidP="00E93CF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C71">
        <w:rPr>
          <w:rFonts w:ascii="Times New Roman" w:hAnsi="Times New Roman" w:cs="Times New Roman"/>
          <w:b w:val="0"/>
          <w:sz w:val="28"/>
          <w:szCs w:val="28"/>
        </w:rPr>
        <w:t>1.1. Порядок  формирования и взимания родительской платы за присмотр и уход за детьми в образовательных организациях,</w:t>
      </w:r>
      <w:r w:rsidRPr="009B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реализующих образовательные программы дошкольного образования 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F1C71">
        <w:rPr>
          <w:rFonts w:ascii="Times New Roman" w:hAnsi="Times New Roman" w:cs="Times New Roman"/>
          <w:b w:val="0"/>
          <w:sz w:val="28"/>
          <w:szCs w:val="28"/>
        </w:rPr>
        <w:t>определяют механизм формирования, установления, изменения и взимания родительской платы за присмотр и уход за детьми в муниципальных дошкольных образовательных организациях и в образовательных организациях, реализующих образовательные программы дошкольного образования (далее – дошкольная образовательная организация).</w:t>
      </w:r>
    </w:p>
    <w:p w:rsidR="00E93CF6" w:rsidRPr="009B3395" w:rsidRDefault="00E93CF6" w:rsidP="00E9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5D09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орядок исчисления, установления и измен</w:t>
      </w:r>
      <w:r w:rsidR="005D09AE">
        <w:rPr>
          <w:rFonts w:ascii="Times New Roman" w:hAnsi="Times New Roman" w:cs="Times New Roman"/>
          <w:b w:val="0"/>
          <w:bCs/>
          <w:sz w:val="28"/>
          <w:szCs w:val="28"/>
        </w:rPr>
        <w:t xml:space="preserve">ения размера родительской платы 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за присмотр и уход за детьми в дошкольных образовательных организациях</w:t>
      </w:r>
    </w:p>
    <w:p w:rsidR="00E93CF6" w:rsidRPr="009B3395" w:rsidRDefault="00E93CF6" w:rsidP="00E93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2.1. Размер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sz w:val="28"/>
          <w:szCs w:val="28"/>
        </w:rPr>
        <w:t>(далее – родительская плата) в дошкольных образовательных организациях устанавливается на одного воспитанника дошкольной образовательной организации в зависимости от направленности группы дошкольной образовательной организации.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2.2. Размер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включает в себя затраты на присмотр и уход за детьми в дошкольных образовательных организациях.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Размер родительской платы для детей, посещающих группы комбинированной и оздоровительной направленностей, устанавливается на уровне родительской платы для детей, посещающих группы общеразвивающей направленности.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Для семей, имеющих трех и более несовершеннолетних детей, размер родительской платы снижается на 50 процентов.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2.3. 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посещающими дошкольные образовательные организации, </w:t>
      </w:r>
      <w:r w:rsidRPr="009B3395">
        <w:rPr>
          <w:rFonts w:ascii="Times New Roman" w:hAnsi="Times New Roman" w:cs="Times New Roman"/>
          <w:sz w:val="28"/>
          <w:szCs w:val="28"/>
        </w:rPr>
        <w:lastRenderedPageBreak/>
        <w:t>родительская плата не взимается.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2.4. Родительская плата в дошкольных образовательных организациях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оказание муниципальной услуги по присмотру и уходу за детьми в дошкольных образовательных организациях.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2.5. В случае выбытия воспитанника из дошкольной образовательной организации родительская плата в дошкольной образовательной организации за текущий месяц возврату не подлежит.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2.6. При переводе воспитанника из одной дошкольной образовательной организации в другую родительская плата в дошкольной образовательной организации подлежит возврату за оставшееся число дней текущего месяца после перевода воспитанника.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2.7. В размере родительской платы в дошкольной образовательной организации подлежат выделению затраты, относящиеся к присмотру и уходу, в том числе стоимость продуктов питания, покрываемая за счет родительской платы в дошкольных образовательных организациях.</w:t>
      </w:r>
    </w:p>
    <w:p w:rsidR="00E93CF6" w:rsidRPr="009B3395" w:rsidRDefault="00E93CF6" w:rsidP="00E93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2.8. Размер родительской платы в дошкольных образовательных организациях подлежит досрочному пересмотру в течение периода действия в случае изменения в установленном порядке величины нормативных затрат на оказание муниципальной услуги по присмотру и уходу за детьми в дошкольных образовательных организациях.</w:t>
      </w:r>
    </w:p>
    <w:p w:rsidR="00E93CF6" w:rsidRPr="009B3395" w:rsidRDefault="00E93CF6" w:rsidP="00E9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E93CF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III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5D09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9B339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орядок взимания родительской платы в дошкольных образовательных организациях</w:t>
      </w:r>
    </w:p>
    <w:p w:rsidR="00E93CF6" w:rsidRPr="009B3395" w:rsidRDefault="00E93CF6" w:rsidP="00E9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F6" w:rsidRPr="009B3395" w:rsidRDefault="00E93CF6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3.1. Родительская плата в дошкольной образовательной организации вносится ежемесячно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3395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B3395">
        <w:rPr>
          <w:rFonts w:ascii="Times New Roman" w:hAnsi="Times New Roman" w:cs="Times New Roman"/>
          <w:sz w:val="28"/>
          <w:szCs w:val="28"/>
        </w:rPr>
        <w:t xml:space="preserve"> числа текущего месяца.</w:t>
      </w:r>
    </w:p>
    <w:p w:rsidR="00E93CF6" w:rsidRPr="009B3395" w:rsidRDefault="00E93CF6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9B3395">
        <w:rPr>
          <w:rFonts w:ascii="Times New Roman" w:hAnsi="Times New Roman" w:cs="Times New Roman"/>
          <w:sz w:val="28"/>
          <w:szCs w:val="28"/>
        </w:rPr>
        <w:t>В случае невнесения родительской платы в дошкольной образовательной организации в течение двух недель после установленного срока указанная сумма взыскивается в порядке, определяемом законодательством.</w:t>
      </w:r>
    </w:p>
    <w:p w:rsidR="00E93CF6" w:rsidRPr="009B3395" w:rsidRDefault="00E93CF6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9B3395">
        <w:rPr>
          <w:rFonts w:ascii="Times New Roman" w:hAnsi="Times New Roman" w:cs="Times New Roman"/>
          <w:sz w:val="28"/>
          <w:szCs w:val="28"/>
        </w:rPr>
        <w:t>Возврат излишне внесенной родительской платы в дошкольной образовательной организации производится на основании подачи заявления родителем (законным представителем) воспитанника руководителю дошкольной образовательной организации, которое может быть подано до истечения одного года со дня внесения родительской платы.</w:t>
      </w:r>
    </w:p>
    <w:p w:rsidR="00E93CF6" w:rsidRPr="009B3395" w:rsidRDefault="00E93CF6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Pr="009B3395">
        <w:rPr>
          <w:rFonts w:ascii="Times New Roman" w:hAnsi="Times New Roman" w:cs="Times New Roman"/>
          <w:sz w:val="28"/>
          <w:szCs w:val="28"/>
        </w:rPr>
        <w:t>Возврат излишне внесенной родительской платы в дошкольной образовательной организации производится в течение двух недель со дня подачи заявления родителем (законным представителем) воспитанника руководителю дошкольной образовательной организации.</w:t>
      </w:r>
    </w:p>
    <w:p w:rsidR="00E93CF6" w:rsidRDefault="00E93CF6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Pr="005E7CC8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F35754" w:rsidRPr="005E7CC8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</w:p>
    <w:p w:rsidR="00F35754" w:rsidRPr="005E7CC8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F35754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F35754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F35754" w:rsidRPr="005E7CC8" w:rsidRDefault="00F35754" w:rsidP="00F35754">
      <w:pPr>
        <w:spacing w:after="0" w:line="240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35754" w:rsidRDefault="00F35754" w:rsidP="00F35754">
      <w:pPr>
        <w:spacing w:after="0" w:line="240" w:lineRule="auto"/>
        <w:ind w:left="5245" w:firstLine="284"/>
        <w:rPr>
          <w:rFonts w:ascii="Times New Roman" w:hAnsi="Times New Roman" w:cs="Times New Roman"/>
          <w:sz w:val="28"/>
          <w:szCs w:val="28"/>
        </w:rPr>
      </w:pPr>
      <w:r w:rsidRPr="005E7CC8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17E0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6C9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5E7CC8">
        <w:rPr>
          <w:rFonts w:ascii="Times New Roman" w:eastAsia="Times New Roman" w:hAnsi="Times New Roman" w:cs="Times New Roman"/>
          <w:sz w:val="28"/>
          <w:szCs w:val="28"/>
        </w:rPr>
        <w:t xml:space="preserve"> 2019 года № </w:t>
      </w:r>
      <w:r w:rsidR="00E17E00">
        <w:rPr>
          <w:rFonts w:ascii="Times New Roman" w:eastAsia="Times New Roman" w:hAnsi="Times New Roman" w:cs="Times New Roman"/>
          <w:sz w:val="28"/>
          <w:szCs w:val="28"/>
        </w:rPr>
        <w:t>___</w:t>
      </w:r>
      <w:bookmarkStart w:id="16" w:name="_GoBack"/>
      <w:bookmarkEnd w:id="16"/>
    </w:p>
    <w:p w:rsidR="00F35754" w:rsidRDefault="00F35754" w:rsidP="005D09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Pr="009B3395" w:rsidRDefault="00F35754" w:rsidP="00F357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35754" w:rsidRDefault="00F35754" w:rsidP="00F357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объема финансового обеспечения дошкольн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ой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35754" w:rsidRDefault="00F35754" w:rsidP="00F3575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образовательн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ой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 Новошешминского муниципального района</w:t>
      </w:r>
    </w:p>
    <w:p w:rsidR="00F35754" w:rsidRPr="009B3395" w:rsidRDefault="00F35754" w:rsidP="00F3575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Татарстан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35754" w:rsidRPr="009B3395" w:rsidRDefault="00F35754" w:rsidP="00F35754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35754" w:rsidRPr="009B3395" w:rsidRDefault="00F35754" w:rsidP="00F35754">
      <w:pPr>
        <w:pStyle w:val="ConsPlusNormal"/>
        <w:spacing w:line="22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754" w:rsidRPr="009B3395" w:rsidRDefault="00F35754" w:rsidP="00F35754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. Общие положения</w:t>
      </w:r>
    </w:p>
    <w:p w:rsidR="00F35754" w:rsidRDefault="00F35754" w:rsidP="00F357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5754" w:rsidRPr="004958D4" w:rsidRDefault="00F35754" w:rsidP="00F3575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58D4">
        <w:rPr>
          <w:rFonts w:ascii="Times New Roman" w:hAnsi="Times New Roman" w:cs="Times New Roman"/>
          <w:b w:val="0"/>
          <w:sz w:val="28"/>
          <w:szCs w:val="28"/>
        </w:rPr>
        <w:t>1.1. Настоящее Положение определяет механизм расчета объема финансового обеспечения муниципальной дошкольной образовательной организации</w:t>
      </w:r>
      <w:r w:rsidRPr="009B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Новошешминского муниципального района Республики Татарстан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58D4">
        <w:rPr>
          <w:rFonts w:ascii="Times New Roman" w:hAnsi="Times New Roman" w:cs="Times New Roman"/>
          <w:b w:val="0"/>
          <w:sz w:val="28"/>
          <w:szCs w:val="28"/>
        </w:rPr>
        <w:t>(далее – дошкольная образовательная организация) на реализацию образовательных программ дошкольного образования и содержание воспитанников в дошкольных образовательных организациях.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1.2.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B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9B3395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3395">
        <w:rPr>
          <w:rFonts w:ascii="Times New Roman" w:hAnsi="Times New Roman" w:cs="Times New Roman"/>
          <w:sz w:val="28"/>
          <w:szCs w:val="28"/>
        </w:rPr>
        <w:t>тся на следующие группы дошкольных образовательных организаций: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62"/>
      <w:bookmarkEnd w:id="17"/>
      <w:r w:rsidRPr="009B3395">
        <w:rPr>
          <w:rFonts w:ascii="Times New Roman" w:hAnsi="Times New Roman" w:cs="Times New Roman"/>
          <w:sz w:val="28"/>
          <w:szCs w:val="28"/>
        </w:rPr>
        <w:t>общеразвивающей направленности;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компенсирующей направленности;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комбинированной направленности;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оздоровительной направленности.</w:t>
      </w:r>
    </w:p>
    <w:p w:rsidR="00F35754" w:rsidRPr="009B3395" w:rsidRDefault="00F35754" w:rsidP="00F357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754" w:rsidRDefault="00F35754" w:rsidP="00F35754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</w:t>
      </w: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 xml:space="preserve">. Порядок расчета объема финансового обеспечения дошкольной </w:t>
      </w:r>
    </w:p>
    <w:p w:rsidR="00F35754" w:rsidRPr="009B3395" w:rsidRDefault="00F35754" w:rsidP="00F35754">
      <w:pPr>
        <w:pStyle w:val="ConsPlusTitle"/>
        <w:ind w:firstLine="142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B3395">
        <w:rPr>
          <w:rFonts w:ascii="Times New Roman" w:hAnsi="Times New Roman" w:cs="Times New Roman"/>
          <w:b w:val="0"/>
          <w:bCs/>
          <w:sz w:val="28"/>
          <w:szCs w:val="28"/>
        </w:rPr>
        <w:t>образовательной организации</w:t>
      </w:r>
    </w:p>
    <w:p w:rsidR="00F35754" w:rsidRPr="009B3395" w:rsidRDefault="00F35754" w:rsidP="00F35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2.1. Объем финансового обеспечения дошкольной образовательной организации определяется по формуле:</w:t>
      </w:r>
    </w:p>
    <w:p w:rsidR="00F35754" w:rsidRPr="001E7738" w:rsidRDefault="00F35754" w:rsidP="00F35754">
      <w:pPr>
        <w:pStyle w:val="ConsPlusNormal"/>
        <w:ind w:left="-851" w:right="1557" w:firstLine="1702"/>
        <w:jc w:val="both"/>
        <w:rPr>
          <w:rFonts w:ascii="Times New Roman" w:hAnsi="Times New Roman" w:cs="Times New Roman"/>
          <w:iCs/>
          <w:sz w:val="24"/>
          <w:szCs w:val="28"/>
        </w:rPr>
      </w:pPr>
    </w:p>
    <w:p w:rsidR="00F35754" w:rsidRPr="005F2428" w:rsidRDefault="00E17E00" w:rsidP="00F35754">
      <w:pPr>
        <w:pStyle w:val="ConsPlusNormal"/>
        <w:ind w:left="-709" w:right="1132"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FODS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/>
            <m:sup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</m:sSub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vz lim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×  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 vxyz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×  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vxyz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NFZ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NSV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vxyz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xyzpit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</m:oMath>
      </m:oMathPara>
    </w:p>
    <w:p w:rsidR="00F35754" w:rsidRPr="001E7738" w:rsidRDefault="00F35754" w:rsidP="00F35754">
      <w:pPr>
        <w:pStyle w:val="ConsPlusNormal"/>
        <w:ind w:left="-709" w:right="567" w:firstLine="1418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xyz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pit</m:t>
              </m:r>
            </m:sub>
          </m:sSub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ivxyz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- </m:t>
          </m:r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ivxyz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vxyz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100%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nor/>
            </m:rPr>
            <w:rPr>
              <w:rFonts w:ascii="Times New Roman" w:hAnsi="Times New Roman"/>
              <w:color w:val="000000"/>
              <w:sz w:val="28"/>
              <w:szCs w:val="27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0,5×</m:t>
          </m:r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vxyz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50%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</m:oMath>
      </m:oMathPara>
    </w:p>
    <w:p w:rsidR="00F35754" w:rsidRPr="001E7738" w:rsidRDefault="00F35754" w:rsidP="00F35754">
      <w:pPr>
        <w:pStyle w:val="ConsPlusNormal"/>
        <w:ind w:left="-709" w:right="567" w:firstLine="1418"/>
        <w:jc w:val="center"/>
        <w:rPr>
          <w:rFonts w:ascii="Times New Roman" w:hAnsi="Times New Roman" w:cs="Times New Roman"/>
          <w:szCs w:val="28"/>
        </w:rPr>
      </w:pPr>
    </w:p>
    <w:p w:rsidR="00F35754" w:rsidRPr="00A901AC" w:rsidRDefault="00F35754" w:rsidP="00F35754">
      <w:pPr>
        <w:pStyle w:val="ConsPlusNormal"/>
        <w:ind w:left="1134" w:right="567" w:hanging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NSI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v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F35754" w:rsidRPr="009B3395" w:rsidRDefault="00F35754" w:rsidP="00F35754">
      <w:pPr>
        <w:pStyle w:val="ConsPlusNormal"/>
        <w:spacing w:line="264" w:lineRule="auto"/>
        <w:ind w:left="-851" w:right="1557" w:firstLine="1702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>где: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FODS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 w:rsidRPr="009B3395">
        <w:rPr>
          <w:rFonts w:ascii="Times New Roman" w:hAnsi="Times New Roman" w:cs="Times New Roman"/>
          <w:sz w:val="28"/>
          <w:szCs w:val="28"/>
        </w:rPr>
        <w:t xml:space="preserve"> – объем финансового обеспечения i-й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vz lim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 xml:space="preserve"> – нормативное количество воспитанников в группе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mi vxyz 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>– корректирующий коэффициент, учитывающий посещаемость детей группы в i-й дошкольной образовательной организации (при</w:t>
      </w:r>
      <w:proofErr w:type="spellStart"/>
      <w:r w:rsidR="00F3575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35754" w:rsidRPr="003B1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ivxyz</w:t>
      </w:r>
      <w:proofErr w:type="spellEnd"/>
      <w:r w:rsidR="00F35754">
        <w:rPr>
          <w:rFonts w:ascii="Times New Roman" w:hAnsi="Times New Roman" w:cs="Times New Roman"/>
          <w:sz w:val="28"/>
          <w:szCs w:val="28"/>
        </w:rPr>
        <w:sym w:font="Symbol" w:char="F03C"/>
      </w:r>
      <w:r w:rsidR="00F35754">
        <w:rPr>
          <w:rFonts w:ascii="Times New Roman" w:hAnsi="Times New Roman" w:cs="Times New Roman"/>
          <w:sz w:val="28"/>
          <w:szCs w:val="28"/>
        </w:rPr>
        <w:t xml:space="preserve"> 0,</w:t>
      </w:r>
      <w:r w:rsidR="00F35754" w:rsidRPr="003B1984">
        <w:rPr>
          <w:rFonts w:ascii="Times New Roman" w:hAnsi="Times New Roman" w:cs="Times New Roman"/>
          <w:sz w:val="28"/>
          <w:szCs w:val="28"/>
        </w:rPr>
        <w:t xml:space="preserve">5 × </w:t>
      </w:r>
      <w:proofErr w:type="spellStart"/>
      <w:r w:rsidR="00F3575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35754" w:rsidRPr="003B1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vzlim</w:t>
      </w:r>
      <w:proofErr w:type="spellEnd"/>
      <w:r w:rsidR="00F35754" w:rsidRPr="009B3395">
        <w:rPr>
          <w:rFonts w:ascii="Times New Roman" w:hAnsi="Times New Roman" w:cs="Times New Roman"/>
          <w:sz w:val="28"/>
          <w:szCs w:val="28"/>
        </w:rPr>
        <w:t xml:space="preserve"> принимается равным 0,9, в остальных случаях – 1);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vxyz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 xml:space="preserve"> – количество групп i-й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NFZ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 w:rsidRPr="009B3395">
        <w:rPr>
          <w:rFonts w:ascii="Times New Roman" w:hAnsi="Times New Roman" w:cs="Times New Roman"/>
          <w:sz w:val="28"/>
          <w:szCs w:val="28"/>
        </w:rPr>
        <w:t>–величина нормативов;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NSV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>
        <w:rPr>
          <w:rFonts w:ascii="Times New Roman" w:hAnsi="Times New Roman" w:cs="Times New Roman"/>
          <w:sz w:val="28"/>
          <w:szCs w:val="28"/>
        </w:rPr>
        <w:t xml:space="preserve">– </w:t>
      </w:r>
      <w:r w:rsidR="00F35754" w:rsidRPr="009B3395">
        <w:rPr>
          <w:rFonts w:ascii="Times New Roman" w:hAnsi="Times New Roman" w:cs="Times New Roman"/>
          <w:sz w:val="28"/>
          <w:szCs w:val="28"/>
        </w:rPr>
        <w:t>нормативные затраты;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xyzpit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>– расходы на продукты питания в год;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ivxyz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>– фактическое количество воспитанников в группе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>– размер родительской платы за присмотр и уход за воспитанниками в дошкольных образовательных организациях;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100%</m:t>
            </m:r>
          </m:sup>
        </m:sSubSup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>– фактическое количество воспитанников в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vxyz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50%</m:t>
            </m:r>
          </m:sup>
        </m:sSubSup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>– фактическое количество воспитанников в дошкольной образовательной организации, имеющих 50 процентов льготы по родительской плате за содержание детей в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NSI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>– нормативные затраты на содержание имущества дошкольных образовательных организаций;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v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bSup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>–</w:t>
      </w:r>
      <w:r w:rsidR="00F35754" w:rsidRPr="009B3395">
        <w:rPr>
          <w:rFonts w:ascii="Times New Roman" w:hAnsi="Times New Roman" w:cs="Times New Roman"/>
          <w:sz w:val="28"/>
          <w:szCs w:val="28"/>
        </w:rPr>
        <w:t>расходы на оплату коммунальных услуг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F35754" w:rsidRPr="009B3395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F35754" w:rsidRPr="009B3395">
        <w:rPr>
          <w:rFonts w:ascii="Times New Roman" w:hAnsi="Times New Roman" w:cs="Times New Roman"/>
          <w:sz w:val="28"/>
          <w:szCs w:val="28"/>
        </w:rPr>
        <w:t>расходы на услуги связи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>–величина расходов на содержание бассейна дошкольной образовательной организации;</w:t>
      </w:r>
    </w:p>
    <w:p w:rsidR="00F35754" w:rsidRPr="009B3395" w:rsidRDefault="00E17E00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b>
        </m:sSub>
      </m:oMath>
      <w:r w:rsidR="00F35754" w:rsidRPr="009B3395">
        <w:rPr>
          <w:rFonts w:ascii="Times New Roman" w:hAnsi="Times New Roman" w:cs="Times New Roman"/>
          <w:sz w:val="28"/>
          <w:szCs w:val="28"/>
        </w:rPr>
        <w:t xml:space="preserve"> – количество режимов работы дошкольной образовательной организации (группы в дошкольной образовательной организации).</w:t>
      </w:r>
    </w:p>
    <w:p w:rsidR="00F35754" w:rsidRDefault="00F35754" w:rsidP="00F3575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B3395">
        <w:rPr>
          <w:rFonts w:ascii="Times New Roman" w:hAnsi="Times New Roman" w:cs="Times New Roman"/>
          <w:sz w:val="28"/>
          <w:szCs w:val="28"/>
        </w:rPr>
        <w:t xml:space="preserve">2.2. Численность воспитанников и количество групп в дошкольной образовательной организации принимается по состоянию на </w:t>
      </w:r>
      <w:r>
        <w:rPr>
          <w:rFonts w:ascii="Times New Roman" w:hAnsi="Times New Roman" w:cs="Times New Roman"/>
          <w:sz w:val="28"/>
          <w:szCs w:val="28"/>
        </w:rPr>
        <w:t>1 сентября года, предшествующего  планируемому.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754" w:rsidRPr="004958D4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8D4">
        <w:rPr>
          <w:rFonts w:ascii="Times New Roman" w:hAnsi="Times New Roman" w:cs="Times New Roman"/>
          <w:sz w:val="28"/>
          <w:szCs w:val="28"/>
        </w:rPr>
        <w:t xml:space="preserve">2.3. Нормативные затраты на оказание услуг по присмотру и уходу за воспитанниками дошкольных образовательных организаций, норматив расходов на продукты питания в дошкольных образовательных организациях, размер родительской платы за присмотр и уход за воспитанниками в дошкольной образовательной организации ежегодно устанавливаются нормативным правовым актом </w:t>
      </w:r>
      <w:r w:rsidRPr="004958D4">
        <w:rPr>
          <w:rFonts w:ascii="Times New Roman" w:hAnsi="Times New Roman" w:cs="Times New Roman"/>
          <w:bCs/>
          <w:sz w:val="28"/>
          <w:szCs w:val="28"/>
        </w:rPr>
        <w:t>Новошешминского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58D4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54" w:rsidRPr="009B3395" w:rsidRDefault="00F35754" w:rsidP="00F357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5754" w:rsidRPr="009B3395" w:rsidSect="00E93C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in;height:3in" coordsize="" o:spt="100" o:bullet="t" adj="0,,0" path="" filled="f" stroked="f">
        <v:stroke joinstyle="miter"/>
        <v:imagedata r:id="rId1" o:title="base_23880_115915_32781"/>
        <v:formulas/>
        <v:path o:connecttype="segments"/>
      </v:shape>
    </w:pict>
  </w:numPicBullet>
  <w:numPicBullet w:numPicBulletId="1">
    <w:pict>
      <v:shape id="_x0000_i1029" style="width:3in;height:3in" coordsize="" o:spt="100" o:bullet="t" adj="0,,0" path="" filled="f" stroked="f">
        <v:stroke joinstyle="miter"/>
        <v:imagedata r:id="rId2" o:title="base_23880_115915_32816"/>
        <v:formulas/>
        <v:path o:connecttype="segments"/>
      </v:shape>
    </w:pict>
  </w:numPicBullet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776B59"/>
    <w:multiLevelType w:val="hybridMultilevel"/>
    <w:tmpl w:val="4F586A88"/>
    <w:lvl w:ilvl="0" w:tplc="332470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D01"/>
    <w:multiLevelType w:val="hybridMultilevel"/>
    <w:tmpl w:val="FB98889A"/>
    <w:lvl w:ilvl="0" w:tplc="19542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E9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AD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2F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C9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3E2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46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06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54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6" w15:restartNumberingAfterBreak="0">
    <w:nsid w:val="22CC2A57"/>
    <w:multiLevelType w:val="hybridMultilevel"/>
    <w:tmpl w:val="ECAC293E"/>
    <w:lvl w:ilvl="0" w:tplc="AD3AFB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AE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BEF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A8A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29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326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84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EC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88D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AA5656"/>
    <w:multiLevelType w:val="hybridMultilevel"/>
    <w:tmpl w:val="01F4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71C3F"/>
    <w:multiLevelType w:val="hybridMultilevel"/>
    <w:tmpl w:val="3310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7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404C9"/>
    <w:multiLevelType w:val="multilevel"/>
    <w:tmpl w:val="70304C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hint="default"/>
      </w:rPr>
    </w:lvl>
  </w:abstractNum>
  <w:abstractNum w:abstractNumId="29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F2345B"/>
    <w:multiLevelType w:val="hybridMultilevel"/>
    <w:tmpl w:val="0B42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4" w15:restartNumberingAfterBreak="0">
    <w:nsid w:val="6A8713E5"/>
    <w:multiLevelType w:val="hybridMultilevel"/>
    <w:tmpl w:val="955219AA"/>
    <w:lvl w:ilvl="0" w:tplc="123AA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7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C1F45"/>
    <w:multiLevelType w:val="multilevel"/>
    <w:tmpl w:val="8F18EDF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hint="default"/>
      </w:rPr>
    </w:lvl>
  </w:abstractNum>
  <w:abstractNum w:abstractNumId="39" w15:restartNumberingAfterBreak="0">
    <w:nsid w:val="6E032765"/>
    <w:multiLevelType w:val="hybridMultilevel"/>
    <w:tmpl w:val="710433FC"/>
    <w:lvl w:ilvl="0" w:tplc="563CD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"/>
  </w:num>
  <w:num w:numId="9">
    <w:abstractNumId w:val="26"/>
  </w:num>
  <w:num w:numId="10">
    <w:abstractNumId w:val="13"/>
  </w:num>
  <w:num w:numId="11">
    <w:abstractNumId w:val="19"/>
  </w:num>
  <w:num w:numId="12">
    <w:abstractNumId w:val="7"/>
  </w:num>
  <w:num w:numId="13">
    <w:abstractNumId w:val="14"/>
  </w:num>
  <w:num w:numId="14">
    <w:abstractNumId w:val="3"/>
  </w:num>
  <w:num w:numId="15">
    <w:abstractNumId w:val="33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8"/>
  </w:num>
  <w:num w:numId="29">
    <w:abstractNumId w:val="2"/>
  </w:num>
  <w:num w:numId="30">
    <w:abstractNumId w:val="27"/>
  </w:num>
  <w:num w:numId="31">
    <w:abstractNumId w:val="12"/>
  </w:num>
  <w:num w:numId="32">
    <w:abstractNumId w:val="30"/>
  </w:num>
  <w:num w:numId="33">
    <w:abstractNumId w:val="20"/>
  </w:num>
  <w:num w:numId="34">
    <w:abstractNumId w:val="40"/>
  </w:num>
  <w:num w:numId="35">
    <w:abstractNumId w:val="29"/>
  </w:num>
  <w:num w:numId="36">
    <w:abstractNumId w:val="23"/>
  </w:num>
  <w:num w:numId="37">
    <w:abstractNumId w:val="34"/>
  </w:num>
  <w:num w:numId="38">
    <w:abstractNumId w:val="4"/>
  </w:num>
  <w:num w:numId="39">
    <w:abstractNumId w:val="6"/>
  </w:num>
  <w:num w:numId="40">
    <w:abstractNumId w:val="16"/>
  </w:num>
  <w:num w:numId="41">
    <w:abstractNumId w:val="28"/>
  </w:num>
  <w:num w:numId="42">
    <w:abstractNumId w:val="38"/>
  </w:num>
  <w:num w:numId="43">
    <w:abstractNumId w:val="18"/>
  </w:num>
  <w:num w:numId="44">
    <w:abstractNumId w:val="3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52CD1"/>
    <w:rsid w:val="00164C72"/>
    <w:rsid w:val="00171000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16821"/>
    <w:rsid w:val="00347E0F"/>
    <w:rsid w:val="00375EAC"/>
    <w:rsid w:val="00392CA8"/>
    <w:rsid w:val="003A2F17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46C9D"/>
    <w:rsid w:val="00556BD4"/>
    <w:rsid w:val="005660A8"/>
    <w:rsid w:val="00577EE9"/>
    <w:rsid w:val="005807CA"/>
    <w:rsid w:val="00581CD5"/>
    <w:rsid w:val="005950CC"/>
    <w:rsid w:val="005A7FE4"/>
    <w:rsid w:val="005B07B4"/>
    <w:rsid w:val="005B3962"/>
    <w:rsid w:val="005B5C76"/>
    <w:rsid w:val="005B63B8"/>
    <w:rsid w:val="005C0168"/>
    <w:rsid w:val="005C3DFE"/>
    <w:rsid w:val="005C7E5F"/>
    <w:rsid w:val="005D09AE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83C1E"/>
    <w:rsid w:val="006851FB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C01E4"/>
    <w:rsid w:val="007C0982"/>
    <w:rsid w:val="007D0C26"/>
    <w:rsid w:val="008038B3"/>
    <w:rsid w:val="00803918"/>
    <w:rsid w:val="00803CD7"/>
    <w:rsid w:val="0081060A"/>
    <w:rsid w:val="00815DC5"/>
    <w:rsid w:val="008174C0"/>
    <w:rsid w:val="00834B9E"/>
    <w:rsid w:val="00842313"/>
    <w:rsid w:val="00850F85"/>
    <w:rsid w:val="00851057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30080"/>
    <w:rsid w:val="009528C5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2E54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5857"/>
    <w:rsid w:val="00C75E21"/>
    <w:rsid w:val="00C82CD1"/>
    <w:rsid w:val="00C9425E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27D9F"/>
    <w:rsid w:val="00D40213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DF2311"/>
    <w:rsid w:val="00E17E00"/>
    <w:rsid w:val="00E26E0F"/>
    <w:rsid w:val="00E315F8"/>
    <w:rsid w:val="00E70D07"/>
    <w:rsid w:val="00E71163"/>
    <w:rsid w:val="00E84C46"/>
    <w:rsid w:val="00E86A0F"/>
    <w:rsid w:val="00E93CF6"/>
    <w:rsid w:val="00EB7537"/>
    <w:rsid w:val="00EC1187"/>
    <w:rsid w:val="00EC336C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35754"/>
    <w:rsid w:val="00F622F7"/>
    <w:rsid w:val="00F8675C"/>
    <w:rsid w:val="00FB51E1"/>
    <w:rsid w:val="00FB6EF7"/>
    <w:rsid w:val="00FC4082"/>
    <w:rsid w:val="00FC67AB"/>
    <w:rsid w:val="00FC7AA1"/>
    <w:rsid w:val="00FE6724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CD6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character" w:styleId="af">
    <w:name w:val="FollowedHyperlink"/>
    <w:uiPriority w:val="99"/>
    <w:semiHidden/>
    <w:unhideWhenUsed/>
    <w:rsid w:val="00F622F7"/>
    <w:rPr>
      <w:color w:val="800080"/>
      <w:u w:val="single"/>
    </w:rPr>
  </w:style>
  <w:style w:type="paragraph" w:customStyle="1" w:styleId="xl65">
    <w:name w:val="xl65"/>
    <w:basedOn w:val="a"/>
    <w:rsid w:val="00F62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62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2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62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2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22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22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22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622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2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62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62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622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62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F622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F62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F622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E93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93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2019-10-30T12:48:00Z</cp:lastPrinted>
  <dcterms:created xsi:type="dcterms:W3CDTF">2019-12-17T10:54:00Z</dcterms:created>
  <dcterms:modified xsi:type="dcterms:W3CDTF">2019-12-17T10:54:00Z</dcterms:modified>
</cp:coreProperties>
</file>