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94380F" w:rsidP="0094380F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94380F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94380F" w:rsidRPr="0094380F" w:rsidRDefault="0094380F" w:rsidP="0094380F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94380F" w:rsidRDefault="0094380F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25D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4380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C5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7635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6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4380F">
        <w:rPr>
          <w:rFonts w:ascii="Times New Roman" w:eastAsia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646459" w:rsidRDefault="00646459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1143" w:rsidRDefault="00DF1143" w:rsidP="00DF1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дополнений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</w:t>
      </w:r>
    </w:p>
    <w:p w:rsidR="00DF1143" w:rsidRDefault="00DF1143" w:rsidP="00DF11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DF1143" w:rsidRPr="00DF1143" w:rsidRDefault="00DF1143" w:rsidP="00DF1143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Федеральным законом от 27 декабря 2018 года                              № 558-ФЗ 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доме», Федеральным законом от 27 июля 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постановляю</w:t>
      </w:r>
      <w:r w:rsidRPr="00DF1143">
        <w:rPr>
          <w:b w:val="0"/>
          <w:sz w:val="28"/>
          <w:szCs w:val="28"/>
        </w:rPr>
        <w:t>:</w:t>
      </w:r>
    </w:p>
    <w:p w:rsidR="00DF1143" w:rsidRPr="00DF1143" w:rsidRDefault="00DF1143" w:rsidP="00D6561A">
      <w:pPr>
        <w:pStyle w:val="ConsPlusNormal"/>
        <w:numPr>
          <w:ilvl w:val="0"/>
          <w:numId w:val="2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143">
        <w:rPr>
          <w:rFonts w:ascii="Times New Roman" w:hAnsi="Times New Roman" w:cs="Times New Roman"/>
          <w:sz w:val="28"/>
          <w:szCs w:val="28"/>
        </w:rPr>
        <w:t>Внести следующие изменения и дополнения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143">
        <w:rPr>
          <w:rFonts w:ascii="Times New Roman" w:hAnsi="Times New Roman" w:cs="Times New Roman"/>
          <w:sz w:val="28"/>
          <w:szCs w:val="28"/>
        </w:rPr>
        <w:t>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помещение»: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5 пункта 2.9 постановления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 слова «жилого помещения» заменить словами «помещения в многоквартирном доме»;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пункте 5.7 постановления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 слова «В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 заменить словами «В случае признания жалобы подлежащей удовлетворению в ответе заявителю, указанном в </w:t>
      </w:r>
      <w:hyperlink r:id="rId7" w:anchor="dst121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11.2 </w:t>
      </w:r>
      <w:hyperlink r:id="rId8" w:history="1">
        <w:r w:rsidRPr="00DF114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Федерального закона от 27 июля 2010 года № 210-ФЗ «Об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»,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 </w:t>
      </w:r>
      <w:hyperlink r:id="rId9" w:anchor="dst100352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DF1143">
        <w:rPr>
          <w:rFonts w:ascii="Times New Roman" w:hAnsi="Times New Roman" w:cs="Times New Roman"/>
          <w:sz w:val="28"/>
          <w:szCs w:val="28"/>
        </w:rPr>
        <w:t>  Федерального закона</w:t>
      </w:r>
      <w:hyperlink r:id="rId10" w:history="1">
        <w:r w:rsidRPr="00DF114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27 июля 2010 года № 210-ФЗ «Об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5.4 постановления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 слова «Жалоба должна содержать следующую информацию: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услугу, должностного лица органа, предоставляющего услугу, или муниципального служащего, решения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действия (бездействие) которых обжалуется;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служащего.» заменить словами «Жалоба должна содержать: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230"/>
      <w:bookmarkEnd w:id="1"/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 </w:t>
      </w:r>
      <w:hyperlink r:id="rId11" w:anchor="dst100352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DF114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hyperlink r:id="rId12" w:history="1">
        <w:r w:rsidRPr="00DF114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27 июля 2010 года № 210-ФЗ «Об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», их руководителей и (или) работников, решения и действия (бездействие) которых обжалуются;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14"/>
      <w:bookmarkEnd w:id="2"/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31"/>
      <w:bookmarkEnd w:id="3"/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13" w:anchor="dst100352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 Федерального </w:t>
      </w:r>
      <w:hyperlink r:id="rId14" w:history="1">
        <w:r w:rsidRPr="00DF114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закона                     от 27 июля 2010 года № 210-ФЗ «Об организации предоставления </w:t>
        </w:r>
        <w:r w:rsidRPr="00DF114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lastRenderedPageBreak/>
          <w:t>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», их работников;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232"/>
      <w:bookmarkEnd w:id="4"/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15" w:anchor="dst100352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                      статьи 16</w:t>
        </w:r>
      </w:hyperlink>
      <w:r w:rsidRPr="00DF114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hyperlink r:id="rId16" w:history="1">
        <w:r w:rsidRPr="00DF114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27 июля 2010 года № 210-ФЗ «Об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», их работников. Заявителем могут быть представлены документы (при наличии), подтверждающие доводы заявителя, либо их копии.»;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5.3 постановления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 слова «Жалоба,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регистрации.» заменить словами «Жалоба,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 </w:t>
      </w:r>
      <w:hyperlink r:id="rId17" w:anchor="dst100352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Федерального закона </w:t>
      </w:r>
      <w:hyperlink r:id="rId18" w:history="1">
        <w:r w:rsidRPr="00DF114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27 июля 2010 года № 210-ФЗ «Об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 </w:t>
      </w:r>
      <w:hyperlink r:id="rId19" w:anchor="dst100352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hyperlink r:id="rId20" w:history="1">
        <w:r w:rsidRPr="00DF114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27 июля 2010 года № 210-ФЗ «Об организации </w:t>
        </w:r>
        <w:r w:rsidRPr="00DF114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lastRenderedPageBreak/>
          <w:t>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5.2 постановления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 слова «Жалоба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 – телекоммуникационной сети «Интернет», официального сайта Новошешминского муниципального района (</w:t>
      </w:r>
      <w:hyperlink r:id="rId21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novosheshminsk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 Единого портала государственных и муниципальных услуг Республики Татарстан (</w:t>
      </w:r>
      <w:hyperlink r:id="rId22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uslugi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). Единого портала государственных и муниципальных услуг (функций) (</w:t>
      </w:r>
      <w:hyperlink r:id="rId23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а также может быть принята при личном приеме заявителя.» заменить словами «Жалоба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 </w:t>
      </w:r>
      <w:hyperlink r:id="rId24" w:anchor="dst100352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1 пункта 5.1 постановления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 исключить слово «заявителя»;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2 пункта 5.1 постановления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 слова «нарушение срока предоставления муниципальной услуги» заменить словами «нарушение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25" w:anchor="dst100354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rFonts w:ascii="Times New Roman" w:hAnsi="Times New Roman" w:cs="Times New Roman"/>
          <w:sz w:val="28"/>
          <w:szCs w:val="28"/>
        </w:rPr>
        <w:t> Федерального закона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услуг»;»;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2 пункта 2.9 постановления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 слова «Поступление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инициативе;» заменить словами «поступления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 </w:t>
      </w:r>
      <w:hyperlink r:id="rId26" w:anchor="dst100174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от 29 декабря 2004 года № 188-ФЗ,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 </w:t>
      </w:r>
      <w:hyperlink r:id="rId27" w:anchor="dst100174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23</w:t>
        </w:r>
      </w:hyperlink>
      <w:r>
        <w:rPr>
          <w:rFonts w:ascii="Times New Roman" w:hAnsi="Times New Roman" w:cs="Times New Roman"/>
          <w:sz w:val="28"/>
          <w:szCs w:val="28"/>
        </w:rPr>
        <w:t> Кодекса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29 декабря 2004 года № 188-ФЗ, и не получил от заявителя такие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 и (или) информацию в течение пятнадцати рабочих дней со дня направления уведомления;»;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2.4 постановления Исполнительного комитета Новошешминского муниципального района Республики Татарстан от 27 декабря 2018 года № 627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 слова «Срок предоставления муниципальной услуги – 28 дней¹ без проведения осмотра помещения. Срок предоставления муниципальной услуги – 30 дней при проведении осмотра помещения. Приостановление срока предоставления муниципальной услуги не предусмотрено» заменить словами «Решение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 </w:t>
      </w:r>
      <w:hyperlink r:id="rId28" w:anchor="dst100174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2</w:t>
        </w:r>
      </w:hyperlink>
      <w:r>
        <w:rPr>
          <w:rFonts w:ascii="Times New Roman" w:hAnsi="Times New Roman" w:cs="Times New Roman"/>
          <w:sz w:val="28"/>
          <w:szCs w:val="28"/>
        </w:rPr>
        <w:t> и </w:t>
      </w:r>
      <w:hyperlink r:id="rId29" w:anchor="dst118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23 Кодекса Российской Федерации от 29 декабря 2004 года № 188-ФЗ документов органом, осуществляющим перевод помещений, не позднее чем через сорок пять дней со дня представления в данный орган документов, обязанность по представлению которых в соответствии со статьей 23  Кодекса Российской Федерации от 29 декабря 2004 года № 188-ФЗ возложена на заявителя. В случае представления заявителем документов, указанных в </w:t>
      </w:r>
      <w:hyperlink r:id="rId30" w:anchor="dst150" w:history="1">
        <w:r w:rsidRPr="00DF11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23 Кодекса Российской Федерации от 29 декабря 2004 года № 188-ФЗ,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орган, осуществляющий перевод помещений.».</w:t>
      </w:r>
    </w:p>
    <w:p w:rsidR="00DF1143" w:rsidRDefault="00DF1143" w:rsidP="00DF1143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Опубликовать (обнародовать) настоящее постановление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DF1143" w:rsidRDefault="00DF1143" w:rsidP="00DF11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DF1143" w:rsidRDefault="00DF1143" w:rsidP="00DF114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B07F3A" w:rsidRPr="00B07F3A" w:rsidRDefault="00B07F3A" w:rsidP="00B07F3A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7F3A" w:rsidRPr="00871C91" w:rsidRDefault="00B07F3A" w:rsidP="00B07F3A">
      <w:pPr>
        <w:pStyle w:val="a5"/>
        <w:spacing w:after="0"/>
        <w:ind w:left="1701" w:right="1107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 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FA76BC" w:rsidRPr="007F4B83" w:rsidRDefault="000E0036" w:rsidP="00573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>В.Н. Семеняк</w:t>
      </w:r>
    </w:p>
    <w:sectPr w:rsidR="00FA76BC" w:rsidRPr="007F4B83" w:rsidSect="00573EF2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87" w:rsidRDefault="00C86387" w:rsidP="00FA76BC">
      <w:pPr>
        <w:spacing w:after="0" w:line="240" w:lineRule="auto"/>
      </w:pPr>
      <w:r>
        <w:separator/>
      </w:r>
    </w:p>
  </w:endnote>
  <w:endnote w:type="continuationSeparator" w:id="0">
    <w:p w:rsidR="00C86387" w:rsidRDefault="00C86387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87" w:rsidRDefault="00C86387" w:rsidP="00FA76BC">
      <w:pPr>
        <w:spacing w:after="0" w:line="240" w:lineRule="auto"/>
      </w:pPr>
      <w:r>
        <w:separator/>
      </w:r>
    </w:p>
  </w:footnote>
  <w:footnote w:type="continuationSeparator" w:id="0">
    <w:p w:rsidR="00C86387" w:rsidRDefault="00C86387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478C7"/>
    <w:multiLevelType w:val="hybridMultilevel"/>
    <w:tmpl w:val="B336CCD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A30940"/>
    <w:multiLevelType w:val="hybridMultilevel"/>
    <w:tmpl w:val="1A628E44"/>
    <w:lvl w:ilvl="0" w:tplc="3B3CE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536D7E"/>
    <w:multiLevelType w:val="hybridMultilevel"/>
    <w:tmpl w:val="7658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73577C"/>
    <w:multiLevelType w:val="hybridMultilevel"/>
    <w:tmpl w:val="7A22C6F8"/>
    <w:lvl w:ilvl="0" w:tplc="AABA54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18"/>
  </w:num>
  <w:num w:numId="10">
    <w:abstractNumId w:val="8"/>
  </w:num>
  <w:num w:numId="11">
    <w:abstractNumId w:val="14"/>
  </w:num>
  <w:num w:numId="12">
    <w:abstractNumId w:val="4"/>
  </w:num>
  <w:num w:numId="13">
    <w:abstractNumId w:val="9"/>
  </w:num>
  <w:num w:numId="14">
    <w:abstractNumId w:val="3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</w:num>
  <w:num w:numId="27">
    <w:abstractNumId w:val="1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887"/>
    <w:rsid w:val="00002E51"/>
    <w:rsid w:val="000110A2"/>
    <w:rsid w:val="00011AD0"/>
    <w:rsid w:val="00012D76"/>
    <w:rsid w:val="00020E71"/>
    <w:rsid w:val="000312ED"/>
    <w:rsid w:val="00046575"/>
    <w:rsid w:val="00061A58"/>
    <w:rsid w:val="00091452"/>
    <w:rsid w:val="000B54FA"/>
    <w:rsid w:val="000C3E08"/>
    <w:rsid w:val="000E0036"/>
    <w:rsid w:val="000F1504"/>
    <w:rsid w:val="000F46D7"/>
    <w:rsid w:val="000F5EC7"/>
    <w:rsid w:val="00103B17"/>
    <w:rsid w:val="00121BC5"/>
    <w:rsid w:val="0012687E"/>
    <w:rsid w:val="001447E2"/>
    <w:rsid w:val="00172F69"/>
    <w:rsid w:val="00175FAC"/>
    <w:rsid w:val="00182128"/>
    <w:rsid w:val="001A0634"/>
    <w:rsid w:val="001B4E80"/>
    <w:rsid w:val="001B533C"/>
    <w:rsid w:val="001C1E72"/>
    <w:rsid w:val="001E0EB6"/>
    <w:rsid w:val="001E1269"/>
    <w:rsid w:val="001F425D"/>
    <w:rsid w:val="001F6E5B"/>
    <w:rsid w:val="001F79B6"/>
    <w:rsid w:val="001F7AC9"/>
    <w:rsid w:val="002068EB"/>
    <w:rsid w:val="0021006C"/>
    <w:rsid w:val="0021310B"/>
    <w:rsid w:val="00213784"/>
    <w:rsid w:val="002419FA"/>
    <w:rsid w:val="002568AE"/>
    <w:rsid w:val="0029715A"/>
    <w:rsid w:val="002A0B5A"/>
    <w:rsid w:val="002B6252"/>
    <w:rsid w:val="002C1101"/>
    <w:rsid w:val="002C51D9"/>
    <w:rsid w:val="002C6684"/>
    <w:rsid w:val="002D102B"/>
    <w:rsid w:val="002D5840"/>
    <w:rsid w:val="002E0C27"/>
    <w:rsid w:val="002E2394"/>
    <w:rsid w:val="002E23DF"/>
    <w:rsid w:val="002F2EDA"/>
    <w:rsid w:val="0031209D"/>
    <w:rsid w:val="00316821"/>
    <w:rsid w:val="00330B88"/>
    <w:rsid w:val="00375EAC"/>
    <w:rsid w:val="00392CA8"/>
    <w:rsid w:val="003D5F0C"/>
    <w:rsid w:val="003E16D4"/>
    <w:rsid w:val="003F2113"/>
    <w:rsid w:val="003F4E4A"/>
    <w:rsid w:val="004017E3"/>
    <w:rsid w:val="00416C57"/>
    <w:rsid w:val="004505B3"/>
    <w:rsid w:val="0046603C"/>
    <w:rsid w:val="004721B1"/>
    <w:rsid w:val="004729DD"/>
    <w:rsid w:val="00473D23"/>
    <w:rsid w:val="00480BE2"/>
    <w:rsid w:val="00484EA6"/>
    <w:rsid w:val="004E0D8E"/>
    <w:rsid w:val="005177B8"/>
    <w:rsid w:val="005203DA"/>
    <w:rsid w:val="005229C8"/>
    <w:rsid w:val="00525879"/>
    <w:rsid w:val="00535C9B"/>
    <w:rsid w:val="00556BD4"/>
    <w:rsid w:val="00573EF2"/>
    <w:rsid w:val="0057540F"/>
    <w:rsid w:val="005950CC"/>
    <w:rsid w:val="005B3962"/>
    <w:rsid w:val="005B3D3B"/>
    <w:rsid w:val="005B5C76"/>
    <w:rsid w:val="005B63B8"/>
    <w:rsid w:val="005C3DFE"/>
    <w:rsid w:val="005E4F08"/>
    <w:rsid w:val="005F7DE7"/>
    <w:rsid w:val="00633F9D"/>
    <w:rsid w:val="00644DE1"/>
    <w:rsid w:val="00646459"/>
    <w:rsid w:val="0065351A"/>
    <w:rsid w:val="006543DB"/>
    <w:rsid w:val="0065748A"/>
    <w:rsid w:val="0066520B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57C0F"/>
    <w:rsid w:val="007635CC"/>
    <w:rsid w:val="00771E79"/>
    <w:rsid w:val="0077476D"/>
    <w:rsid w:val="007770E9"/>
    <w:rsid w:val="00780F5C"/>
    <w:rsid w:val="00785076"/>
    <w:rsid w:val="00786C7C"/>
    <w:rsid w:val="007A03B3"/>
    <w:rsid w:val="007A7D90"/>
    <w:rsid w:val="007B0E66"/>
    <w:rsid w:val="007B1475"/>
    <w:rsid w:val="007B5A8C"/>
    <w:rsid w:val="007D0C26"/>
    <w:rsid w:val="007F4B83"/>
    <w:rsid w:val="008038B3"/>
    <w:rsid w:val="00803918"/>
    <w:rsid w:val="00815DC5"/>
    <w:rsid w:val="00834B9E"/>
    <w:rsid w:val="00850F85"/>
    <w:rsid w:val="00851057"/>
    <w:rsid w:val="00865187"/>
    <w:rsid w:val="00870DC0"/>
    <w:rsid w:val="00880660"/>
    <w:rsid w:val="00880842"/>
    <w:rsid w:val="00892C6C"/>
    <w:rsid w:val="00896F94"/>
    <w:rsid w:val="008A5B51"/>
    <w:rsid w:val="008B02F3"/>
    <w:rsid w:val="008B2D66"/>
    <w:rsid w:val="008C2272"/>
    <w:rsid w:val="008C2CF2"/>
    <w:rsid w:val="008D16BB"/>
    <w:rsid w:val="008E09AC"/>
    <w:rsid w:val="00930080"/>
    <w:rsid w:val="0094380F"/>
    <w:rsid w:val="009528AA"/>
    <w:rsid w:val="009528C5"/>
    <w:rsid w:val="0097416D"/>
    <w:rsid w:val="009959A8"/>
    <w:rsid w:val="009B5A6A"/>
    <w:rsid w:val="009E74B4"/>
    <w:rsid w:val="00A235F4"/>
    <w:rsid w:val="00A34653"/>
    <w:rsid w:val="00A3592F"/>
    <w:rsid w:val="00A35E39"/>
    <w:rsid w:val="00A36F6F"/>
    <w:rsid w:val="00A4032A"/>
    <w:rsid w:val="00A55066"/>
    <w:rsid w:val="00A77B7C"/>
    <w:rsid w:val="00A8054E"/>
    <w:rsid w:val="00A87D68"/>
    <w:rsid w:val="00AA53B3"/>
    <w:rsid w:val="00AA6A89"/>
    <w:rsid w:val="00AC2F5F"/>
    <w:rsid w:val="00AE7BA5"/>
    <w:rsid w:val="00AF177C"/>
    <w:rsid w:val="00B02DCF"/>
    <w:rsid w:val="00B05999"/>
    <w:rsid w:val="00B07F3A"/>
    <w:rsid w:val="00B164C9"/>
    <w:rsid w:val="00B310E6"/>
    <w:rsid w:val="00B469F1"/>
    <w:rsid w:val="00B63DAC"/>
    <w:rsid w:val="00B66422"/>
    <w:rsid w:val="00B75092"/>
    <w:rsid w:val="00B80FB5"/>
    <w:rsid w:val="00BB1ED1"/>
    <w:rsid w:val="00BB295A"/>
    <w:rsid w:val="00BC0CD2"/>
    <w:rsid w:val="00BE12E3"/>
    <w:rsid w:val="00BE6EE8"/>
    <w:rsid w:val="00BF291F"/>
    <w:rsid w:val="00BF29CF"/>
    <w:rsid w:val="00C014DE"/>
    <w:rsid w:val="00C26D00"/>
    <w:rsid w:val="00C312AA"/>
    <w:rsid w:val="00C43643"/>
    <w:rsid w:val="00C474B0"/>
    <w:rsid w:val="00C75E21"/>
    <w:rsid w:val="00C82CD1"/>
    <w:rsid w:val="00C86387"/>
    <w:rsid w:val="00CA249B"/>
    <w:rsid w:val="00CA6DCF"/>
    <w:rsid w:val="00CB2E38"/>
    <w:rsid w:val="00CC373F"/>
    <w:rsid w:val="00CD60CE"/>
    <w:rsid w:val="00CE3D25"/>
    <w:rsid w:val="00CE414D"/>
    <w:rsid w:val="00CF52E6"/>
    <w:rsid w:val="00D15A1A"/>
    <w:rsid w:val="00D15F2B"/>
    <w:rsid w:val="00D24F83"/>
    <w:rsid w:val="00D274BF"/>
    <w:rsid w:val="00D43266"/>
    <w:rsid w:val="00D771D6"/>
    <w:rsid w:val="00D91927"/>
    <w:rsid w:val="00DA13B7"/>
    <w:rsid w:val="00DC6569"/>
    <w:rsid w:val="00DD2380"/>
    <w:rsid w:val="00DD3302"/>
    <w:rsid w:val="00DE160D"/>
    <w:rsid w:val="00DE7D65"/>
    <w:rsid w:val="00DF1143"/>
    <w:rsid w:val="00E04391"/>
    <w:rsid w:val="00E25FEA"/>
    <w:rsid w:val="00E315F8"/>
    <w:rsid w:val="00E42369"/>
    <w:rsid w:val="00E6534F"/>
    <w:rsid w:val="00E71163"/>
    <w:rsid w:val="00E849CB"/>
    <w:rsid w:val="00EB7537"/>
    <w:rsid w:val="00EC1187"/>
    <w:rsid w:val="00EF10DB"/>
    <w:rsid w:val="00EF2431"/>
    <w:rsid w:val="00F00D0A"/>
    <w:rsid w:val="00F05EEC"/>
    <w:rsid w:val="00F06725"/>
    <w:rsid w:val="00F06E53"/>
    <w:rsid w:val="00F160AC"/>
    <w:rsid w:val="00F16637"/>
    <w:rsid w:val="00F2129B"/>
    <w:rsid w:val="00F33D6B"/>
    <w:rsid w:val="00F92438"/>
    <w:rsid w:val="00FA76BC"/>
    <w:rsid w:val="00FB3796"/>
    <w:rsid w:val="00FB51E1"/>
    <w:rsid w:val="00FB6575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CD7D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7635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635C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635C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635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635CC"/>
    <w:rPr>
      <w:b/>
      <w:bCs/>
      <w:sz w:val="20"/>
      <w:szCs w:val="20"/>
    </w:rPr>
  </w:style>
  <w:style w:type="character" w:customStyle="1" w:styleId="s10">
    <w:name w:val="s_10"/>
    <w:rsid w:val="003F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" TargetMode="External"/><Relationship Id="rId13" Type="http://schemas.openxmlformats.org/officeDocument/2006/relationships/hyperlink" Target="http://www.consultant.ru/document/cons_doc_LAW_321522/a2588b2a1374c05e0939bb4df8e54fc0dfd6e000/" TargetMode="External"/><Relationship Id="rId18" Type="http://schemas.openxmlformats.org/officeDocument/2006/relationships/hyperlink" Target="http://www.consultant.ru/document/cons_doc_LAW_103023/" TargetMode="External"/><Relationship Id="rId26" Type="http://schemas.openxmlformats.org/officeDocument/2006/relationships/hyperlink" Target="http://www.consultant.ru/document/cons_doc_LAW_322600/b930831f72b8c8e870e2b496422463d63c31763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ovosheshminsk.tatarstan.ru" TargetMode="External"/><Relationship Id="rId7" Type="http://schemas.openxmlformats.org/officeDocument/2006/relationships/hyperlink" Target="http://www.consultant.ru/document/cons_doc_LAW_321522/521091c3cb2ba736a2587fafb3365e53d9e27af5/" TargetMode="External"/><Relationship Id="rId12" Type="http://schemas.openxmlformats.org/officeDocument/2006/relationships/hyperlink" Target="http://www.consultant.ru/document/cons_doc_LAW_103023/" TargetMode="External"/><Relationship Id="rId17" Type="http://schemas.openxmlformats.org/officeDocument/2006/relationships/hyperlink" Target="http://www.consultant.ru/document/cons_doc_LAW_321522/a2588b2a1374c05e0939bb4df8e54fc0dfd6e000/" TargetMode="External"/><Relationship Id="rId25" Type="http://schemas.openxmlformats.org/officeDocument/2006/relationships/hyperlink" Target="http://www.consultant.ru/document/cons_doc_LAW_321522/a2588b2a1374c05e0939bb4df8e54fc0dfd6e00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3023/" TargetMode="External"/><Relationship Id="rId20" Type="http://schemas.openxmlformats.org/officeDocument/2006/relationships/hyperlink" Target="http://www.consultant.ru/document/cons_doc_LAW_103023/" TargetMode="External"/><Relationship Id="rId29" Type="http://schemas.openxmlformats.org/officeDocument/2006/relationships/hyperlink" Target="http://www.consultant.ru/document/cons_doc_LAW_322600/b930831f72b8c8e870e2b496422463d63c31763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21522/a2588b2a1374c05e0939bb4df8e54fc0dfd6e000/" TargetMode="External"/><Relationship Id="rId24" Type="http://schemas.openxmlformats.org/officeDocument/2006/relationships/hyperlink" Target="http://www.consultant.ru/document/cons_doc_LAW_321522/a2588b2a1374c05e0939bb4df8e54fc0dfd6e000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21522/a2588b2a1374c05e0939bb4df8e54fc0dfd6e000/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hyperlink" Target="http://www.consultant.ru/document/cons_doc_LAW_322600/b930831f72b8c8e870e2b496422463d63c317639/" TargetMode="External"/><Relationship Id="rId10" Type="http://schemas.openxmlformats.org/officeDocument/2006/relationships/hyperlink" Target="http://www.consultant.ru/document/cons_doc_LAW_103023/" TargetMode="External"/><Relationship Id="rId19" Type="http://schemas.openxmlformats.org/officeDocument/2006/relationships/hyperlink" Target="http://www.consultant.ru/document/cons_doc_LAW_321522/a2588b2a1374c05e0939bb4df8e54fc0dfd6e000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21522/a2588b2a1374c05e0939bb4df8e54fc0dfd6e000/" TargetMode="External"/><Relationship Id="rId14" Type="http://schemas.openxmlformats.org/officeDocument/2006/relationships/hyperlink" Target="http://www.consultant.ru/document/cons_doc_LAW_103023/" TargetMode="External"/><Relationship Id="rId22" Type="http://schemas.openxmlformats.org/officeDocument/2006/relationships/hyperlink" Target="http://uslugi.tatar.ru/" TargetMode="External"/><Relationship Id="rId27" Type="http://schemas.openxmlformats.org/officeDocument/2006/relationships/hyperlink" Target="http://www.consultant.ru/document/cons_doc_LAW_322600/b930831f72b8c8e870e2b496422463d63c317639/" TargetMode="External"/><Relationship Id="rId30" Type="http://schemas.openxmlformats.org/officeDocument/2006/relationships/hyperlink" Target="http://www.consultant.ru/document/cons_doc_LAW_322600/b930831f72b8c8e870e2b496422463d63c3176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2019-12-17T08:23:00Z</dcterms:created>
  <dcterms:modified xsi:type="dcterms:W3CDTF">2019-12-17T08:23:00Z</dcterms:modified>
</cp:coreProperties>
</file>