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63A" w:rsidRDefault="003A463A" w:rsidP="003A463A">
      <w:pPr>
        <w:tabs>
          <w:tab w:val="left" w:pos="0"/>
        </w:tabs>
        <w:spacing w:line="288" w:lineRule="auto"/>
        <w:ind w:firstLine="539"/>
        <w:jc w:val="center"/>
        <w:rPr>
          <w:b/>
          <w:sz w:val="28"/>
          <w:szCs w:val="28"/>
        </w:rPr>
      </w:pPr>
      <w:r w:rsidRPr="003A463A">
        <w:rPr>
          <w:b/>
          <w:sz w:val="28"/>
          <w:szCs w:val="28"/>
        </w:rPr>
        <w:t>Информация о проведенных проверках кружковой работы</w:t>
      </w:r>
      <w:r>
        <w:rPr>
          <w:b/>
          <w:sz w:val="28"/>
          <w:szCs w:val="28"/>
        </w:rPr>
        <w:t xml:space="preserve"> </w:t>
      </w:r>
    </w:p>
    <w:p w:rsidR="003A463A" w:rsidRPr="003A463A" w:rsidRDefault="003A463A" w:rsidP="003A463A">
      <w:pPr>
        <w:tabs>
          <w:tab w:val="left" w:pos="0"/>
        </w:tabs>
        <w:spacing w:after="120" w:line="288" w:lineRule="auto"/>
        <w:ind w:firstLine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1 </w:t>
      </w:r>
      <w:r w:rsidR="003054F2">
        <w:rPr>
          <w:b/>
          <w:sz w:val="28"/>
          <w:szCs w:val="28"/>
        </w:rPr>
        <w:t>полугодие</w:t>
      </w:r>
      <w:r>
        <w:rPr>
          <w:b/>
          <w:sz w:val="28"/>
          <w:szCs w:val="28"/>
        </w:rPr>
        <w:t xml:space="preserve"> 2019 года</w:t>
      </w:r>
    </w:p>
    <w:p w:rsidR="003054F2" w:rsidRPr="003054F2" w:rsidRDefault="003054F2" w:rsidP="003054F2">
      <w:pPr>
        <w:tabs>
          <w:tab w:val="left" w:pos="0"/>
        </w:tabs>
        <w:spacing w:line="288" w:lineRule="auto"/>
        <w:ind w:firstLine="539"/>
        <w:jc w:val="both"/>
        <w:rPr>
          <w:sz w:val="28"/>
          <w:szCs w:val="28"/>
        </w:rPr>
      </w:pPr>
      <w:r w:rsidRPr="003054F2">
        <w:rPr>
          <w:sz w:val="28"/>
          <w:szCs w:val="28"/>
        </w:rPr>
        <w:t xml:space="preserve">В целом за отчетный период проведено 20 проверок с охватом 66 кружковых формирований (секций), в </w:t>
      </w:r>
      <w:proofErr w:type="spellStart"/>
      <w:r w:rsidRPr="003054F2">
        <w:rPr>
          <w:sz w:val="28"/>
          <w:szCs w:val="28"/>
        </w:rPr>
        <w:t>т.ч</w:t>
      </w:r>
      <w:proofErr w:type="spellEnd"/>
      <w:r w:rsidRPr="003054F2">
        <w:rPr>
          <w:sz w:val="28"/>
          <w:szCs w:val="28"/>
        </w:rPr>
        <w:t>.:</w:t>
      </w:r>
    </w:p>
    <w:p w:rsidR="003054F2" w:rsidRPr="003054F2" w:rsidRDefault="003054F2" w:rsidP="003054F2">
      <w:pPr>
        <w:tabs>
          <w:tab w:val="left" w:pos="0"/>
        </w:tabs>
        <w:spacing w:line="288" w:lineRule="auto"/>
        <w:ind w:firstLine="539"/>
        <w:jc w:val="both"/>
        <w:rPr>
          <w:sz w:val="28"/>
          <w:szCs w:val="28"/>
        </w:rPr>
      </w:pPr>
      <w:r w:rsidRPr="003054F2">
        <w:rPr>
          <w:sz w:val="28"/>
          <w:szCs w:val="28"/>
        </w:rPr>
        <w:t>- 26 кружковых формирований сельских домов культуры;</w:t>
      </w:r>
    </w:p>
    <w:p w:rsidR="003054F2" w:rsidRPr="003054F2" w:rsidRDefault="003054F2" w:rsidP="003054F2">
      <w:pPr>
        <w:tabs>
          <w:tab w:val="left" w:pos="0"/>
        </w:tabs>
        <w:spacing w:line="288" w:lineRule="auto"/>
        <w:ind w:firstLine="539"/>
        <w:jc w:val="both"/>
        <w:rPr>
          <w:sz w:val="28"/>
          <w:szCs w:val="28"/>
        </w:rPr>
      </w:pPr>
      <w:r w:rsidRPr="003054F2">
        <w:rPr>
          <w:sz w:val="28"/>
          <w:szCs w:val="28"/>
        </w:rPr>
        <w:t>- 13 кружковых формирований от сельских библиотек;</w:t>
      </w:r>
    </w:p>
    <w:p w:rsidR="003054F2" w:rsidRPr="003054F2" w:rsidRDefault="003054F2" w:rsidP="003054F2">
      <w:pPr>
        <w:tabs>
          <w:tab w:val="left" w:pos="0"/>
        </w:tabs>
        <w:spacing w:line="288" w:lineRule="auto"/>
        <w:ind w:firstLine="539"/>
        <w:jc w:val="both"/>
        <w:rPr>
          <w:sz w:val="28"/>
          <w:szCs w:val="28"/>
        </w:rPr>
      </w:pPr>
      <w:r w:rsidRPr="003054F2">
        <w:rPr>
          <w:sz w:val="28"/>
          <w:szCs w:val="28"/>
        </w:rPr>
        <w:t>- 16 кружковых формирований от Центра детского творчества (ЦДТ);</w:t>
      </w:r>
    </w:p>
    <w:p w:rsidR="003054F2" w:rsidRPr="003054F2" w:rsidRDefault="003054F2" w:rsidP="003054F2">
      <w:pPr>
        <w:tabs>
          <w:tab w:val="left" w:pos="0"/>
        </w:tabs>
        <w:spacing w:line="288" w:lineRule="auto"/>
        <w:ind w:firstLine="539"/>
        <w:jc w:val="both"/>
        <w:rPr>
          <w:sz w:val="28"/>
          <w:szCs w:val="28"/>
        </w:rPr>
      </w:pPr>
      <w:r w:rsidRPr="003054F2">
        <w:rPr>
          <w:sz w:val="28"/>
          <w:szCs w:val="28"/>
        </w:rPr>
        <w:t>- 4 спортивных секций по работе тренеров сельской молодежью в вечернее время;</w:t>
      </w:r>
    </w:p>
    <w:p w:rsidR="003054F2" w:rsidRPr="003054F2" w:rsidRDefault="003054F2" w:rsidP="003054F2">
      <w:pPr>
        <w:tabs>
          <w:tab w:val="left" w:pos="0"/>
        </w:tabs>
        <w:spacing w:line="288" w:lineRule="auto"/>
        <w:ind w:firstLine="539"/>
        <w:jc w:val="both"/>
        <w:rPr>
          <w:sz w:val="28"/>
          <w:szCs w:val="28"/>
        </w:rPr>
      </w:pPr>
      <w:r w:rsidRPr="003054F2">
        <w:rPr>
          <w:sz w:val="28"/>
          <w:szCs w:val="28"/>
        </w:rPr>
        <w:t xml:space="preserve">- 2 </w:t>
      </w:r>
      <w:proofErr w:type="gramStart"/>
      <w:r w:rsidRPr="003054F2">
        <w:rPr>
          <w:sz w:val="28"/>
          <w:szCs w:val="28"/>
        </w:rPr>
        <w:t>секционных</w:t>
      </w:r>
      <w:proofErr w:type="gramEnd"/>
      <w:r w:rsidRPr="003054F2">
        <w:rPr>
          <w:sz w:val="28"/>
          <w:szCs w:val="28"/>
        </w:rPr>
        <w:t xml:space="preserve"> формирования ДЮСШ;</w:t>
      </w:r>
    </w:p>
    <w:p w:rsidR="003054F2" w:rsidRPr="003054F2" w:rsidRDefault="003054F2" w:rsidP="003054F2">
      <w:pPr>
        <w:tabs>
          <w:tab w:val="left" w:pos="0"/>
        </w:tabs>
        <w:spacing w:line="288" w:lineRule="auto"/>
        <w:ind w:firstLine="539"/>
        <w:jc w:val="both"/>
        <w:rPr>
          <w:sz w:val="28"/>
          <w:szCs w:val="28"/>
        </w:rPr>
      </w:pPr>
      <w:r w:rsidRPr="003054F2">
        <w:rPr>
          <w:sz w:val="28"/>
          <w:szCs w:val="28"/>
        </w:rPr>
        <w:t>- 1 кружковое (секционное) формирование Подросткового клуба «Ажаган».</w:t>
      </w:r>
    </w:p>
    <w:p w:rsidR="003054F2" w:rsidRPr="003054F2" w:rsidRDefault="003054F2" w:rsidP="003054F2">
      <w:pPr>
        <w:tabs>
          <w:tab w:val="left" w:pos="0"/>
        </w:tabs>
        <w:spacing w:line="288" w:lineRule="auto"/>
        <w:ind w:firstLine="539"/>
        <w:jc w:val="both"/>
        <w:rPr>
          <w:sz w:val="28"/>
          <w:szCs w:val="28"/>
        </w:rPr>
      </w:pPr>
      <w:r w:rsidRPr="003054F2">
        <w:rPr>
          <w:sz w:val="28"/>
          <w:szCs w:val="28"/>
        </w:rPr>
        <w:t xml:space="preserve">По итогу данной проверки выявлены факты нарушений и недостатков в общем количестве 18 ед., в </w:t>
      </w:r>
      <w:proofErr w:type="spellStart"/>
      <w:r w:rsidRPr="003054F2">
        <w:rPr>
          <w:sz w:val="28"/>
          <w:szCs w:val="28"/>
        </w:rPr>
        <w:t>т.ч</w:t>
      </w:r>
      <w:proofErr w:type="spellEnd"/>
      <w:r w:rsidRPr="003054F2">
        <w:rPr>
          <w:sz w:val="28"/>
          <w:szCs w:val="28"/>
        </w:rPr>
        <w:t>.:</w:t>
      </w:r>
    </w:p>
    <w:p w:rsidR="003054F2" w:rsidRPr="003054F2" w:rsidRDefault="003054F2" w:rsidP="003054F2">
      <w:pPr>
        <w:tabs>
          <w:tab w:val="num" w:pos="0"/>
        </w:tabs>
        <w:spacing w:before="120" w:line="264" w:lineRule="auto"/>
        <w:ind w:firstLine="539"/>
        <w:jc w:val="both"/>
        <w:rPr>
          <w:i/>
          <w:sz w:val="28"/>
          <w:szCs w:val="28"/>
        </w:rPr>
      </w:pPr>
      <w:r w:rsidRPr="003054F2">
        <w:rPr>
          <w:sz w:val="28"/>
          <w:szCs w:val="28"/>
        </w:rPr>
        <w:t xml:space="preserve">- 1 факт </w:t>
      </w:r>
      <w:r w:rsidRPr="003054F2">
        <w:rPr>
          <w:b/>
          <w:sz w:val="28"/>
          <w:szCs w:val="28"/>
        </w:rPr>
        <w:t>не соблюдения режима работы клубных учреждений</w:t>
      </w:r>
      <w:r w:rsidRPr="003054F2">
        <w:rPr>
          <w:sz w:val="28"/>
          <w:szCs w:val="28"/>
        </w:rPr>
        <w:t xml:space="preserve"> (закрытые учреждения) без указания  причины (объявления), в </w:t>
      </w:r>
      <w:proofErr w:type="spellStart"/>
      <w:r w:rsidRPr="003054F2">
        <w:rPr>
          <w:sz w:val="28"/>
          <w:szCs w:val="28"/>
        </w:rPr>
        <w:t>т.ч</w:t>
      </w:r>
      <w:proofErr w:type="spellEnd"/>
      <w:r w:rsidRPr="003054F2">
        <w:rPr>
          <w:sz w:val="28"/>
          <w:szCs w:val="28"/>
        </w:rPr>
        <w:t>. отсутствие проведения кружков</w:t>
      </w:r>
      <w:r w:rsidRPr="003054F2">
        <w:rPr>
          <w:i/>
          <w:sz w:val="28"/>
          <w:szCs w:val="28"/>
        </w:rPr>
        <w:t>: Краснооктябрьский СДК;</w:t>
      </w:r>
    </w:p>
    <w:p w:rsidR="003054F2" w:rsidRPr="003054F2" w:rsidRDefault="003054F2" w:rsidP="003054F2">
      <w:pPr>
        <w:tabs>
          <w:tab w:val="left" w:pos="0"/>
        </w:tabs>
        <w:spacing w:before="120" w:line="288" w:lineRule="auto"/>
        <w:ind w:firstLine="539"/>
        <w:jc w:val="both"/>
        <w:rPr>
          <w:sz w:val="28"/>
          <w:szCs w:val="28"/>
        </w:rPr>
      </w:pPr>
      <w:r w:rsidRPr="003054F2">
        <w:rPr>
          <w:sz w:val="28"/>
          <w:szCs w:val="28"/>
        </w:rPr>
        <w:t xml:space="preserve">- </w:t>
      </w:r>
      <w:r w:rsidRPr="003054F2">
        <w:rPr>
          <w:b/>
          <w:sz w:val="28"/>
          <w:szCs w:val="28"/>
        </w:rPr>
        <w:t>12 фактов отсутствия проведения мероприятий</w:t>
      </w:r>
      <w:r w:rsidRPr="003054F2">
        <w:rPr>
          <w:sz w:val="28"/>
          <w:szCs w:val="28"/>
        </w:rPr>
        <w:t xml:space="preserve"> (кружков) без уважительной причины: </w:t>
      </w:r>
    </w:p>
    <w:p w:rsidR="003054F2" w:rsidRPr="003054F2" w:rsidRDefault="003054F2" w:rsidP="003054F2">
      <w:pPr>
        <w:tabs>
          <w:tab w:val="left" w:pos="0"/>
        </w:tabs>
        <w:spacing w:line="288" w:lineRule="auto"/>
        <w:ind w:firstLine="539"/>
        <w:jc w:val="both"/>
        <w:rPr>
          <w:i/>
          <w:sz w:val="28"/>
          <w:szCs w:val="28"/>
        </w:rPr>
      </w:pPr>
      <w:r w:rsidRPr="003054F2">
        <w:rPr>
          <w:sz w:val="28"/>
          <w:szCs w:val="28"/>
        </w:rPr>
        <w:t xml:space="preserve">* </w:t>
      </w:r>
      <w:r w:rsidRPr="003054F2">
        <w:rPr>
          <w:i/>
          <w:sz w:val="28"/>
          <w:szCs w:val="28"/>
        </w:rPr>
        <w:t xml:space="preserve">Централизованная клубная система (6 фактов): Новошешминский РДК, </w:t>
      </w:r>
      <w:proofErr w:type="spellStart"/>
      <w:r w:rsidRPr="003054F2">
        <w:rPr>
          <w:i/>
          <w:sz w:val="28"/>
          <w:szCs w:val="28"/>
        </w:rPr>
        <w:t>Краснооктбрьский</w:t>
      </w:r>
      <w:proofErr w:type="spellEnd"/>
      <w:r w:rsidRPr="003054F2">
        <w:rPr>
          <w:i/>
          <w:sz w:val="28"/>
          <w:szCs w:val="28"/>
        </w:rPr>
        <w:t xml:space="preserve"> СДК, </w:t>
      </w:r>
      <w:proofErr w:type="spellStart"/>
      <w:r w:rsidRPr="003054F2">
        <w:rPr>
          <w:i/>
          <w:sz w:val="28"/>
          <w:szCs w:val="28"/>
        </w:rPr>
        <w:t>Чув</w:t>
      </w:r>
      <w:proofErr w:type="spellEnd"/>
      <w:r w:rsidRPr="003054F2">
        <w:rPr>
          <w:i/>
          <w:sz w:val="28"/>
          <w:szCs w:val="28"/>
        </w:rPr>
        <w:t>. Чебоксарский СДК (2 факта), Архангельский СДК, Чертушкинский СДК,</w:t>
      </w:r>
    </w:p>
    <w:p w:rsidR="003054F2" w:rsidRPr="003054F2" w:rsidRDefault="003054F2" w:rsidP="003054F2">
      <w:pPr>
        <w:tabs>
          <w:tab w:val="left" w:pos="0"/>
        </w:tabs>
        <w:spacing w:line="288" w:lineRule="auto"/>
        <w:ind w:firstLine="567"/>
        <w:jc w:val="both"/>
        <w:rPr>
          <w:i/>
          <w:sz w:val="28"/>
          <w:szCs w:val="28"/>
        </w:rPr>
      </w:pPr>
      <w:r w:rsidRPr="003054F2">
        <w:rPr>
          <w:i/>
          <w:sz w:val="28"/>
          <w:szCs w:val="28"/>
        </w:rPr>
        <w:t xml:space="preserve">* Централизованная библиотечная система (2 факта): Новошешминская центральная библиотека, Шахмайкинская библиотека, </w:t>
      </w:r>
    </w:p>
    <w:p w:rsidR="003054F2" w:rsidRPr="003054F2" w:rsidRDefault="003054F2" w:rsidP="003054F2">
      <w:pPr>
        <w:tabs>
          <w:tab w:val="left" w:pos="0"/>
        </w:tabs>
        <w:spacing w:line="288" w:lineRule="auto"/>
        <w:ind w:firstLine="567"/>
        <w:jc w:val="both"/>
        <w:rPr>
          <w:i/>
          <w:sz w:val="28"/>
          <w:szCs w:val="28"/>
        </w:rPr>
      </w:pPr>
      <w:r w:rsidRPr="003054F2">
        <w:rPr>
          <w:i/>
          <w:sz w:val="28"/>
          <w:szCs w:val="28"/>
        </w:rPr>
        <w:t xml:space="preserve">* Учреждения доп. образования: Детско-юношеская спортивная школа, Центр детского творчества (3 факта, в </w:t>
      </w:r>
      <w:proofErr w:type="spellStart"/>
      <w:r w:rsidRPr="003054F2">
        <w:rPr>
          <w:i/>
          <w:sz w:val="28"/>
          <w:szCs w:val="28"/>
        </w:rPr>
        <w:t>т.ч</w:t>
      </w:r>
      <w:proofErr w:type="spellEnd"/>
      <w:r w:rsidRPr="003054F2">
        <w:rPr>
          <w:i/>
          <w:sz w:val="28"/>
          <w:szCs w:val="28"/>
        </w:rPr>
        <w:t>. на базе Новошешминской СОШ, Новошешминской гимназии, РДК);</w:t>
      </w:r>
    </w:p>
    <w:p w:rsidR="003054F2" w:rsidRPr="003054F2" w:rsidRDefault="003054F2" w:rsidP="003054F2">
      <w:pPr>
        <w:tabs>
          <w:tab w:val="left" w:pos="0"/>
        </w:tabs>
        <w:spacing w:before="120" w:line="288" w:lineRule="auto"/>
        <w:ind w:firstLine="539"/>
        <w:jc w:val="both"/>
        <w:rPr>
          <w:i/>
          <w:sz w:val="28"/>
          <w:szCs w:val="28"/>
        </w:rPr>
      </w:pPr>
      <w:r w:rsidRPr="003054F2">
        <w:rPr>
          <w:sz w:val="28"/>
          <w:szCs w:val="28"/>
        </w:rPr>
        <w:t xml:space="preserve">- 5 факта </w:t>
      </w:r>
      <w:r w:rsidRPr="003054F2">
        <w:rPr>
          <w:b/>
          <w:sz w:val="28"/>
          <w:szCs w:val="28"/>
        </w:rPr>
        <w:t>нарушений и недостатков при ведении документации</w:t>
      </w:r>
      <w:r w:rsidRPr="003054F2">
        <w:rPr>
          <w:sz w:val="28"/>
          <w:szCs w:val="28"/>
        </w:rPr>
        <w:t xml:space="preserve"> (план работы, журнал </w:t>
      </w:r>
      <w:proofErr w:type="spellStart"/>
      <w:r w:rsidRPr="003054F2">
        <w:rPr>
          <w:sz w:val="28"/>
          <w:szCs w:val="28"/>
        </w:rPr>
        <w:t>учетя</w:t>
      </w:r>
      <w:proofErr w:type="spellEnd"/>
      <w:r w:rsidRPr="003054F2">
        <w:rPr>
          <w:sz w:val="28"/>
          <w:szCs w:val="28"/>
        </w:rPr>
        <w:t xml:space="preserve"> посещаемости, отчет о проделанной работе и др.): </w:t>
      </w:r>
      <w:r w:rsidRPr="003054F2">
        <w:rPr>
          <w:i/>
          <w:sz w:val="28"/>
          <w:szCs w:val="28"/>
        </w:rPr>
        <w:t xml:space="preserve">Новошешминский РДК (2 факта),  Рус. Чебоксарская библиотека, </w:t>
      </w:r>
      <w:proofErr w:type="spellStart"/>
      <w:r w:rsidRPr="003054F2">
        <w:rPr>
          <w:i/>
          <w:sz w:val="28"/>
          <w:szCs w:val="28"/>
        </w:rPr>
        <w:t>Чув</w:t>
      </w:r>
      <w:proofErr w:type="spellEnd"/>
      <w:r w:rsidRPr="003054F2">
        <w:rPr>
          <w:i/>
          <w:sz w:val="28"/>
          <w:szCs w:val="28"/>
        </w:rPr>
        <w:t>. Чебоксарский СДК, Краснооктябрьский СДК.</w:t>
      </w:r>
    </w:p>
    <w:p w:rsidR="003054F2" w:rsidRPr="003054F2" w:rsidRDefault="003054F2" w:rsidP="003054F2">
      <w:pPr>
        <w:tabs>
          <w:tab w:val="num" w:pos="0"/>
        </w:tabs>
        <w:spacing w:before="120" w:after="120"/>
        <w:ind w:firstLine="539"/>
        <w:jc w:val="both"/>
        <w:rPr>
          <w:sz w:val="28"/>
          <w:szCs w:val="28"/>
        </w:rPr>
      </w:pPr>
      <w:r w:rsidRPr="003054F2">
        <w:rPr>
          <w:b/>
          <w:sz w:val="28"/>
          <w:szCs w:val="28"/>
        </w:rPr>
        <w:t>По итогу принятых мер,</w:t>
      </w:r>
      <w:r w:rsidRPr="003054F2">
        <w:rPr>
          <w:sz w:val="28"/>
          <w:szCs w:val="28"/>
        </w:rPr>
        <w:t xml:space="preserve"> выявленные нарушения и недостатки устранены, ответственные лица в количестве 10 чел. привлечены к дисциплинарной ответственности, в </w:t>
      </w:r>
      <w:proofErr w:type="spellStart"/>
      <w:r w:rsidRPr="003054F2">
        <w:rPr>
          <w:sz w:val="28"/>
          <w:szCs w:val="28"/>
        </w:rPr>
        <w:t>т.ч</w:t>
      </w:r>
      <w:proofErr w:type="spellEnd"/>
      <w:r w:rsidRPr="003054F2">
        <w:rPr>
          <w:sz w:val="28"/>
          <w:szCs w:val="28"/>
        </w:rPr>
        <w:t xml:space="preserve">. 8 чел. – замечание с </w:t>
      </w:r>
      <w:proofErr w:type="spellStart"/>
      <w:r w:rsidRPr="003054F2">
        <w:rPr>
          <w:sz w:val="28"/>
          <w:szCs w:val="28"/>
        </w:rPr>
        <w:t>депремированием</w:t>
      </w:r>
      <w:proofErr w:type="spellEnd"/>
      <w:r w:rsidRPr="003054F2">
        <w:rPr>
          <w:sz w:val="28"/>
          <w:szCs w:val="28"/>
        </w:rPr>
        <w:t xml:space="preserve"> до 50 %, 2 чел. – выговор со 100 % </w:t>
      </w:r>
      <w:proofErr w:type="spellStart"/>
      <w:r w:rsidRPr="003054F2">
        <w:rPr>
          <w:sz w:val="28"/>
          <w:szCs w:val="28"/>
        </w:rPr>
        <w:t>депремированием</w:t>
      </w:r>
      <w:proofErr w:type="spellEnd"/>
      <w:r w:rsidRPr="003054F2">
        <w:rPr>
          <w:sz w:val="28"/>
          <w:szCs w:val="28"/>
        </w:rPr>
        <w:t xml:space="preserve">. </w:t>
      </w:r>
    </w:p>
    <w:p w:rsidR="007114F6" w:rsidRDefault="007114F6" w:rsidP="003054F2">
      <w:pPr>
        <w:tabs>
          <w:tab w:val="left" w:pos="0"/>
        </w:tabs>
        <w:spacing w:line="288" w:lineRule="auto"/>
        <w:ind w:firstLine="539"/>
        <w:jc w:val="both"/>
      </w:pPr>
      <w:bookmarkStart w:id="0" w:name="_GoBack"/>
      <w:bookmarkEnd w:id="0"/>
    </w:p>
    <w:sectPr w:rsidR="007114F6" w:rsidSect="0050383C">
      <w:pgSz w:w="11906" w:h="16838"/>
      <w:pgMar w:top="851" w:right="707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8AF"/>
    <w:rsid w:val="000C4C28"/>
    <w:rsid w:val="00101278"/>
    <w:rsid w:val="00125014"/>
    <w:rsid w:val="0012574F"/>
    <w:rsid w:val="00130B47"/>
    <w:rsid w:val="001C6CA6"/>
    <w:rsid w:val="001D431A"/>
    <w:rsid w:val="00204C76"/>
    <w:rsid w:val="00256197"/>
    <w:rsid w:val="002A1819"/>
    <w:rsid w:val="002C2A07"/>
    <w:rsid w:val="002E7176"/>
    <w:rsid w:val="003054F2"/>
    <w:rsid w:val="00350720"/>
    <w:rsid w:val="003A463A"/>
    <w:rsid w:val="00440021"/>
    <w:rsid w:val="00487A8C"/>
    <w:rsid w:val="004F514A"/>
    <w:rsid w:val="0050383C"/>
    <w:rsid w:val="005870DB"/>
    <w:rsid w:val="005B31DD"/>
    <w:rsid w:val="00657028"/>
    <w:rsid w:val="00657EA7"/>
    <w:rsid w:val="0066172B"/>
    <w:rsid w:val="00672BB9"/>
    <w:rsid w:val="00684F88"/>
    <w:rsid w:val="006C5469"/>
    <w:rsid w:val="006D5726"/>
    <w:rsid w:val="006E242E"/>
    <w:rsid w:val="007032A8"/>
    <w:rsid w:val="007114F6"/>
    <w:rsid w:val="007507C7"/>
    <w:rsid w:val="007B42FC"/>
    <w:rsid w:val="007C6B57"/>
    <w:rsid w:val="00823BD3"/>
    <w:rsid w:val="008527F6"/>
    <w:rsid w:val="00854132"/>
    <w:rsid w:val="00882B5D"/>
    <w:rsid w:val="008C094C"/>
    <w:rsid w:val="008C132E"/>
    <w:rsid w:val="008D282F"/>
    <w:rsid w:val="008D59FE"/>
    <w:rsid w:val="008D6909"/>
    <w:rsid w:val="00910C8E"/>
    <w:rsid w:val="00925C06"/>
    <w:rsid w:val="00942EFA"/>
    <w:rsid w:val="00981C3F"/>
    <w:rsid w:val="009C2052"/>
    <w:rsid w:val="00A023DD"/>
    <w:rsid w:val="00A420A8"/>
    <w:rsid w:val="00A73B22"/>
    <w:rsid w:val="00AA1A98"/>
    <w:rsid w:val="00B21BFD"/>
    <w:rsid w:val="00B806EF"/>
    <w:rsid w:val="00B858DF"/>
    <w:rsid w:val="00BD2C0F"/>
    <w:rsid w:val="00BF1528"/>
    <w:rsid w:val="00C22DB0"/>
    <w:rsid w:val="00C65736"/>
    <w:rsid w:val="00CB1191"/>
    <w:rsid w:val="00CD122E"/>
    <w:rsid w:val="00D12D76"/>
    <w:rsid w:val="00D412EF"/>
    <w:rsid w:val="00D55662"/>
    <w:rsid w:val="00DC2C93"/>
    <w:rsid w:val="00E803AD"/>
    <w:rsid w:val="00E9510A"/>
    <w:rsid w:val="00EB59E3"/>
    <w:rsid w:val="00F246C7"/>
    <w:rsid w:val="00F441CB"/>
    <w:rsid w:val="00F527B5"/>
    <w:rsid w:val="00F77F63"/>
    <w:rsid w:val="00F978AF"/>
    <w:rsid w:val="00FE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0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F978A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F978AF"/>
    <w:pPr>
      <w:spacing w:after="140" w:line="276" w:lineRule="auto"/>
    </w:pPr>
  </w:style>
  <w:style w:type="paragraph" w:styleId="a5">
    <w:name w:val="List"/>
    <w:basedOn w:val="a4"/>
    <w:rsid w:val="00F978AF"/>
    <w:rPr>
      <w:rFonts w:cs="Mangal"/>
    </w:rPr>
  </w:style>
  <w:style w:type="paragraph" w:customStyle="1" w:styleId="1">
    <w:name w:val="Название объекта1"/>
    <w:basedOn w:val="a"/>
    <w:qFormat/>
    <w:rsid w:val="00F978AF"/>
    <w:pPr>
      <w:suppressLineNumbers/>
      <w:spacing w:before="120" w:after="120"/>
    </w:pPr>
    <w:rPr>
      <w:rFonts w:cs="Mangal"/>
      <w:i/>
      <w:iCs/>
    </w:rPr>
  </w:style>
  <w:style w:type="paragraph" w:styleId="a6">
    <w:name w:val="index heading"/>
    <w:basedOn w:val="a"/>
    <w:qFormat/>
    <w:rsid w:val="00F978AF"/>
    <w:pPr>
      <w:suppressLineNumbers/>
    </w:pPr>
    <w:rPr>
      <w:rFonts w:cs="Mangal"/>
    </w:rPr>
  </w:style>
  <w:style w:type="paragraph" w:styleId="a7">
    <w:name w:val="List Paragraph"/>
    <w:basedOn w:val="a"/>
    <w:link w:val="a8"/>
    <w:uiPriority w:val="34"/>
    <w:qFormat/>
    <w:rsid w:val="008527F6"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locked/>
    <w:rsid w:val="008527F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0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F978A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F978AF"/>
    <w:pPr>
      <w:spacing w:after="140" w:line="276" w:lineRule="auto"/>
    </w:pPr>
  </w:style>
  <w:style w:type="paragraph" w:styleId="a5">
    <w:name w:val="List"/>
    <w:basedOn w:val="a4"/>
    <w:rsid w:val="00F978AF"/>
    <w:rPr>
      <w:rFonts w:cs="Mangal"/>
    </w:rPr>
  </w:style>
  <w:style w:type="paragraph" w:customStyle="1" w:styleId="1">
    <w:name w:val="Название объекта1"/>
    <w:basedOn w:val="a"/>
    <w:qFormat/>
    <w:rsid w:val="00F978AF"/>
    <w:pPr>
      <w:suppressLineNumbers/>
      <w:spacing w:before="120" w:after="120"/>
    </w:pPr>
    <w:rPr>
      <w:rFonts w:cs="Mangal"/>
      <w:i/>
      <w:iCs/>
    </w:rPr>
  </w:style>
  <w:style w:type="paragraph" w:styleId="a6">
    <w:name w:val="index heading"/>
    <w:basedOn w:val="a"/>
    <w:qFormat/>
    <w:rsid w:val="00F978AF"/>
    <w:pPr>
      <w:suppressLineNumbers/>
    </w:pPr>
    <w:rPr>
      <w:rFonts w:cs="Mangal"/>
    </w:rPr>
  </w:style>
  <w:style w:type="paragraph" w:styleId="a7">
    <w:name w:val="List Paragraph"/>
    <w:basedOn w:val="a"/>
    <w:link w:val="a8"/>
    <w:uiPriority w:val="34"/>
    <w:qFormat/>
    <w:rsid w:val="008527F6"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locked/>
    <w:rsid w:val="008527F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Губкин</dc:creator>
  <cp:lastModifiedBy>Роман Губкин</cp:lastModifiedBy>
  <cp:revision>2</cp:revision>
  <dcterms:created xsi:type="dcterms:W3CDTF">2019-07-09T14:16:00Z</dcterms:created>
  <dcterms:modified xsi:type="dcterms:W3CDTF">2019-07-09T14:16:00Z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