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193133">
        <w:rPr>
          <w:rFonts w:ascii="Times New Roman" w:hAnsi="Times New Roman"/>
          <w:sz w:val="22"/>
          <w:szCs w:val="22"/>
        </w:rPr>
        <w:t>0</w:t>
      </w:r>
      <w:r w:rsidR="00C22C9F">
        <w:rPr>
          <w:rFonts w:ascii="Times New Roman" w:hAnsi="Times New Roman"/>
          <w:sz w:val="22"/>
          <w:szCs w:val="22"/>
        </w:rPr>
        <w:t>9.11</w:t>
      </w:r>
      <w:r w:rsidR="00127E7C" w:rsidRPr="00943F4D">
        <w:rPr>
          <w:rFonts w:ascii="Times New Roman" w:hAnsi="Times New Roman"/>
          <w:sz w:val="22"/>
          <w:szCs w:val="22"/>
        </w:rPr>
        <w:t>.</w:t>
      </w:r>
      <w:r w:rsidR="00550350">
        <w:rPr>
          <w:rFonts w:ascii="Times New Roman" w:hAnsi="Times New Roman"/>
          <w:sz w:val="22"/>
          <w:szCs w:val="22"/>
        </w:rPr>
        <w:t>2018</w:t>
      </w:r>
      <w:r w:rsidRPr="00943F4D">
        <w:rPr>
          <w:rFonts w:ascii="Times New Roman" w:hAnsi="Times New Roman"/>
          <w:sz w:val="22"/>
          <w:szCs w:val="22"/>
        </w:rPr>
        <w:t xml:space="preserve">г. № </w:t>
      </w:r>
      <w:r w:rsidR="00C22C9F">
        <w:rPr>
          <w:rFonts w:ascii="Times New Roman" w:hAnsi="Times New Roman"/>
          <w:sz w:val="22"/>
          <w:szCs w:val="22"/>
        </w:rPr>
        <w:t>529</w:t>
      </w:r>
      <w:r w:rsidR="00060E64" w:rsidRPr="00943F4D">
        <w:rPr>
          <w:rFonts w:ascii="Times New Roman" w:hAnsi="Times New Roman"/>
          <w:sz w:val="22"/>
          <w:szCs w:val="22"/>
        </w:rPr>
        <w:t xml:space="preserve"> </w:t>
      </w:r>
      <w:bookmarkEnd w:id="0"/>
      <w:r w:rsidR="00060E64" w:rsidRPr="00943F4D">
        <w:rPr>
          <w:rFonts w:ascii="Times New Roman" w:hAnsi="Times New Roman"/>
          <w:sz w:val="22"/>
          <w:szCs w:val="22"/>
        </w:rPr>
        <w:t>сообщает о проведен</w:t>
      </w:r>
      <w:proofErr w:type="gramStart"/>
      <w:r w:rsidR="00060E64" w:rsidRPr="00943F4D">
        <w:rPr>
          <w:rFonts w:ascii="Times New Roman" w:hAnsi="Times New Roman"/>
          <w:sz w:val="22"/>
          <w:szCs w:val="22"/>
        </w:rPr>
        <w:t>ии</w:t>
      </w:r>
      <w:r w:rsidRPr="00943F4D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943F4D">
        <w:rPr>
          <w:rFonts w:ascii="Times New Roman" w:hAnsi="Times New Roman"/>
          <w:sz w:val="22"/>
          <w:szCs w:val="22"/>
        </w:rPr>
        <w:t xml:space="preserve">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proofErr w:type="gramStart"/>
      <w:r w:rsidR="00C22C9F">
        <w:rPr>
          <w:rFonts w:ascii="Times New Roman" w:hAnsi="Times New Roman"/>
          <w:sz w:val="22"/>
          <w:szCs w:val="22"/>
        </w:rPr>
        <w:t>Парковая</w:t>
      </w:r>
      <w:proofErr w:type="gramEnd"/>
      <w:r w:rsidR="00C22C9F">
        <w:rPr>
          <w:rFonts w:ascii="Times New Roman" w:hAnsi="Times New Roman"/>
          <w:sz w:val="22"/>
          <w:szCs w:val="22"/>
        </w:rPr>
        <w:t>, д. 7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C22C9F">
        <w:rPr>
          <w:rFonts w:ascii="Times New Roman" w:hAnsi="Times New Roman"/>
          <w:sz w:val="22"/>
          <w:szCs w:val="22"/>
        </w:rPr>
        <w:t>Здание убойного цеха, площадью 71,5</w:t>
      </w:r>
      <w:r w:rsidR="00300A05">
        <w:rPr>
          <w:rFonts w:ascii="Times New Roman" w:hAnsi="Times New Roman"/>
          <w:sz w:val="22"/>
          <w:szCs w:val="22"/>
        </w:rPr>
        <w:t xml:space="preserve"> кв.м</w:t>
      </w:r>
      <w:r w:rsidRPr="00A2525A">
        <w:rPr>
          <w:rFonts w:ascii="Times New Roman" w:hAnsi="Times New Roman"/>
          <w:sz w:val="22"/>
          <w:szCs w:val="22"/>
        </w:rPr>
        <w:t xml:space="preserve">.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800482">
        <w:rPr>
          <w:rFonts w:ascii="Times New Roman" w:hAnsi="Times New Roman"/>
          <w:sz w:val="22"/>
          <w:szCs w:val="22"/>
        </w:rPr>
        <w:t xml:space="preserve"> </w:t>
      </w:r>
      <w:r w:rsidR="00C22C9F">
        <w:rPr>
          <w:rFonts w:ascii="Times New Roman" w:hAnsi="Times New Roman"/>
          <w:sz w:val="22"/>
          <w:szCs w:val="22"/>
        </w:rPr>
        <w:t>4 120</w:t>
      </w:r>
      <w:r w:rsidR="00300A05">
        <w:rPr>
          <w:rFonts w:ascii="Times New Roman" w:hAnsi="Times New Roman"/>
          <w:sz w:val="22"/>
          <w:szCs w:val="22"/>
        </w:rPr>
        <w:t>,00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 xml:space="preserve">. Шаг лота – </w:t>
      </w:r>
      <w:r w:rsidR="00C22C9F">
        <w:rPr>
          <w:rFonts w:ascii="Times New Roman" w:hAnsi="Times New Roman"/>
          <w:sz w:val="22"/>
          <w:szCs w:val="22"/>
        </w:rPr>
        <w:t>206,00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300A0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E27CB1">
        <w:rPr>
          <w:rFonts w:ascii="Times New Roman" w:hAnsi="Times New Roman"/>
          <w:color w:val="000000"/>
          <w:spacing w:val="4"/>
          <w:sz w:val="22"/>
          <w:szCs w:val="22"/>
        </w:rPr>
        <w:t xml:space="preserve"> 18.12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>.201</w:t>
      </w:r>
      <w:r w:rsidR="00FE7821">
        <w:rPr>
          <w:rFonts w:ascii="Times New Roman" w:hAnsi="Times New Roman"/>
          <w:color w:val="000000"/>
          <w:spacing w:val="4"/>
          <w:sz w:val="22"/>
          <w:szCs w:val="22"/>
        </w:rPr>
        <w:t>8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C22C9F">
        <w:rPr>
          <w:rFonts w:ascii="Times New Roman" w:hAnsi="Times New Roman"/>
          <w:color w:val="000000"/>
          <w:spacing w:val="1"/>
          <w:sz w:val="22"/>
          <w:szCs w:val="22"/>
        </w:rPr>
        <w:t>12.00 ч. с 12.11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FE7821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C22C9F">
        <w:rPr>
          <w:rFonts w:ascii="Times New Roman" w:hAnsi="Times New Roman"/>
          <w:color w:val="000000"/>
          <w:spacing w:val="1"/>
          <w:sz w:val="22"/>
          <w:szCs w:val="22"/>
        </w:rPr>
        <w:t>10.12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FE7821">
        <w:rPr>
          <w:rFonts w:ascii="Times New Roman" w:hAnsi="Times New Roman"/>
          <w:color w:val="000000"/>
          <w:spacing w:val="1"/>
          <w:sz w:val="22"/>
          <w:szCs w:val="22"/>
        </w:rPr>
        <w:t>2018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«Ак</w:t>
      </w:r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C22C9F">
        <w:rPr>
          <w:rFonts w:ascii="Times New Roman" w:hAnsi="Times New Roman"/>
          <w:color w:val="000000"/>
          <w:spacing w:val="2"/>
          <w:sz w:val="22"/>
          <w:szCs w:val="22"/>
        </w:rPr>
        <w:t>12-00 10.12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290340">
        <w:rPr>
          <w:rFonts w:ascii="Times New Roman" w:hAnsi="Times New Roman"/>
          <w:color w:val="000000"/>
          <w:spacing w:val="2"/>
          <w:sz w:val="22"/>
          <w:szCs w:val="22"/>
        </w:rPr>
        <w:t>2018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 xml:space="preserve">договор о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161A1"/>
    <w:rsid w:val="000221F7"/>
    <w:rsid w:val="00035B25"/>
    <w:rsid w:val="00060E64"/>
    <w:rsid w:val="00070E3D"/>
    <w:rsid w:val="00127E7C"/>
    <w:rsid w:val="00193133"/>
    <w:rsid w:val="001D69D5"/>
    <w:rsid w:val="001F5E6E"/>
    <w:rsid w:val="00203E3B"/>
    <w:rsid w:val="00212305"/>
    <w:rsid w:val="00242BE8"/>
    <w:rsid w:val="00290340"/>
    <w:rsid w:val="002F2ED5"/>
    <w:rsid w:val="00300A05"/>
    <w:rsid w:val="00401B4F"/>
    <w:rsid w:val="00441323"/>
    <w:rsid w:val="004B55FB"/>
    <w:rsid w:val="004C60FD"/>
    <w:rsid w:val="004D4B43"/>
    <w:rsid w:val="00550350"/>
    <w:rsid w:val="005B2A52"/>
    <w:rsid w:val="006A393B"/>
    <w:rsid w:val="006B1CD5"/>
    <w:rsid w:val="006C6247"/>
    <w:rsid w:val="00752639"/>
    <w:rsid w:val="007D1A7D"/>
    <w:rsid w:val="00800482"/>
    <w:rsid w:val="00835709"/>
    <w:rsid w:val="00854A8E"/>
    <w:rsid w:val="008E4793"/>
    <w:rsid w:val="00904B3E"/>
    <w:rsid w:val="00943F4D"/>
    <w:rsid w:val="009C4F6C"/>
    <w:rsid w:val="00A174AC"/>
    <w:rsid w:val="00A1783E"/>
    <w:rsid w:val="00A2525A"/>
    <w:rsid w:val="00B015AE"/>
    <w:rsid w:val="00B23011"/>
    <w:rsid w:val="00B41845"/>
    <w:rsid w:val="00B87859"/>
    <w:rsid w:val="00BA1BA0"/>
    <w:rsid w:val="00BA4717"/>
    <w:rsid w:val="00C22C9F"/>
    <w:rsid w:val="00CA1DCA"/>
    <w:rsid w:val="00CC26F7"/>
    <w:rsid w:val="00CE2C50"/>
    <w:rsid w:val="00D4114C"/>
    <w:rsid w:val="00E04888"/>
    <w:rsid w:val="00E069F3"/>
    <w:rsid w:val="00E27059"/>
    <w:rsid w:val="00E27CB1"/>
    <w:rsid w:val="00E42498"/>
    <w:rsid w:val="00E55552"/>
    <w:rsid w:val="00E77469"/>
    <w:rsid w:val="00EF34E8"/>
    <w:rsid w:val="00EF43C4"/>
    <w:rsid w:val="00EF61E7"/>
    <w:rsid w:val="00F16E61"/>
    <w:rsid w:val="00F76224"/>
    <w:rsid w:val="00FE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2018-09-05T06:58:00Z</cp:lastPrinted>
  <dcterms:created xsi:type="dcterms:W3CDTF">2018-11-13T12:43:00Z</dcterms:created>
  <dcterms:modified xsi:type="dcterms:W3CDTF">2018-11-13T12:43:00Z</dcterms:modified>
</cp:coreProperties>
</file>