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76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Глава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Зиреклинского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</w:p>
    <w:p w:rsidR="00232D76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поселения Новошешминского</w:t>
      </w:r>
    </w:p>
    <w:p w:rsidR="00232D76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муниципального района </w:t>
      </w:r>
    </w:p>
    <w:p w:rsidR="00232D76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Республики Татарстан</w:t>
      </w:r>
    </w:p>
    <w:p w:rsidR="00180228" w:rsidRDefault="00180228" w:rsidP="001802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Д.Г.Гайфутдинов</w:t>
      </w:r>
      <w:proofErr w:type="spellEnd"/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D76" w:rsidRPr="00935037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35037">
        <w:rPr>
          <w:rFonts w:ascii="Times New Roman" w:hAnsi="Times New Roman" w:cs="Times New Roman"/>
          <w:b/>
          <w:sz w:val="36"/>
          <w:szCs w:val="36"/>
          <w:lang w:val="ru-RU"/>
        </w:rPr>
        <w:t>Новая редакция положений</w:t>
      </w:r>
    </w:p>
    <w:p w:rsidR="00232D76" w:rsidRPr="00935037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35037">
        <w:rPr>
          <w:rFonts w:ascii="Times New Roman" w:hAnsi="Times New Roman" w:cs="Times New Roman"/>
          <w:b/>
          <w:sz w:val="36"/>
          <w:szCs w:val="36"/>
          <w:lang w:val="ru-RU"/>
        </w:rPr>
        <w:t>Устава муниципального образования</w:t>
      </w:r>
    </w:p>
    <w:p w:rsidR="00232D76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35037">
        <w:rPr>
          <w:rFonts w:ascii="Times New Roman" w:hAnsi="Times New Roman" w:cs="Times New Roman"/>
          <w:b/>
          <w:sz w:val="36"/>
          <w:szCs w:val="36"/>
          <w:lang w:val="ru-RU"/>
        </w:rPr>
        <w:t>с внесенными в них изменениями</w:t>
      </w:r>
    </w:p>
    <w:p w:rsidR="00180228" w:rsidRDefault="00180228" w:rsidP="00180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80228" w:rsidRDefault="00180228" w:rsidP="00180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80228" w:rsidRDefault="00180228" w:rsidP="00180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80228" w:rsidRDefault="00180228" w:rsidP="00180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32D76" w:rsidRDefault="00232D76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232D76" w:rsidRDefault="00232D76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232D76" w:rsidRDefault="00232D76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232D76" w:rsidRDefault="00232D76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232D76" w:rsidRDefault="00232D76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232D76" w:rsidRDefault="00232D76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232D76" w:rsidRDefault="00232D76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232D76" w:rsidRDefault="00232D76" w:rsidP="00232D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32D76" w:rsidRDefault="00232D76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232D76" w:rsidRDefault="00232D76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232D76" w:rsidRDefault="00232D76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232D76" w:rsidRDefault="00232D76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232D76" w:rsidRDefault="00232D76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232D76" w:rsidRDefault="00232D76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232D76" w:rsidRDefault="00232D76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232D76" w:rsidRDefault="00232D76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232D76" w:rsidRDefault="00232D76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232D76" w:rsidRDefault="00232D76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232D76" w:rsidRDefault="00232D76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232D76" w:rsidRDefault="00232D76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Советом </w:t>
      </w: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Зиреклинского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Новошешминского муниципального района</w:t>
      </w: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Республики Татарстан</w:t>
      </w:r>
    </w:p>
    <w:p w:rsidR="00180228" w:rsidRDefault="00180228" w:rsidP="00180228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32D76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2D76">
        <w:rPr>
          <w:rFonts w:ascii="Times New Roman" w:hAnsi="Times New Roman" w:cs="Times New Roman"/>
          <w:sz w:val="28"/>
          <w:szCs w:val="28"/>
          <w:lang w:val="ru-RU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  <w:lang w:val="ru-RU"/>
        </w:rPr>
        <w:t>2016 года</w:t>
      </w:r>
    </w:p>
    <w:p w:rsidR="00180228" w:rsidRPr="00232D76" w:rsidRDefault="00180228" w:rsidP="0023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B7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5. Вопросы местного значения Поселения 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</w:rPr>
        <w:t> 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1. К вопросам местного значения Поселения относятся: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его исполнением, составление и утверждение отчета об исполнении бюджета поселения;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2) установление, изменение и отмена местных налогов и сборов поселения;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4) обеспечение первичных мер пожарной безопасности в границах населенных пунктов поселения;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8) формирование архивных фондов поселения;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9) 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утверждение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12) организация и осуществление мероприятий по работе с детьми и молодежью в поселении;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Зиреклинско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Новошешминского муниципального района Республики Татарстан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15) организация ритуальных услуг и содержание мест захоронения».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2. Органы местного самоуправления Поселения вправе заключать соглашения с органами местного самоуправления Новошешминского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3.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Татарстан.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Органы местного самоуправления Поселения несут ответственность за осуществление переданных государственных полномочий в порядке, установленном соответствующими федеральными законами и законами Республики Татарстан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пределах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выделенных на эти цели материальных ресурсов и финансовых средств.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Реализация переданных полномочий подконтрольна государству.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Татарстан.</w:t>
      </w:r>
    </w:p>
    <w:p w:rsidR="00180228" w:rsidRPr="007B77EF" w:rsidRDefault="00180228" w:rsidP="00180228">
      <w:pPr>
        <w:pStyle w:val="a3"/>
        <w:tabs>
          <w:tab w:val="left" w:pos="708"/>
        </w:tabs>
        <w:ind w:left="1" w:firstLine="708"/>
        <w:rPr>
          <w:sz w:val="28"/>
          <w:szCs w:val="28"/>
        </w:rPr>
      </w:pPr>
      <w:r w:rsidRPr="007B77EF">
        <w:rPr>
          <w:sz w:val="28"/>
          <w:szCs w:val="28"/>
        </w:rPr>
        <w:t>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полномочий.</w:t>
      </w:r>
    </w:p>
    <w:p w:rsidR="00180228" w:rsidRDefault="00180228" w:rsidP="00180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7EF">
        <w:rPr>
          <w:rFonts w:ascii="Times New Roman" w:hAnsi="Times New Roman" w:cs="Times New Roman"/>
          <w:sz w:val="28"/>
          <w:szCs w:val="28"/>
        </w:rPr>
        <w:t xml:space="preserve">   4. Органы местного самоуправления участвуют в осуществлении государственных полномочии, не переданных им в соответствии со статьей 19 Федерального Закона от 06.10.2003г.  №131-ФЗ «Об общих принципах организации  местного самоуправления в Российской Федерации», в случае принятия представительным органом муниципального образования решения о реализации права на участие в осуществлении указанных полномочий.</w:t>
      </w:r>
    </w:p>
    <w:p w:rsidR="00180228" w:rsidRPr="007B77EF" w:rsidRDefault="00180228" w:rsidP="00180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228" w:rsidRPr="007B77EF" w:rsidRDefault="00180228" w:rsidP="00180228">
      <w:pPr>
        <w:ind w:firstLine="8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50. Полномочия Исполнительного комитета 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lastRenderedPageBreak/>
        <w:t>1. Исполнительный комитет Поселения: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1) в области планирования, бюджета, финансов и учета: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180228" w:rsidRPr="007B77EF" w:rsidRDefault="00180228" w:rsidP="0018022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180228" w:rsidRPr="007B77EF" w:rsidRDefault="00180228" w:rsidP="0018022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180228" w:rsidRPr="007B77EF" w:rsidRDefault="00180228" w:rsidP="0018022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180228" w:rsidRPr="007B77EF" w:rsidRDefault="00180228" w:rsidP="0018022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180228" w:rsidRPr="007B77EF" w:rsidRDefault="00180228" w:rsidP="0018022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180228" w:rsidRPr="007B77EF" w:rsidRDefault="00180228" w:rsidP="0018022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  <w:proofErr w:type="gramEnd"/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создает условия для развития малого и среднего предпринимательства;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создает условия для организации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проведения независимой оценки качества оказания услуг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 в порядке и на условиях, которые установлены федеральными законами;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- разрабатывает и вносит на утверждение Совета Поселения проект генерального плана Поселения и проекты иной градостроительной документации 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Поселения в соответствии с Градостроительным кодексом Российской Федерации, обеспечивает их реализацию;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выдает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предоставляет и изымает, в том числе путем выкупа, в порядке, установленном законодательством, земельные участки на территории Поселения;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осуществляет муниципальный земельный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использованием земель Поселения;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окружающий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среде, нарушающих законодательство о природопользовании;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4) в области строительства, транспорта и связи: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обеспечивает создание условий для обеспечения населения услугами связи;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дорожная деятельность в отношении автомобильных дорог местного  значения в границах населенных пунктов поселения;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5) в области развития сельского хозяйства и предпринимательства: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6) в области жилищно-коммунального, бытового, торгового и иного обслуживания населения: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создает условия для организации досуга и обеспечения населения услугами организаций культуры;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обеспечивает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- организует оказание ритуальных услуг и обеспечивает содержание мест захоронения;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-организует и осуществляет мероприятия по работе с детьми и молодежью в Поселении;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lastRenderedPageBreak/>
        <w:t>- разрабатывает и реализует муниципальную программу комплексного развития социальной инфраструктуры Поселения;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разрабатывает, принимает и реализует программу комплексного развития транспортной инфраструктуры;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7) в сфере благоустройства: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</w:t>
      </w:r>
      <w:r>
        <w:rPr>
          <w:rFonts w:ascii="Times New Roman" w:hAnsi="Times New Roman" w:cs="Times New Roman"/>
          <w:sz w:val="28"/>
          <w:szCs w:val="28"/>
          <w:lang w:val="ru-RU"/>
        </w:rPr>
        <w:t>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Зиреклинск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Новошешминского муниципального района Республики Татарстан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утверждает правила благоустройства территории Поселения,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устанавливающих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озеленение территории,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присваивает наименования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разрабатывает и реализует муниципальную программу комплексного развития транспортной инфраструктуры Поселения.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8) в области охраны прав и свобод граждан, обеспечения законности, защиты населения и территории 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-обеспечивает проведение первичных мер пожарной безопасности в границах населенных пунктов Поселения; 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голосования по вопросам изменения границ Поселения, преобразования Поселения;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lastRenderedPageBreak/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9) в области культуры, спорта и работы с детьми и молодежью: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организует и осуществляет мероприятий по работе с детьми и молодежью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;.</w:t>
      </w:r>
      <w:proofErr w:type="gramEnd"/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Поселения; 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осуществляет государственные полномочия Республики Татарстан по распоряжению земельными участками, государственная собственность на которые не разграничена.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11) иные полномочия: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обеспечивает формирование архивных фондов Поселения;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подпунктами 8, 9 пункта 1 статьи 6 настоящего Устава, и организует их проведение;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 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lastRenderedPageBreak/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создает музеи Поселения;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участвует в осуществлении деятельности по опеке и попечительству;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участвует в организации и осуществлении мероприятий на территории Поселения;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создает муниципальную пожарную охрану;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создает условия для развития туризма;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оказывает поддержку общественным объединениями инвалидов, а также 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 создает условия для организации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проведения независимой оценки качества оказания услуг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 в порядке и на условиях, которые установлены федеральными законами;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осуществление мероприятий по отлову и содержанию безнадзорных животных, обитающих на территории поселения.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180228" w:rsidRPr="007B77EF" w:rsidRDefault="00180228" w:rsidP="0018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К полномочиям Исполнительного комитета Поселения в области муниципального контроля относятся: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1) организация и осуществление муниципального контроля на соответствующей территории;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2) организация и осуществление регионального государственного контроля (надзора), полномочиями по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осуществлению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которого наделены органы местного самоуправления;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lastRenderedPageBreak/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180228" w:rsidRDefault="00180228" w:rsidP="001802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" w:history="1">
        <w:r w:rsidRPr="007B77E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закона</w:t>
        </w:r>
      </w:hyperlink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от 26 декабря 2008 года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80228" w:rsidRDefault="00180228" w:rsidP="001802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b/>
          <w:sz w:val="28"/>
          <w:szCs w:val="28"/>
          <w:lang w:val="ru-RU"/>
        </w:rPr>
        <w:t>Статья 71. Порядок опубликования (обнародования) и вступления в силу муниципальных нормативных правовых актов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1. Решения Совета Поселения вступают в силу по истечении 10 дней со дня их подписания Главой Поселения, если иное не определено самим решением.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Решения Совета Поселения о принятии Устава Поселения или внесении изменений в настоящий Устав вступают в силу в порядке, установленном федеральным законом, настоящим Уставом.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3.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 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акт, печать.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5. Решения Совета Поселения о бюджете Поселения, об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отчете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о его исполнении, об установлении местных налогов и сборов, Регламент Совета Поселения, иные нормативные правовые акты, принятые Советом Поселения, должны быть официально опубликованы (обнародованы)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6. Обязательному официальному опубликованию (обнародованию) подлежат также ненормативные правовые акты о назначении муниципальных выборов, 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местного референдума, голосования по отзыву депутата Совета Поселения, по вопросу изменения границ, преобразования Поселения, избрании Главы Поселения и его заместителя и иные акты в соответствии с законодательством. 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7. Ненормативные муниципальные правовые акты, официальное опубликование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8. При опубликовании (обнародовании) указываются реквизиты муниципального правового акта.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9. Официальное опубликование (обнародование) муниципальных правовых актов осуществляется посредством: 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опубликования текста правового акта в печатных средствах массовой информации, учрежденных органами местного самоуправления Поселения, либо иных печатных средствах массовой информации, распространяемых на территории Поселения.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официальным;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размещение текста правового акта или проекта правового акта на «Официальном портале правовой информации Республики Татарстан» в информационной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телекоммуникационной сети «Интернет»;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рассылки (раздачи) в централизованном порядке текста правового акта жителям Поселения, в том числе в виде специального печатного издания;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Поселения;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размещение текста правового акта или проекта правово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акта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Зиреклинского</w:t>
      </w:r>
      <w:proofErr w:type="spell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Новошешминского муниципального района.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10. При опубликовании (обнародовании)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акта, которые должны соответствовать дате начала рассылки (раздачи) акта или его размещения на информационном стенде.</w:t>
      </w:r>
    </w:p>
    <w:p w:rsidR="00180228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11. Муниципальные нормативные правовые акты, затрагивающие права, свободы и обязанности человека и гражданина, устанавливающие правовой статус органов местного самоуправления, муниципальных предприятий и учреждений,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сроки.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b/>
          <w:sz w:val="28"/>
          <w:szCs w:val="28"/>
          <w:lang w:val="ru-RU"/>
        </w:rPr>
        <w:t>Статья 85. Муниципальный финансовый контроль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иные виды муниципального контроля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Совет Поселения осуществляет следующие формы финансового контроля: предварительный контроль - в ходе обсуждения и утверждения проектов решений о бюджете; текущий контроль - в ходе рассмотрения отдельных вопросов исполнения бюджета на заседаниях Совета Поселения; последующий контроль в ходе рассмотрения и утверждения отчета об исполнении бюджета, а также иные формы контроля в соответствии с Бюджетным кодексом Российской Федерации.</w:t>
      </w:r>
      <w:proofErr w:type="gramEnd"/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Совет Поселения осуществляет финансовый контроль в соответствии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0228" w:rsidRPr="007B77EF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положениями Бюджетного кодекса Российской Федерации.</w:t>
      </w:r>
    </w:p>
    <w:p w:rsidR="00180228" w:rsidRDefault="00180228" w:rsidP="001802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Внешний муниципальный финансовый контроль в сфере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бюджетных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0228" w:rsidRPr="007B77EF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правоотношений явля</w:t>
      </w:r>
      <w:r>
        <w:rPr>
          <w:rFonts w:ascii="Times New Roman" w:hAnsi="Times New Roman" w:cs="Times New Roman"/>
          <w:sz w:val="28"/>
          <w:szCs w:val="28"/>
          <w:lang w:val="ru-RU"/>
        </w:rPr>
        <w:t>ется контрольной деятельностью ревиз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ионной комиссии Поселения.</w:t>
      </w:r>
    </w:p>
    <w:p w:rsidR="00180228" w:rsidRDefault="00180228" w:rsidP="001802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Внутренний муниципальный финанс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овый контроль в сфере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бюджетных</w:t>
      </w:r>
      <w:proofErr w:type="gramEnd"/>
    </w:p>
    <w:p w:rsidR="00180228" w:rsidRPr="007B77EF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правоотношений является контрольной деятельностью органов муниципального финансового контроля, являющихся органами (должностными лицами) Исполнительного комитета Поселения.</w:t>
      </w:r>
    </w:p>
    <w:p w:rsidR="00180228" w:rsidRDefault="00180228" w:rsidP="001802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Предварительный контроль осуществляется в целях предупреждения и </w:t>
      </w:r>
    </w:p>
    <w:p w:rsidR="00180228" w:rsidRPr="007B77EF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пресечения бюджетных нарушений в процессе исполнения местного бюджета Поселения.</w:t>
      </w:r>
    </w:p>
    <w:p w:rsidR="00180228" w:rsidRPr="007B77EF" w:rsidRDefault="00180228" w:rsidP="001802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Последующий контроль осуществляется по результатам исполнения бюджета </w:t>
      </w:r>
    </w:p>
    <w:p w:rsidR="00180228" w:rsidRPr="007B77EF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в целях установления законности их исполнения, достоверности учета и отчетности. </w:t>
      </w:r>
    </w:p>
    <w:p w:rsidR="00180228" w:rsidRPr="007B77EF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6. Иные виды муниципального контроля:</w:t>
      </w:r>
    </w:p>
    <w:p w:rsidR="00180228" w:rsidRPr="007B77EF" w:rsidRDefault="00180228" w:rsidP="00180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ab/>
        <w:t>- муниципальный жилищный контроль;</w:t>
      </w:r>
    </w:p>
    <w:p w:rsidR="00180228" w:rsidRPr="007B77EF" w:rsidRDefault="00180228" w:rsidP="00180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ab/>
        <w:t>- муниципальный земельный контроль;</w:t>
      </w:r>
    </w:p>
    <w:p w:rsidR="00180228" w:rsidRPr="007B77EF" w:rsidRDefault="00180228" w:rsidP="00180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организацией и осуществлением деятельности по продаже товаров (выполнению работ, оказанию услуг) на розничном рынке на территории муниципального района;</w:t>
      </w:r>
    </w:p>
    <w:p w:rsidR="00180228" w:rsidRPr="007B77EF" w:rsidRDefault="00180228" w:rsidP="00180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законодательства в области розничной продажи алкогольной продукции;</w:t>
      </w:r>
    </w:p>
    <w:p w:rsidR="00180228" w:rsidRPr="007B77EF" w:rsidRDefault="00180228" w:rsidP="00180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ab/>
        <w:t>- контроль в пределах своей компетенции за соблюдением законодательства Российской Федерации и иных нормативных правовых актов о контрактной системе в сфере закупок товаров, работ, услуг;</w:t>
      </w:r>
    </w:p>
    <w:p w:rsidR="00180228" w:rsidRPr="007B77EF" w:rsidRDefault="00180228" w:rsidP="00180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их проведением муниципальными учреждениями, муниципальными унитарными предприятиями;</w:t>
      </w:r>
    </w:p>
    <w:p w:rsidR="00180228" w:rsidRPr="007B77EF" w:rsidRDefault="00180228" w:rsidP="00180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180228" w:rsidRPr="007B77EF" w:rsidRDefault="00180228" w:rsidP="00180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ab/>
        <w:t>- контроль деятельности учреждений исполняющих наказания и следственных изоляторов на территории муниципального района в пределах и порядке, установленных законодательством Российской Федерации.</w:t>
      </w:r>
    </w:p>
    <w:p w:rsidR="00180228" w:rsidRPr="007B77EF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Pr="007B77EF" w:rsidRDefault="00180228" w:rsidP="001802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Pr="007B77EF" w:rsidRDefault="00180228" w:rsidP="00180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228" w:rsidRPr="007B77EF" w:rsidRDefault="00180228" w:rsidP="00180228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Pr="007B77EF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D76" w:rsidRPr="0033409C" w:rsidRDefault="00232D76" w:rsidP="00232D76">
      <w:pPr>
        <w:spacing w:after="0" w:line="240" w:lineRule="auto"/>
        <w:ind w:firstLine="83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b/>
          <w:sz w:val="28"/>
          <w:szCs w:val="28"/>
          <w:lang w:val="ru-RU"/>
        </w:rPr>
        <w:t>Статья 6.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232D76" w:rsidRPr="0033409C" w:rsidRDefault="00232D76" w:rsidP="00232D76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D76" w:rsidRPr="0033409C" w:rsidRDefault="00232D76" w:rsidP="00232D76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Органы местного самоуправления Поселения имеют право 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32D76" w:rsidRPr="0033409C" w:rsidRDefault="00232D76" w:rsidP="00232D76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1) создание музеев Поселения;</w:t>
      </w:r>
    </w:p>
    <w:p w:rsidR="00232D76" w:rsidRPr="0033409C" w:rsidRDefault="00232D76" w:rsidP="00232D76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232D76" w:rsidRPr="0033409C" w:rsidRDefault="00232D76" w:rsidP="00232D76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3) участие в осуществлении деятельности по опеке и попечительству;</w:t>
      </w:r>
    </w:p>
    <w:p w:rsidR="00232D76" w:rsidRPr="0033409C" w:rsidRDefault="00232D76" w:rsidP="00232D76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32D76" w:rsidRPr="0033409C" w:rsidRDefault="00232D76" w:rsidP="00232D76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32D76" w:rsidRPr="0033409C" w:rsidRDefault="00232D76" w:rsidP="00232D76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32D76" w:rsidRPr="0033409C" w:rsidRDefault="00232D76" w:rsidP="00232D76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7) создание муниципальной пожарной охраны;</w:t>
      </w:r>
    </w:p>
    <w:p w:rsidR="00232D76" w:rsidRPr="0033409C" w:rsidRDefault="00232D76" w:rsidP="00232D76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8) создание условий для развития туризма. 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11) создание условий для организации 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проведения независимой оценки качества оказания услуг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 в порядке и на условиях, которые установлены федеральными законами;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12) 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13) осуществление мероприятий в сфере профилактики правонарушений, предусмотренных Федеральным законом от 23 июня 2016 года № 182 – ФЗ «Об основах 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системы профилактики правонарушений системы профилактики правонарушений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в Российской Федерации».</w:t>
      </w:r>
    </w:p>
    <w:p w:rsidR="00232D76" w:rsidRPr="0033409C" w:rsidRDefault="00232D76" w:rsidP="00232D76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Органы местного самоуправления Поселения вправе решать иные вопросы,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</w:t>
      </w:r>
      <w:r w:rsidRPr="0033409C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самоуправления других муниципальных образований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>, органов государственной власти и не исключенные из их компетенции федеральными законами и законами Республики Татарстан,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232D76" w:rsidRPr="0033409C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D76" w:rsidRPr="0033409C" w:rsidRDefault="00232D76" w:rsidP="00232D76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50. Полномочия Исполнительного комитета </w:t>
      </w:r>
    </w:p>
    <w:p w:rsidR="00232D76" w:rsidRPr="0033409C" w:rsidRDefault="00232D76" w:rsidP="00232D7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1. Исполнительный комитет Поселения:</w:t>
      </w:r>
    </w:p>
    <w:p w:rsidR="00232D76" w:rsidRPr="0033409C" w:rsidRDefault="00232D76" w:rsidP="00232D7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1) в области планирования, бюджета, финансов и учета:</w:t>
      </w:r>
    </w:p>
    <w:p w:rsidR="00232D76" w:rsidRPr="0033409C" w:rsidRDefault="00232D76" w:rsidP="00232D7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232D76" w:rsidRPr="0033409C" w:rsidRDefault="00232D76" w:rsidP="00232D7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232D76" w:rsidRPr="0033409C" w:rsidRDefault="00232D76" w:rsidP="00232D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232D76" w:rsidRPr="0033409C" w:rsidRDefault="00232D76" w:rsidP="00232D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232D76" w:rsidRPr="0033409C" w:rsidRDefault="00232D76" w:rsidP="00232D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232D76" w:rsidRPr="0033409C" w:rsidRDefault="00232D76" w:rsidP="00232D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232D76" w:rsidRPr="0033409C" w:rsidRDefault="00232D76" w:rsidP="00232D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232D76" w:rsidRPr="0033409C" w:rsidRDefault="00232D76" w:rsidP="00232D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  <w:proofErr w:type="gramEnd"/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lastRenderedPageBreak/>
        <w:t>- создает условия для развития малого и среднего предпринимательства;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- создает условия для организации 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проведения независимой оценки качества оказания услуг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 в порядке и на условиях, которые установлены федеральными законами;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-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выдает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предоставляет и изымает, в том числе путем выкупа, в порядке, установленном законодательством, земельные участки на территории Поселения;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осуществляет муниципальный земельный 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использованием земель Поселения;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окружающий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среде, нарушающих законодательство о природопользовании;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4) в области строительства, транспорта и связи: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обеспечивает создание условий для обеспечения населения услугами связи;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дорожная деятельность в отношении автомобильных дорог местного  значения в границах населенных пунктов поселения;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5) в области развития сельского хозяйства и предпринимательства: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6) в области жилищно-коммунального, бытового, торгового и иного обслуживания населения: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создает условия для организации досуга и обеспечения населения услугами организаций культуры;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обеспечивает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- организует оказание ритуальных услуг и обеспечивает содержание мест захоронения;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-организует и осуществляет мероприятия по работе с детьми и молодежью в Поселении;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разрабатывает и реализует муниципальную программу комплексного развития социальной инфраструктуры Поселения;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разрабатывает, принимает и реализует программу комплексного развития транспортной инфраструктуры;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7) в сфере благоустройства: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«</w:t>
      </w:r>
      <w:proofErr w:type="spellStart"/>
      <w:r w:rsidRPr="0033409C">
        <w:rPr>
          <w:rFonts w:ascii="Times New Roman" w:hAnsi="Times New Roman" w:cs="Times New Roman"/>
          <w:sz w:val="28"/>
          <w:szCs w:val="28"/>
          <w:lang w:val="ru-RU"/>
        </w:rPr>
        <w:t>Утяшкинское</w:t>
      </w:r>
      <w:proofErr w:type="spellEnd"/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Новошешминского муниципального района Республики Татарстан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- утверждает правила благоустройства территории Поселения, 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устанавливающих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озеленение территории,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присваивает наименования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разрабатывает и реализует муниципальную программу комплексного развития транспортной инфраструктуры Поселения.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8) в области охраны прав и свобод граждан, обеспечения законности, защиты населения и территории 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- обжалует в установленном порядке, в том числе в суде или арбитражном суде, нарушающие права местного самоуправления акты органов государственной </w:t>
      </w:r>
      <w:r w:rsidRPr="0033409C">
        <w:rPr>
          <w:rFonts w:ascii="Times New Roman" w:hAnsi="Times New Roman" w:cs="Times New Roman"/>
          <w:sz w:val="28"/>
          <w:szCs w:val="28"/>
          <w:lang w:val="ru-RU"/>
        </w:rPr>
        <w:lastRenderedPageBreak/>
        <w:t>власти и государственных должностных лиц, предприятий, учреждений, организаций;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-обеспечивает проведение первичных мер пожарной безопасности в границах населенных пунктов Поселения; 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голосования по вопросам изменения границ Поселения, преобразования Поселения;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9) в области культуры, спорта и работы с детьми и молодежью: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организует и осуществляет мероприятий по работе с детьми и молодежью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;.</w:t>
      </w:r>
      <w:proofErr w:type="gramEnd"/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Поселения; 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33409C">
        <w:rPr>
          <w:rFonts w:ascii="Times New Roman" w:hAnsi="Times New Roman" w:cs="Times New Roman"/>
          <w:sz w:val="28"/>
          <w:szCs w:val="28"/>
          <w:lang w:val="ru-RU"/>
        </w:rPr>
        <w:t>осуществляет государственные полномочия Республики Татарстан по распоряжению земельными участками, государственная собственность на которые не разграничена.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11) иные полномочия: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обеспечивает формирование архивных фондов Поселения;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подпунктами 8, 9 пункта 1 статьи 6 настоящего Устава, и организует их проведение;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lastRenderedPageBreak/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 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создает музеи Поселения;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участвует в осуществлении деятельности по опеке и попечительству;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участвует в организации и осуществлении мероприятий на территории Поселения;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создает муниципальную пожарную охрану;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создает условия для развития туризма;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оказывает поддержку общественным объединениями инвалидов, а также 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-  создает условия для организации 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проведения независимой оценки качества оказания услуг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 в порядке и на условиях, которые установлены федеральными законами;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осуществление мероприятий по отлову и содержанию безнадзорных животных, обитающих на территории поселения;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осуществляет мероприятия в сфере профилактики правонарушений, предусмотренных Федеральным законом от 23 июня 2016 года № 182 – ФЗ «Об основах 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системы профилактики правонарушений системы профилактики правонарушений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в Российской Федерации».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232D76" w:rsidRPr="0033409C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</w:t>
      </w:r>
      <w:r w:rsidRPr="0033409C">
        <w:rPr>
          <w:rFonts w:ascii="Times New Roman" w:hAnsi="Times New Roman" w:cs="Times New Roman"/>
          <w:sz w:val="28"/>
          <w:szCs w:val="28"/>
          <w:lang w:val="ru-RU"/>
        </w:rPr>
        <w:t>К полномочиям Исполнительного комитета Поселения в области муниципального контроля относятся: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1) организация и осуществление муниципального контроля на соответствующей территории;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2) организация и осуществление регионального государственного контроля (надзора), полномочиями по 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осуществлению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которого наделены органы местного самоуправления;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232D76" w:rsidRPr="0033409C" w:rsidRDefault="00232D76" w:rsidP="00232D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6" w:history="1">
        <w:r w:rsidRPr="0033409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закона</w:t>
        </w:r>
      </w:hyperlink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32D76" w:rsidRPr="0033409C" w:rsidRDefault="00232D76" w:rsidP="00232D7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D76" w:rsidRPr="0033409C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757C" w:rsidRPr="00180228" w:rsidRDefault="0049757C">
      <w:pPr>
        <w:rPr>
          <w:lang w:val="ru-RU"/>
        </w:rPr>
      </w:pPr>
    </w:p>
    <w:sectPr w:rsidR="0049757C" w:rsidRPr="00180228" w:rsidSect="00DA7DC0">
      <w:pgSz w:w="12240" w:h="15840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5298"/>
    <w:multiLevelType w:val="hybridMultilevel"/>
    <w:tmpl w:val="2A8A58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228"/>
    <w:rsid w:val="00180228"/>
    <w:rsid w:val="00232D76"/>
    <w:rsid w:val="00422C91"/>
    <w:rsid w:val="0049757C"/>
    <w:rsid w:val="00BD616A"/>
    <w:rsid w:val="00F9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2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3">
    <w:name w:val="любимый"/>
    <w:basedOn w:val="a"/>
    <w:rsid w:val="00180228"/>
    <w:pPr>
      <w:tabs>
        <w:tab w:val="num" w:pos="1325"/>
      </w:tabs>
      <w:autoSpaceDE w:val="0"/>
      <w:autoSpaceDN w:val="0"/>
      <w:spacing w:after="0" w:line="240" w:lineRule="auto"/>
      <w:ind w:left="191"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semiHidden/>
    <w:unhideWhenUsed/>
    <w:rsid w:val="00180228"/>
    <w:rPr>
      <w:color w:val="A75E2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86CDC65B14833301EAEE1DB9C2D12E4C1CE2C6FE5B3D6B59B3D0FC4AL8qDL" TargetMode="External"/><Relationship Id="rId5" Type="http://schemas.openxmlformats.org/officeDocument/2006/relationships/hyperlink" Target="consultantplus://offline/ref=8986CDC65B14833301EAEE1DB9C2D12E4C1CE2C6FE5B3D6B59B3D0FC4AL8q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6706</Words>
  <Characters>38229</Characters>
  <Application>Microsoft Office Word</Application>
  <DocSecurity>0</DocSecurity>
  <Lines>318</Lines>
  <Paragraphs>89</Paragraphs>
  <ScaleCrop>false</ScaleCrop>
  <Company/>
  <LinksUpToDate>false</LinksUpToDate>
  <CharactersWithSpaces>44846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Зиреклы СП</dc:creator>
  <cp:lastModifiedBy>Зиреклы СП</cp:lastModifiedBy>
  <cp:revision>2</cp:revision>
  <dcterms:created xsi:type="dcterms:W3CDTF">2018-10-24T10:35:00Z</dcterms:created>
  <dcterms:modified xsi:type="dcterms:W3CDTF">2018-10-24T10:35:00Z</dcterms:modified>
</cp:coreProperties>
</file>