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DB2" w:rsidRDefault="00363DB2" w:rsidP="00363DB2">
      <w:pPr>
        <w:pStyle w:val="a3"/>
      </w:pPr>
      <w:r>
        <w:rPr>
          <w:rStyle w:val="a4"/>
        </w:rPr>
        <w:t>Портал Бизнес-навигатора МСП является бесплатным Интернет-ресурсом, с помощью которого можно:</w:t>
      </w:r>
    </w:p>
    <w:p w:rsidR="00363DB2" w:rsidRDefault="00363DB2" w:rsidP="00363DB2">
      <w:pPr>
        <w:pStyle w:val="a3"/>
      </w:pPr>
      <w:r>
        <w:rPr>
          <w:rStyle w:val="a4"/>
        </w:rPr>
        <w:t>- выбрать бизнес;</w:t>
      </w:r>
    </w:p>
    <w:p w:rsidR="00363DB2" w:rsidRDefault="00363DB2" w:rsidP="00363DB2">
      <w:pPr>
        <w:pStyle w:val="a3"/>
      </w:pPr>
      <w:r>
        <w:rPr>
          <w:rStyle w:val="a4"/>
        </w:rPr>
        <w:t>- рассчитать бизнес-план;</w:t>
      </w:r>
    </w:p>
    <w:p w:rsidR="00363DB2" w:rsidRDefault="00363DB2" w:rsidP="00363DB2">
      <w:pPr>
        <w:pStyle w:val="a3"/>
      </w:pPr>
      <w:r>
        <w:rPr>
          <w:rStyle w:val="a4"/>
        </w:rPr>
        <w:t>- узнать, где получить кредит и оформить гарантию;</w:t>
      </w:r>
    </w:p>
    <w:p w:rsidR="00363DB2" w:rsidRDefault="00363DB2" w:rsidP="00363DB2">
      <w:pPr>
        <w:pStyle w:val="a3"/>
      </w:pPr>
      <w:r>
        <w:rPr>
          <w:rStyle w:val="a4"/>
        </w:rPr>
        <w:t>- узнать о мерах поддержки МСП;</w:t>
      </w:r>
    </w:p>
    <w:p w:rsidR="00363DB2" w:rsidRDefault="00363DB2" w:rsidP="00363DB2">
      <w:pPr>
        <w:pStyle w:val="a3"/>
      </w:pPr>
      <w:r>
        <w:rPr>
          <w:rStyle w:val="a4"/>
        </w:rPr>
        <w:t>- подобрать помещение в аренду;</w:t>
      </w:r>
    </w:p>
    <w:p w:rsidR="00363DB2" w:rsidRDefault="00363DB2" w:rsidP="00363DB2">
      <w:pPr>
        <w:pStyle w:val="a3"/>
      </w:pPr>
      <w:r>
        <w:rPr>
          <w:rStyle w:val="a4"/>
        </w:rPr>
        <w:t>- быть в курсе закупок крупнейших заказчиков;</w:t>
      </w:r>
    </w:p>
    <w:p w:rsidR="00363DB2" w:rsidRDefault="00363DB2" w:rsidP="00363DB2">
      <w:pPr>
        <w:pStyle w:val="a3"/>
      </w:pPr>
      <w:r>
        <w:rPr>
          <w:rStyle w:val="a4"/>
        </w:rPr>
        <w:t>- размещать объявления и прайс-листы, а также обеспечить публикацию профиля своей компании.</w:t>
      </w:r>
    </w:p>
    <w:p w:rsidR="00363DB2" w:rsidRDefault="00363DB2" w:rsidP="00363DB2">
      <w:pPr>
        <w:pStyle w:val="a3"/>
      </w:pPr>
      <w:r>
        <w:rPr>
          <w:rStyle w:val="a4"/>
        </w:rPr>
        <w:t xml:space="preserve">Кроме того, портал Бизнес-навигатора включает ряд бесплатных сервисов для субъектов МСП с использованием новой современной онлайн-площадки бизнес-коммуникаций «ТАСС-Бизнес», которая также предоставляет бесплатный доступ для субъектов МСП к следующим сервисам: </w:t>
      </w:r>
    </w:p>
    <w:p w:rsidR="00363DB2" w:rsidRDefault="00363DB2" w:rsidP="00363DB2">
      <w:pPr>
        <w:pStyle w:val="a3"/>
      </w:pPr>
      <w:r>
        <w:rPr>
          <w:rStyle w:val="a4"/>
        </w:rPr>
        <w:t>- быстрой комплексной проверки контрагентов по более чем 15 параметрам;</w:t>
      </w:r>
    </w:p>
    <w:p w:rsidR="00363DB2" w:rsidRDefault="00363DB2" w:rsidP="00363DB2">
      <w:pPr>
        <w:pStyle w:val="a3"/>
      </w:pPr>
      <w:r>
        <w:rPr>
          <w:rStyle w:val="a4"/>
        </w:rPr>
        <w:t>- удобного поиска по объявлениям о закупках;</w:t>
      </w:r>
    </w:p>
    <w:p w:rsidR="00363DB2" w:rsidRDefault="00363DB2" w:rsidP="00363DB2">
      <w:pPr>
        <w:pStyle w:val="a3"/>
      </w:pPr>
      <w:r>
        <w:rPr>
          <w:rStyle w:val="a4"/>
        </w:rPr>
        <w:t>- размещения актуальных контактов и объявлений о своей компании;</w:t>
      </w:r>
    </w:p>
    <w:p w:rsidR="00363DB2" w:rsidRDefault="00363DB2" w:rsidP="00363DB2">
      <w:pPr>
        <w:pStyle w:val="a3"/>
      </w:pPr>
      <w:r>
        <w:rPr>
          <w:rStyle w:val="a4"/>
        </w:rPr>
        <w:t>- отслеживания закупок по заданным критериям автопоиска;</w:t>
      </w:r>
    </w:p>
    <w:p w:rsidR="00363DB2" w:rsidRDefault="00363DB2" w:rsidP="00363DB2">
      <w:pPr>
        <w:pStyle w:val="a3"/>
      </w:pPr>
      <w:r>
        <w:rPr>
          <w:rStyle w:val="a4"/>
        </w:rPr>
        <w:t>- проверки контрагентов, в том числе сведений об опыте работы компании, сведений об исполненных контрактах (договорах);</w:t>
      </w:r>
    </w:p>
    <w:p w:rsidR="00363DB2" w:rsidRDefault="00363DB2" w:rsidP="00363DB2">
      <w:pPr>
        <w:pStyle w:val="a3"/>
      </w:pPr>
      <w:r>
        <w:rPr>
          <w:rStyle w:val="a4"/>
        </w:rPr>
        <w:t>- получения актуальной информационной и аналитической поддержки, включая ленту экономических новостей ТАСС и интерактивные макроэкономические отчеты по материалам Росстата, Центрального банка Российской Федерации и ФНС России.</w:t>
      </w:r>
    </w:p>
    <w:p w:rsidR="00363DB2" w:rsidRDefault="00363DB2" w:rsidP="00363DB2">
      <w:pPr>
        <w:pStyle w:val="a3"/>
      </w:pPr>
      <w:r>
        <w:rPr>
          <w:rStyle w:val="a4"/>
        </w:rPr>
        <w:t>Чтобы воспользоваться Бизнес-навигатором, необходимо:</w:t>
      </w:r>
    </w:p>
    <w:p w:rsidR="00363DB2" w:rsidRDefault="00363DB2" w:rsidP="00363DB2">
      <w:pPr>
        <w:pStyle w:val="a3"/>
      </w:pPr>
      <w:r>
        <w:rPr>
          <w:rStyle w:val="a4"/>
        </w:rPr>
        <w:t>- перейти на сайт smbn.ru;</w:t>
      </w:r>
    </w:p>
    <w:p w:rsidR="00363DB2" w:rsidRDefault="00363DB2" w:rsidP="00363DB2">
      <w:pPr>
        <w:pStyle w:val="a3"/>
      </w:pPr>
      <w:r>
        <w:rPr>
          <w:rStyle w:val="a4"/>
        </w:rPr>
        <w:t>- пройти регистрацию в качестве физического лица или субъекта МСП, заполнив простую форму.</w:t>
      </w:r>
    </w:p>
    <w:p w:rsidR="00363DB2" w:rsidRDefault="00363DB2" w:rsidP="00363DB2">
      <w:pPr>
        <w:pStyle w:val="a3"/>
      </w:pPr>
      <w:hyperlink r:id="rId4" w:history="1">
        <w:r>
          <w:rPr>
            <w:rStyle w:val="a5"/>
          </w:rPr>
          <w:t>Инструкция по регистрации на Портале Бизнес-навигатора МСП</w:t>
        </w:r>
      </w:hyperlink>
    </w:p>
    <w:p w:rsidR="00363DB2" w:rsidRDefault="00363DB2" w:rsidP="00363DB2">
      <w:pPr>
        <w:pStyle w:val="a3"/>
      </w:pPr>
      <w:hyperlink r:id="rId5" w:history="1">
        <w:r>
          <w:rPr>
            <w:rStyle w:val="a5"/>
          </w:rPr>
          <w:t>Функционал Бизнес-навигатора</w:t>
        </w:r>
      </w:hyperlink>
    </w:p>
    <w:p w:rsidR="00363DB2" w:rsidRDefault="00363DB2" w:rsidP="00363DB2">
      <w:pPr>
        <w:pStyle w:val="a3"/>
      </w:pPr>
      <w:hyperlink r:id="rId6" w:anchor="button" w:history="1">
        <w:r>
          <w:rPr>
            <w:rStyle w:val="a5"/>
          </w:rPr>
          <w:t xml:space="preserve">Меры поддержки </w:t>
        </w:r>
        <w:proofErr w:type="spellStart"/>
        <w:r>
          <w:rPr>
            <w:rStyle w:val="a5"/>
          </w:rPr>
          <w:t>сельсхозкооперации</w:t>
        </w:r>
        <w:proofErr w:type="spellEnd"/>
      </w:hyperlink>
    </w:p>
    <w:p w:rsidR="00363DB2" w:rsidRDefault="00363DB2" w:rsidP="00363DB2">
      <w:pPr>
        <w:pStyle w:val="a3"/>
      </w:pPr>
      <w:hyperlink r:id="rId7" w:history="1">
        <w:r>
          <w:rPr>
            <w:rStyle w:val="a5"/>
          </w:rPr>
          <w:t>Каталог сельхозпродукции</w:t>
        </w:r>
      </w:hyperlink>
      <w:bookmarkStart w:id="0" w:name="_GoBack"/>
      <w:bookmarkEnd w:id="0"/>
    </w:p>
    <w:sectPr w:rsidR="00363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62"/>
    <w:rsid w:val="00363DB2"/>
    <w:rsid w:val="00905D62"/>
    <w:rsid w:val="0091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32625-F23A-4468-BC79-FEF2AE16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63DB2"/>
    <w:rPr>
      <w:i/>
      <w:iCs/>
    </w:rPr>
  </w:style>
  <w:style w:type="character" w:styleId="a5">
    <w:name w:val="Hyperlink"/>
    <w:basedOn w:val="a0"/>
    <w:uiPriority w:val="99"/>
    <w:semiHidden/>
    <w:unhideWhenUsed/>
    <w:rsid w:val="00363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9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ferm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ro-coop.ru/" TargetMode="External"/><Relationship Id="rId5" Type="http://schemas.openxmlformats.org/officeDocument/2006/relationships/hyperlink" Target="http://mert.tatarstan.ru/file/File/alsu%20mert/2017/mart/&#1060;&#1091;&#1085;&#1082;&#1094;&#1080;&#1086;&#1085;&#1072;&#1083;%20&#1041;&#1080;&#1079;&#1085;&#1077;&#1089;-&#1085;&#1072;&#1074;&#1080;&#1075;&#1072;&#1090;&#1086;&#1088;&#1072;.pptx" TargetMode="External"/><Relationship Id="rId4" Type="http://schemas.openxmlformats.org/officeDocument/2006/relationships/hyperlink" Target="http://mert.tatarstan.ru/file/File/alsu%20mert/2017/mart/&#1056;&#1077;&#1075;&#1080;&#1089;&#1090;&#1088;&#1072;&#1094;&#1080;&#1103;%20&#1085;&#1072;%20&#1087;&#1086;&#1088;&#1090;&#1072;&#1083;&#1077;%20&#1041;&#1080;&#1079;&#1085;&#1077;&#1089;-&#1085;&#1072;&#1074;&#1080;&#1075;&#1072;&#1090;&#1086;&#1088;&#1072;%20&#1052;&#1057;&#1055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EcoPro</dc:creator>
  <cp:keywords/>
  <dc:description/>
  <cp:lastModifiedBy>EcoPro</cp:lastModifiedBy>
  <cp:revision>2</cp:revision>
  <dcterms:created xsi:type="dcterms:W3CDTF">2020-01-30T11:27:00Z</dcterms:created>
  <dcterms:modified xsi:type="dcterms:W3CDTF">2020-01-30T11:27:00Z</dcterms:modified>
</cp:coreProperties>
</file>