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B5" w:rsidRPr="00BE19CA" w:rsidRDefault="00D175B5" w:rsidP="00D175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E19CA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175B5" w:rsidRPr="00D175B5" w:rsidRDefault="00D175B5" w:rsidP="00BE1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B5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proofErr w:type="spellStart"/>
      <w:r w:rsidRPr="00D175B5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D17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5B5" w:rsidRPr="00D175B5" w:rsidRDefault="00D175B5" w:rsidP="00BE1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75B5">
        <w:rPr>
          <w:rFonts w:ascii="Times New Roman" w:hAnsi="Times New Roman" w:cs="Times New Roman"/>
          <w:b/>
          <w:sz w:val="28"/>
          <w:szCs w:val="28"/>
        </w:rPr>
        <w:t>Я</w:t>
      </w:r>
      <w:r w:rsidRPr="00D175B5">
        <w:rPr>
          <w:rFonts w:ascii="Times New Roman" w:hAnsi="Times New Roman" w:cs="Times New Roman"/>
          <w:b/>
          <w:sz w:val="28"/>
          <w:szCs w:val="28"/>
          <w:lang w:val="tt-RU"/>
        </w:rPr>
        <w:t>ңа Чишмә</w:t>
      </w:r>
      <w:r w:rsidRPr="00D175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175B5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D175B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D175B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D175B5"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proofErr w:type="gramEnd"/>
      <w:r w:rsidRPr="00D175B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Pr="00D175B5"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</w:p>
    <w:p w:rsidR="00D175B5" w:rsidRPr="00D175B5" w:rsidRDefault="00D175B5" w:rsidP="00BE1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5B5">
        <w:rPr>
          <w:rFonts w:ascii="Times New Roman" w:hAnsi="Times New Roman" w:cs="Times New Roman"/>
          <w:b/>
          <w:sz w:val="28"/>
          <w:szCs w:val="28"/>
          <w:lang w:val="tt-RU"/>
        </w:rPr>
        <w:t>КАРАРЫ</w:t>
      </w:r>
    </w:p>
    <w:p w:rsidR="00D175B5" w:rsidRPr="00D175B5" w:rsidRDefault="00D175B5" w:rsidP="00D17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5B5" w:rsidRPr="00D175B5" w:rsidRDefault="00D175B5" w:rsidP="00D175B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175B5">
        <w:rPr>
          <w:rFonts w:ascii="Times New Roman" w:hAnsi="Times New Roman" w:cs="Times New Roman"/>
          <w:b/>
          <w:sz w:val="28"/>
          <w:szCs w:val="28"/>
          <w:lang w:val="tt-RU"/>
        </w:rPr>
        <w:t xml:space="preserve">2019 елның </w:t>
      </w:r>
      <w:r w:rsidRPr="00D175B5">
        <w:rPr>
          <w:rFonts w:ascii="Times New Roman" w:hAnsi="Times New Roman" w:cs="Times New Roman"/>
          <w:b/>
          <w:sz w:val="28"/>
          <w:szCs w:val="28"/>
        </w:rPr>
        <w:t xml:space="preserve"> ___</w:t>
      </w:r>
      <w:proofErr w:type="spellStart"/>
      <w:r w:rsidRPr="00D175B5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D175B5">
        <w:rPr>
          <w:rFonts w:ascii="Times New Roman" w:hAnsi="Times New Roman" w:cs="Times New Roman"/>
          <w:b/>
          <w:sz w:val="28"/>
          <w:szCs w:val="28"/>
          <w:lang w:val="tt-RU"/>
        </w:rPr>
        <w:t>еннан</w:t>
      </w:r>
      <w:r w:rsidRPr="00D175B5">
        <w:rPr>
          <w:rFonts w:ascii="Times New Roman" w:hAnsi="Times New Roman" w:cs="Times New Roman"/>
          <w:b/>
          <w:sz w:val="28"/>
          <w:szCs w:val="28"/>
        </w:rPr>
        <w:tab/>
      </w:r>
      <w:r w:rsidRPr="00D175B5">
        <w:rPr>
          <w:rFonts w:ascii="Times New Roman" w:hAnsi="Times New Roman" w:cs="Times New Roman"/>
          <w:b/>
          <w:sz w:val="28"/>
          <w:szCs w:val="28"/>
        </w:rPr>
        <w:tab/>
      </w:r>
      <w:r w:rsidRPr="00D175B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Pr="00D175B5">
        <w:rPr>
          <w:rFonts w:ascii="Times New Roman" w:hAnsi="Times New Roman" w:cs="Times New Roman"/>
          <w:b/>
          <w:sz w:val="28"/>
          <w:szCs w:val="28"/>
        </w:rPr>
        <w:tab/>
      </w:r>
      <w:r w:rsidRPr="00D175B5">
        <w:rPr>
          <w:rFonts w:ascii="Times New Roman" w:hAnsi="Times New Roman" w:cs="Times New Roman"/>
          <w:sz w:val="28"/>
          <w:szCs w:val="28"/>
        </w:rPr>
        <w:t>№ ____</w:t>
      </w:r>
    </w:p>
    <w:p w:rsidR="00D175B5" w:rsidRDefault="00D175B5" w:rsidP="00D1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Татарстан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Республикасы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Яңа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Чишмә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Советының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елның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октябрендәге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30-175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номерлы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карары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белән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расланган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Татарстан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Республикасы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Яңа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Чишмә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районында</w:t>
      </w:r>
      <w:proofErr w:type="spellEnd"/>
    </w:p>
    <w:p w:rsidR="00D175B5" w:rsidRPr="00D175B5" w:rsidRDefault="00D175B5" w:rsidP="00D1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хезмәт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турындагы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игезләмәгә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үзгәрешләр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кертү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хакында</w:t>
      </w:r>
      <w:proofErr w:type="spellEnd"/>
      <w:r w:rsidRPr="00D1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383C" w:rsidRPr="009F5080" w:rsidRDefault="0096383C" w:rsidP="0096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5B5" w:rsidRPr="00D175B5" w:rsidRDefault="00D175B5" w:rsidP="00D17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«Татарстан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ның</w:t>
      </w:r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одексының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статьясына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үзгәреш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кертү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хакында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2019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елның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июнендәге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52-ТРЗ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номерлы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Законының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статьясы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«Татарстан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Чишмә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районы»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берәмлеге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Уставы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Татарстан </w:t>
      </w:r>
      <w:bookmarkStart w:id="0" w:name="_GoBack"/>
      <w:bookmarkEnd w:id="0"/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Чишмә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D1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Советы  </w:t>
      </w:r>
    </w:p>
    <w:p w:rsidR="00BE19CA" w:rsidRDefault="00D175B5" w:rsidP="00B3586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</w:t>
      </w:r>
      <w:r w:rsidR="00BE19C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БИРӘ:</w:t>
      </w:r>
    </w:p>
    <w:p w:rsidR="00860D7B" w:rsidRPr="0067409B" w:rsidRDefault="0096383C" w:rsidP="00BE19CA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19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146D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Чишмә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Советының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елның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октябрендәге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09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30-175 </w:t>
      </w:r>
      <w:proofErr w:type="spellStart"/>
      <w:r w:rsidR="0067409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номерлы</w:t>
      </w:r>
      <w:proofErr w:type="spellEnd"/>
      <w:r w:rsidR="0067409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«Татарстан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Чишмә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районында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Нигезләмәне</w:t>
      </w:r>
      <w:proofErr w:type="spellEnd"/>
      <w:r w:rsidR="0067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ңа редакциядә</w:t>
      </w:r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раслау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хакында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карары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расланган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Чишмә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районында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Нигезләмәгә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түбәндәге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үзгәрешләрне</w:t>
      </w:r>
      <w:proofErr w:type="spellEnd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D7B" w:rsidRPr="00860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кертергә</w:t>
      </w:r>
      <w:proofErr w:type="spellEnd"/>
      <w:r w:rsid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860D7B" w:rsidRPr="0067409B" w:rsidRDefault="0067409B" w:rsidP="00674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P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26.3 пунктның 2 абзацында «ә </w:t>
      </w:r>
      <w:r w:rsidR="00DC6620" w:rsidRP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тиешле елларны эшләгән өчен пенсия күләмен билгеләгәндә </w:t>
      </w:r>
      <w:r w:rsidRP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стажның озынлыгы һәм ай саен түләү</w:t>
      </w:r>
      <w:r w:rsidR="00DC66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ләр</w:t>
      </w:r>
      <w:r w:rsidRP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муниципаль хезмәт турында 2013 елның 25 июнендәге 50-ТРЗ номерлы Татарстан Республикасы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r w:rsidRP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одексы нигезендә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муниципаль хезмәткәргә билгеләнгән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шундый ук мәгънәләрдә исәпкә алына."</w:t>
      </w:r>
      <w:r w:rsidR="00DC66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</w:t>
      </w:r>
      <w:r w:rsidRP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үзләрен</w:t>
      </w:r>
      <w:r w:rsidR="00DC66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"ә </w:t>
      </w:r>
      <w:r w:rsidR="00DC66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класс </w:t>
      </w:r>
      <w:r w:rsidRP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чины өчен вазыйфаи окладка айлык өстәмә түләү </w:t>
      </w:r>
      <w:r w:rsidR="00DC6620" w:rsidRP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Республикасында муниципаль хезмәткәрләр хезмәте өчен түләү чыгымнарын фо</w:t>
      </w:r>
      <w:r w:rsidR="00DC66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рмалаштыру нормативларын билгеләүче</w:t>
      </w:r>
      <w:r w:rsidR="00DC6620" w:rsidRP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Республикасы Министрлар Кабинетының Норматив хокукый акты белән билге</w:t>
      </w:r>
      <w:r w:rsidR="00DC66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ләнгән мәгънәдә исәпкә алына</w:t>
      </w:r>
      <w:r w:rsidRP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.»</w:t>
      </w:r>
      <w:r w:rsidR="00DC66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сүзләренә алыштырырга</w:t>
      </w:r>
      <w:r w:rsidRPr="00674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BE19CA" w:rsidRPr="00BE19CA" w:rsidRDefault="0096383C" w:rsidP="00BE19CA">
      <w:pPr>
        <w:ind w:right="-206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E19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7D4605" w:rsidRPr="00BE19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BE19CA" w:rsidRPr="00BE19CA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карарны «Интернет» мәгълүмат – телекоммуникация челтәрендә «Татарстан Республикасының хокукый мәгълүмат рәсми порталында» </w:t>
      </w:r>
      <w:hyperlink r:id="rId4" w:history="1">
        <w:r w:rsidR="00BE19CA" w:rsidRPr="00BE19CA">
          <w:rPr>
            <w:rStyle w:val="a3"/>
            <w:rFonts w:ascii="Times New Roman" w:hAnsi="Times New Roman" w:cs="Times New Roman"/>
            <w:sz w:val="28"/>
            <w:szCs w:val="28"/>
            <w:lang w:val="tt-RU"/>
          </w:rPr>
          <w:t>https://pravo.tatarstan.ru</w:t>
        </w:r>
      </w:hyperlink>
      <w:r w:rsidR="00BE19CA" w:rsidRPr="00BE19CA">
        <w:rPr>
          <w:rFonts w:ascii="Times New Roman" w:hAnsi="Times New Roman" w:cs="Times New Roman"/>
          <w:sz w:val="28"/>
          <w:szCs w:val="28"/>
          <w:lang w:val="tt-RU"/>
        </w:rPr>
        <w:t xml:space="preserve">  һәм Татарстан Республикасы Яңа Чишмә муниципаль районының рәсми сайтында </w:t>
      </w:r>
      <w:hyperlink r:id="rId5" w:history="1">
        <w:r w:rsidR="00BE19CA" w:rsidRPr="00BE19CA">
          <w:rPr>
            <w:rStyle w:val="a3"/>
            <w:rFonts w:ascii="Times New Roman" w:hAnsi="Times New Roman" w:cs="Times New Roman"/>
            <w:sz w:val="28"/>
            <w:szCs w:val="28"/>
            <w:lang w:val="tt-RU"/>
          </w:rPr>
          <w:t>http://novosheshminsk.tatarstan.ru</w:t>
        </w:r>
      </w:hyperlink>
      <w:r w:rsidR="00BE19CA" w:rsidRPr="00BE19CA">
        <w:rPr>
          <w:rFonts w:ascii="Times New Roman" w:hAnsi="Times New Roman" w:cs="Times New Roman"/>
          <w:sz w:val="28"/>
          <w:szCs w:val="28"/>
          <w:lang w:val="tt-RU"/>
        </w:rPr>
        <w:t xml:space="preserve"> бастырырга (халыкка игълан итәргә).</w:t>
      </w:r>
    </w:p>
    <w:p w:rsidR="00BE19CA" w:rsidRPr="00BE19CA" w:rsidRDefault="00BE19CA" w:rsidP="00BE19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E19CA">
        <w:rPr>
          <w:rFonts w:ascii="Times New Roman" w:hAnsi="Times New Roman" w:cs="Times New Roman"/>
          <w:sz w:val="28"/>
          <w:szCs w:val="28"/>
          <w:lang w:val="tt-RU"/>
        </w:rPr>
        <w:t>8. Әлеге карарның үтәлешен контрольдә тотуны Яңа Чишмә муниципаль районы Советының аппарат җитәкчесенә йөкләргә.</w:t>
      </w:r>
    </w:p>
    <w:p w:rsidR="00BE19CA" w:rsidRPr="00BE19CA" w:rsidRDefault="00BE19CA" w:rsidP="00BE19C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E19CA" w:rsidRPr="00BE19CA" w:rsidRDefault="00BE19CA" w:rsidP="00BE19C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E19CA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Яңа Чишмә муниципаль районы </w:t>
      </w:r>
    </w:p>
    <w:p w:rsidR="00BE19CA" w:rsidRPr="00BE19CA" w:rsidRDefault="00BE19CA" w:rsidP="00BE19C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E19C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Башлыгы                                                </w:t>
      </w:r>
      <w:r w:rsidRPr="00BE19CA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BE19CA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BE19CA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BE19CA"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      В.М. Козлов</w:t>
      </w:r>
    </w:p>
    <w:sectPr w:rsidR="00BE19CA" w:rsidRPr="00BE19CA" w:rsidSect="0001146D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05"/>
    <w:rsid w:val="0001146D"/>
    <w:rsid w:val="000A534C"/>
    <w:rsid w:val="000E29C5"/>
    <w:rsid w:val="00120ADF"/>
    <w:rsid w:val="00141953"/>
    <w:rsid w:val="001D5E3D"/>
    <w:rsid w:val="002354D7"/>
    <w:rsid w:val="00263D6B"/>
    <w:rsid w:val="00296961"/>
    <w:rsid w:val="00314166"/>
    <w:rsid w:val="003C1B33"/>
    <w:rsid w:val="003C2744"/>
    <w:rsid w:val="00532D2B"/>
    <w:rsid w:val="0067409B"/>
    <w:rsid w:val="006B2C3B"/>
    <w:rsid w:val="006B30C5"/>
    <w:rsid w:val="006D4DE8"/>
    <w:rsid w:val="00704AAC"/>
    <w:rsid w:val="00767F9B"/>
    <w:rsid w:val="00795B22"/>
    <w:rsid w:val="007D4605"/>
    <w:rsid w:val="008021B4"/>
    <w:rsid w:val="008279E1"/>
    <w:rsid w:val="00860D7B"/>
    <w:rsid w:val="008730AF"/>
    <w:rsid w:val="0089578C"/>
    <w:rsid w:val="008E1036"/>
    <w:rsid w:val="009557D7"/>
    <w:rsid w:val="0096383C"/>
    <w:rsid w:val="00971162"/>
    <w:rsid w:val="00984844"/>
    <w:rsid w:val="009F5080"/>
    <w:rsid w:val="00B3586E"/>
    <w:rsid w:val="00BE19CA"/>
    <w:rsid w:val="00CB3083"/>
    <w:rsid w:val="00D1052B"/>
    <w:rsid w:val="00D175B5"/>
    <w:rsid w:val="00D36B71"/>
    <w:rsid w:val="00D72A38"/>
    <w:rsid w:val="00DC6620"/>
    <w:rsid w:val="00E44883"/>
    <w:rsid w:val="00EA3F2E"/>
    <w:rsid w:val="00EB44BA"/>
    <w:rsid w:val="00F0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3F7A3-65AE-450C-9D38-A8D2E44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D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3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49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sheshminsk.tatarstan.ru" TargetMode="External"/><Relationship Id="rId4" Type="http://schemas.openxmlformats.org/officeDocument/2006/relationships/hyperlink" Target="https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Mobilizac</dc:creator>
  <cp:keywords/>
  <dc:description/>
  <cp:lastModifiedBy>Сираев</cp:lastModifiedBy>
  <cp:revision>6</cp:revision>
  <cp:lastPrinted>2019-06-29T08:21:00Z</cp:lastPrinted>
  <dcterms:created xsi:type="dcterms:W3CDTF">2019-07-01T06:34:00Z</dcterms:created>
  <dcterms:modified xsi:type="dcterms:W3CDTF">2019-07-01T07:11:00Z</dcterms:modified>
</cp:coreProperties>
</file>