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hAnsi="Times New Roman" w:cs="Times New Roman"/>
          <w:b/>
          <w:szCs w:val="28"/>
          <w:lang w:val="ru-RU"/>
        </w:rPr>
      </w:pPr>
      <w:r w:rsidRPr="00C94283">
        <w:rPr>
          <w:rFonts w:ascii="Times New Roman" w:hAnsi="Times New Roman" w:cs="Times New Roman"/>
          <w:b/>
          <w:szCs w:val="28"/>
          <w:lang w:val="ru-RU"/>
        </w:rPr>
        <w:t>Отчетные данные о проведении</w:t>
      </w: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8"/>
          <w:lang w:val="ru-RU"/>
        </w:rPr>
      </w:pPr>
      <w:r w:rsidRPr="00C94283">
        <w:rPr>
          <w:rFonts w:ascii="Times New Roman" w:hAnsi="Times New Roman" w:cs="Times New Roman"/>
          <w:b/>
          <w:szCs w:val="28"/>
          <w:lang w:val="ru-RU"/>
        </w:rPr>
        <w:t xml:space="preserve">органами местного самоуправления Новошешминского муниципального района антикоррупционной экспертизы </w:t>
      </w: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8"/>
          <w:lang w:val="ru-RU"/>
        </w:rPr>
      </w:pPr>
      <w:r w:rsidRPr="00C94283">
        <w:rPr>
          <w:rFonts w:ascii="Times New Roman" w:hAnsi="Times New Roman" w:cs="Times New Roman"/>
          <w:b/>
          <w:szCs w:val="28"/>
          <w:u w:val="single"/>
          <w:lang w:val="ru-RU"/>
        </w:rPr>
        <w:t>проектов</w:t>
      </w:r>
      <w:r w:rsidRPr="00C94283">
        <w:rPr>
          <w:rFonts w:ascii="Times New Roman" w:hAnsi="Times New Roman" w:cs="Times New Roman"/>
          <w:b/>
          <w:szCs w:val="28"/>
          <w:lang w:val="ru-RU"/>
        </w:rPr>
        <w:t xml:space="preserve"> муниципальных нормативных правовых актов (далее - МНПА</w:t>
      </w:r>
      <w:r w:rsidRPr="00C94283">
        <w:rPr>
          <w:rFonts w:ascii="Times New Roman" w:hAnsi="Times New Roman" w:cs="Times New Roman"/>
          <w:szCs w:val="28"/>
          <w:lang w:val="ru-RU"/>
        </w:rPr>
        <w:t>)</w:t>
      </w: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8"/>
        </w:rPr>
      </w:pPr>
      <w:proofErr w:type="spellStart"/>
      <w:proofErr w:type="gramStart"/>
      <w:r w:rsidRPr="00C94283">
        <w:rPr>
          <w:rFonts w:ascii="Times New Roman" w:hAnsi="Times New Roman" w:cs="Times New Roman"/>
          <w:b/>
          <w:szCs w:val="28"/>
        </w:rPr>
        <w:t>за</w:t>
      </w:r>
      <w:proofErr w:type="spellEnd"/>
      <w:proofErr w:type="gramEnd"/>
      <w:r w:rsidRPr="00C94283">
        <w:rPr>
          <w:rFonts w:ascii="Times New Roman" w:hAnsi="Times New Roman" w:cs="Times New Roman"/>
          <w:b/>
          <w:szCs w:val="28"/>
        </w:rPr>
        <w:t xml:space="preserve"> І </w:t>
      </w:r>
      <w:proofErr w:type="spellStart"/>
      <w:r w:rsidRPr="00C94283">
        <w:rPr>
          <w:rFonts w:ascii="Times New Roman" w:hAnsi="Times New Roman" w:cs="Times New Roman"/>
          <w:b/>
          <w:szCs w:val="28"/>
        </w:rPr>
        <w:t>квартал</w:t>
      </w:r>
      <w:proofErr w:type="spellEnd"/>
      <w:r w:rsidRPr="00C94283">
        <w:rPr>
          <w:rFonts w:ascii="Times New Roman" w:hAnsi="Times New Roman" w:cs="Times New Roman"/>
          <w:b/>
          <w:szCs w:val="28"/>
        </w:rPr>
        <w:t xml:space="preserve"> 2017 </w:t>
      </w:r>
      <w:proofErr w:type="spellStart"/>
      <w:r w:rsidRPr="00C94283">
        <w:rPr>
          <w:rFonts w:ascii="Times New Roman" w:hAnsi="Times New Roman" w:cs="Times New Roman"/>
          <w:b/>
          <w:szCs w:val="28"/>
        </w:rPr>
        <w:t>года</w:t>
      </w:r>
      <w:proofErr w:type="spellEnd"/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0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2220"/>
        <w:gridCol w:w="2378"/>
        <w:gridCol w:w="2538"/>
        <w:gridCol w:w="3330"/>
        <w:gridCol w:w="2695"/>
      </w:tblGrid>
      <w:tr w:rsidR="00C94283" w:rsidRPr="00C94283" w:rsidTr="00C94283">
        <w:trPr>
          <w:trHeight w:val="997"/>
        </w:trPr>
        <w:tc>
          <w:tcPr>
            <w:tcW w:w="1845" w:type="dxa"/>
            <w:vMerge w:val="restart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6" w:type="dxa"/>
            <w:gridSpan w:val="3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Общее количество проектов МНПА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а) совета МО;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б) главы МО;</w:t>
            </w: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в) исполнительного комитета МО</w:t>
            </w:r>
          </w:p>
        </w:tc>
        <w:tc>
          <w:tcPr>
            <w:tcW w:w="3330" w:type="dxa"/>
            <w:vMerge w:val="restart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коррупциогенных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факторов, выявленных в </w:t>
            </w:r>
            <w:proofErr w:type="gram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проектах</w:t>
            </w:r>
            <w:proofErr w:type="gram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нормативных правовых актах</w:t>
            </w:r>
          </w:p>
        </w:tc>
        <w:tc>
          <w:tcPr>
            <w:tcW w:w="2695" w:type="dxa"/>
            <w:vMerge w:val="restart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факторов</w:t>
            </w:r>
            <w:proofErr w:type="spellEnd"/>
          </w:p>
        </w:tc>
      </w:tr>
      <w:tr w:rsidR="00C94283" w:rsidRPr="00C94283" w:rsidTr="00C94283">
        <w:trPr>
          <w:trHeight w:val="143"/>
        </w:trPr>
        <w:tc>
          <w:tcPr>
            <w:tcW w:w="1845" w:type="dxa"/>
            <w:vMerge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Подготовленных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антикоррупционную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Содержащих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3330" w:type="dxa"/>
            <w:vMerge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83" w:rsidRPr="00C94283" w:rsidTr="00C94283">
        <w:trPr>
          <w:trHeight w:val="744"/>
        </w:trPr>
        <w:tc>
          <w:tcPr>
            <w:tcW w:w="184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</w:t>
            </w:r>
            <w:proofErr w:type="spellEnd"/>
          </w:p>
        </w:tc>
        <w:tc>
          <w:tcPr>
            <w:tcW w:w="2220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3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378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3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538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1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3330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695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</w:tr>
      <w:tr w:rsidR="00C94283" w:rsidRPr="00C94283" w:rsidTr="00C94283">
        <w:trPr>
          <w:trHeight w:val="253"/>
        </w:trPr>
        <w:tc>
          <w:tcPr>
            <w:tcW w:w="184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4283" w:rsidRPr="00C94283" w:rsidTr="00C94283">
        <w:trPr>
          <w:trHeight w:val="744"/>
        </w:trPr>
        <w:tc>
          <w:tcPr>
            <w:tcW w:w="184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2220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11</w:t>
            </w:r>
          </w:p>
        </w:tc>
        <w:tc>
          <w:tcPr>
            <w:tcW w:w="2378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11</w:t>
            </w:r>
          </w:p>
        </w:tc>
        <w:tc>
          <w:tcPr>
            <w:tcW w:w="2538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3330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695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</w:tr>
      <w:tr w:rsidR="00C94283" w:rsidRPr="00C94283" w:rsidTr="00C94283">
        <w:trPr>
          <w:trHeight w:val="253"/>
        </w:trPr>
        <w:tc>
          <w:tcPr>
            <w:tcW w:w="184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38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</w:t>
      </w:r>
      <w:proofErr w:type="spellStart"/>
      <w:r w:rsidRPr="00C94283">
        <w:rPr>
          <w:rFonts w:ascii="Times New Roman" w:hAnsi="Times New Roman" w:cs="Times New Roman"/>
          <w:b/>
        </w:rPr>
        <w:t>Отчетные</w:t>
      </w:r>
      <w:proofErr w:type="spellEnd"/>
      <w:r w:rsidRPr="00C94283">
        <w:rPr>
          <w:rFonts w:ascii="Times New Roman" w:hAnsi="Times New Roman" w:cs="Times New Roman"/>
          <w:b/>
        </w:rPr>
        <w:t xml:space="preserve"> </w:t>
      </w:r>
      <w:proofErr w:type="spellStart"/>
      <w:r w:rsidRPr="00C94283">
        <w:rPr>
          <w:rFonts w:ascii="Times New Roman" w:hAnsi="Times New Roman" w:cs="Times New Roman"/>
          <w:b/>
        </w:rPr>
        <w:t>данные</w:t>
      </w:r>
      <w:proofErr w:type="spellEnd"/>
      <w:r w:rsidRPr="00C94283">
        <w:rPr>
          <w:rFonts w:ascii="Times New Roman" w:hAnsi="Times New Roman" w:cs="Times New Roman"/>
          <w:b/>
        </w:rPr>
        <w:t xml:space="preserve"> о </w:t>
      </w:r>
      <w:proofErr w:type="spellStart"/>
      <w:r w:rsidRPr="00C94283">
        <w:rPr>
          <w:rFonts w:ascii="Times New Roman" w:hAnsi="Times New Roman" w:cs="Times New Roman"/>
          <w:b/>
        </w:rPr>
        <w:t>проведении</w:t>
      </w:r>
      <w:proofErr w:type="spellEnd"/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94283">
        <w:rPr>
          <w:rFonts w:ascii="Times New Roman" w:hAnsi="Times New Roman" w:cs="Times New Roman"/>
          <w:b/>
          <w:lang w:val="ru-RU"/>
        </w:rPr>
        <w:t>органами местного самоуправления Новошешминского муниципального района антикоррупционной экспертизы</w:t>
      </w:r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94283">
        <w:rPr>
          <w:rFonts w:ascii="Times New Roman" w:hAnsi="Times New Roman" w:cs="Times New Roman"/>
          <w:b/>
          <w:lang w:val="ru-RU"/>
        </w:rPr>
        <w:t>муниципальных нормативных правовых актов (далее - МНПА)</w:t>
      </w: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8"/>
        </w:rPr>
      </w:pPr>
      <w:proofErr w:type="spellStart"/>
      <w:proofErr w:type="gramStart"/>
      <w:r w:rsidRPr="00C94283">
        <w:rPr>
          <w:rFonts w:ascii="Times New Roman" w:hAnsi="Times New Roman" w:cs="Times New Roman"/>
          <w:b/>
          <w:szCs w:val="28"/>
        </w:rPr>
        <w:t>за</w:t>
      </w:r>
      <w:proofErr w:type="spellEnd"/>
      <w:proofErr w:type="gramEnd"/>
      <w:r w:rsidRPr="00C94283">
        <w:rPr>
          <w:rFonts w:ascii="Times New Roman" w:hAnsi="Times New Roman" w:cs="Times New Roman"/>
          <w:b/>
          <w:szCs w:val="28"/>
        </w:rPr>
        <w:t xml:space="preserve"> І </w:t>
      </w:r>
      <w:proofErr w:type="spellStart"/>
      <w:r w:rsidRPr="00C94283">
        <w:rPr>
          <w:rFonts w:ascii="Times New Roman" w:hAnsi="Times New Roman" w:cs="Times New Roman"/>
          <w:b/>
          <w:szCs w:val="28"/>
        </w:rPr>
        <w:t>квартал</w:t>
      </w:r>
      <w:proofErr w:type="spellEnd"/>
      <w:r w:rsidRPr="00C94283">
        <w:rPr>
          <w:rFonts w:ascii="Times New Roman" w:hAnsi="Times New Roman" w:cs="Times New Roman"/>
          <w:b/>
          <w:szCs w:val="28"/>
        </w:rPr>
        <w:t xml:space="preserve"> 2017 </w:t>
      </w:r>
      <w:proofErr w:type="spellStart"/>
      <w:r w:rsidRPr="00C94283">
        <w:rPr>
          <w:rFonts w:ascii="Times New Roman" w:hAnsi="Times New Roman" w:cs="Times New Roman"/>
          <w:b/>
          <w:szCs w:val="28"/>
        </w:rPr>
        <w:t>года</w:t>
      </w:r>
      <w:proofErr w:type="spellEnd"/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2126"/>
        <w:gridCol w:w="1843"/>
        <w:gridCol w:w="1843"/>
        <w:gridCol w:w="1843"/>
        <w:gridCol w:w="2268"/>
        <w:gridCol w:w="2835"/>
      </w:tblGrid>
      <w:tr w:rsidR="00C94283" w:rsidRPr="00C94283" w:rsidTr="00C94283">
        <w:tc>
          <w:tcPr>
            <w:tcW w:w="1134" w:type="dxa"/>
            <w:vMerge w:val="restart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Общее количество МНПА</w:t>
            </w: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а) совета МО;</w:t>
            </w: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б) главы МО;</w:t>
            </w: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коррупциогенных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исключеннных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коррупциоген-ных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принятых МНПА за отчетный период, в </w:t>
            </w:r>
            <w:proofErr w:type="gram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отношении</w:t>
            </w:r>
            <w:proofErr w:type="gram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которых на стадии проектов не проводилась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антикоррупционная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Количество МНПА, ранее </w:t>
            </w:r>
            <w:proofErr w:type="gram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принятых</w:t>
            </w:r>
            <w:proofErr w:type="gram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действующих в настоящее время, в отношении которых проведена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антикоррупционная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экспертиза</w:t>
            </w:r>
          </w:p>
        </w:tc>
      </w:tr>
      <w:tr w:rsidR="00C94283" w:rsidRPr="00C94283" w:rsidTr="00C94283">
        <w:tc>
          <w:tcPr>
            <w:tcW w:w="1134" w:type="dxa"/>
            <w:vMerge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  <w:proofErr w:type="spellStart"/>
            <w:proofErr w:type="gram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Приня-тых</w:t>
            </w:r>
            <w:proofErr w:type="spellEnd"/>
            <w:proofErr w:type="gram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антикоррупционную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Содержащих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коррупциоген-ные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1843" w:type="dxa"/>
            <w:vMerge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c>
          <w:tcPr>
            <w:tcW w:w="1134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городское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3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126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3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1843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268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</w:tr>
      <w:tr w:rsidR="00C94283" w:rsidRPr="00C94283" w:rsidTr="00C94283">
        <w:tc>
          <w:tcPr>
            <w:tcW w:w="1134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94283" w:rsidRPr="00C94283" w:rsidTr="00C94283">
        <w:tc>
          <w:tcPr>
            <w:tcW w:w="1134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11</w:t>
            </w:r>
          </w:p>
        </w:tc>
        <w:tc>
          <w:tcPr>
            <w:tcW w:w="2126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2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11</w:t>
            </w:r>
          </w:p>
        </w:tc>
        <w:tc>
          <w:tcPr>
            <w:tcW w:w="1843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268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а) 0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б) 0</w:t>
            </w: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в) 0</w:t>
            </w:r>
          </w:p>
        </w:tc>
      </w:tr>
      <w:tr w:rsidR="00C94283" w:rsidRPr="00C94283" w:rsidTr="00C94283">
        <w:tc>
          <w:tcPr>
            <w:tcW w:w="1134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</w:rPr>
      </w:pPr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94283">
        <w:rPr>
          <w:rFonts w:ascii="Times New Roman" w:hAnsi="Times New Roman" w:cs="Times New Roman"/>
          <w:b/>
          <w:lang w:val="ru-RU"/>
        </w:rPr>
        <w:t xml:space="preserve">Информация о МНПА, в отношении </w:t>
      </w:r>
      <w:proofErr w:type="gramStart"/>
      <w:r w:rsidRPr="00C94283">
        <w:rPr>
          <w:rFonts w:ascii="Times New Roman" w:hAnsi="Times New Roman" w:cs="Times New Roman"/>
          <w:b/>
          <w:lang w:val="ru-RU"/>
        </w:rPr>
        <w:t>которых</w:t>
      </w:r>
      <w:proofErr w:type="gramEnd"/>
      <w:r w:rsidRPr="00C94283">
        <w:rPr>
          <w:rFonts w:ascii="Times New Roman" w:hAnsi="Times New Roman" w:cs="Times New Roman"/>
          <w:b/>
          <w:lang w:val="ru-RU"/>
        </w:rPr>
        <w:t xml:space="preserve"> проведена независимая </w:t>
      </w:r>
      <w:proofErr w:type="spellStart"/>
      <w:r w:rsidRPr="00C94283">
        <w:rPr>
          <w:rFonts w:ascii="Times New Roman" w:hAnsi="Times New Roman" w:cs="Times New Roman"/>
          <w:b/>
          <w:lang w:val="ru-RU"/>
        </w:rPr>
        <w:t>антикоррупционная</w:t>
      </w:r>
      <w:proofErr w:type="spellEnd"/>
      <w:r w:rsidRPr="00C94283">
        <w:rPr>
          <w:rFonts w:ascii="Times New Roman" w:hAnsi="Times New Roman" w:cs="Times New Roman"/>
          <w:b/>
          <w:lang w:val="ru-RU"/>
        </w:rPr>
        <w:t xml:space="preserve"> экспертиза</w:t>
      </w:r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502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835"/>
        <w:gridCol w:w="3119"/>
        <w:gridCol w:w="2835"/>
        <w:gridCol w:w="4111"/>
      </w:tblGrid>
      <w:tr w:rsidR="00C94283" w:rsidRPr="00C94283" w:rsidTr="00C942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Количество проектов МНПА, на которые вынесены заключения независимой </w:t>
            </w:r>
            <w:proofErr w:type="spellStart"/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антикоррупцион-ной</w:t>
            </w:r>
            <w:proofErr w:type="spellEnd"/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Количество МНПА </w:t>
            </w:r>
            <w:r w:rsidRPr="00C94283">
              <w:rPr>
                <w:rFonts w:ascii="Times New Roman" w:hAnsi="Times New Roman" w:cs="Times New Roman"/>
                <w:b/>
                <w:lang w:val="ru-RU"/>
              </w:rPr>
              <w:t>признанных утратившими силу</w:t>
            </w: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C94283" w:rsidRPr="00C94283" w:rsidTr="00C94283">
        <w:trPr>
          <w:trHeight w:val="6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4283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283" w:rsidRPr="00C94283" w:rsidRDefault="00C94283" w:rsidP="00C942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0</w:t>
            </w:r>
          </w:p>
        </w:tc>
      </w:tr>
    </w:tbl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</w:rPr>
      </w:pPr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C94283">
        <w:rPr>
          <w:rFonts w:ascii="Times New Roman" w:hAnsi="Times New Roman" w:cs="Times New Roman"/>
          <w:b/>
          <w:lang w:val="ru-RU"/>
        </w:rPr>
        <w:t xml:space="preserve">Информация о МНПА, в отношении </w:t>
      </w:r>
      <w:proofErr w:type="gramStart"/>
      <w:r w:rsidRPr="00C94283">
        <w:rPr>
          <w:rFonts w:ascii="Times New Roman" w:hAnsi="Times New Roman" w:cs="Times New Roman"/>
          <w:b/>
          <w:lang w:val="ru-RU"/>
        </w:rPr>
        <w:t>которых</w:t>
      </w:r>
      <w:proofErr w:type="gramEnd"/>
      <w:r w:rsidRPr="00C94283">
        <w:rPr>
          <w:rFonts w:ascii="Times New Roman" w:hAnsi="Times New Roman" w:cs="Times New Roman"/>
          <w:b/>
          <w:lang w:val="ru-RU"/>
        </w:rPr>
        <w:t xml:space="preserve"> внесены акты прокурорского реагирования </w:t>
      </w:r>
    </w:p>
    <w:p w:rsidR="00C94283" w:rsidRPr="00C94283" w:rsidRDefault="00C94283" w:rsidP="00C9428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1502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961"/>
        <w:gridCol w:w="5529"/>
      </w:tblGrid>
      <w:tr w:rsidR="00C94283" w:rsidRPr="00C94283" w:rsidTr="00C942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рассмотренных органами местного самоуправления  актов прокурорского реагирования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szCs w:val="28"/>
                <w:lang w:val="ru-RU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C94283" w:rsidRPr="00C94283" w:rsidTr="00C94283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4283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4283">
              <w:rPr>
                <w:rFonts w:ascii="Times New Roman" w:hAnsi="Times New Roman" w:cs="Times New Roman"/>
                <w:szCs w:val="28"/>
              </w:rPr>
              <w:t>0</w:t>
            </w: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94283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</w:rPr>
      </w:pP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8"/>
          <w:lang w:val="ru-RU"/>
        </w:rPr>
      </w:pPr>
      <w:r w:rsidRPr="00C94283">
        <w:rPr>
          <w:rFonts w:ascii="Times New Roman" w:hAnsi="Times New Roman" w:cs="Times New Roman"/>
          <w:b/>
          <w:szCs w:val="28"/>
          <w:lang w:val="ru-RU"/>
        </w:rPr>
        <w:t>Перечень муниципальных нормативных правовых актов и проектов муниципальных нормативных правовых актов,</w:t>
      </w:r>
    </w:p>
    <w:p w:rsidR="00C94283" w:rsidRPr="00C94283" w:rsidRDefault="00C94283" w:rsidP="00C942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8"/>
          <w:lang w:val="ru-RU"/>
        </w:rPr>
      </w:pPr>
      <w:r w:rsidRPr="00C94283">
        <w:rPr>
          <w:rFonts w:ascii="Times New Roman" w:hAnsi="Times New Roman" w:cs="Times New Roman"/>
          <w:b/>
          <w:szCs w:val="28"/>
          <w:lang w:val="ru-RU"/>
        </w:rPr>
        <w:t xml:space="preserve">в </w:t>
      </w:r>
      <w:proofErr w:type="gramStart"/>
      <w:r w:rsidRPr="00C94283">
        <w:rPr>
          <w:rFonts w:ascii="Times New Roman" w:hAnsi="Times New Roman" w:cs="Times New Roman"/>
          <w:b/>
          <w:szCs w:val="28"/>
          <w:lang w:val="ru-RU"/>
        </w:rPr>
        <w:t>отношении</w:t>
      </w:r>
      <w:proofErr w:type="gramEnd"/>
      <w:r w:rsidRPr="00C94283">
        <w:rPr>
          <w:rFonts w:ascii="Times New Roman" w:hAnsi="Times New Roman" w:cs="Times New Roman"/>
          <w:b/>
          <w:szCs w:val="28"/>
          <w:lang w:val="ru-RU"/>
        </w:rPr>
        <w:t xml:space="preserve"> которых проведена </w:t>
      </w:r>
      <w:proofErr w:type="spellStart"/>
      <w:r w:rsidRPr="00C94283">
        <w:rPr>
          <w:rFonts w:ascii="Times New Roman" w:hAnsi="Times New Roman" w:cs="Times New Roman"/>
          <w:b/>
          <w:szCs w:val="28"/>
          <w:lang w:val="ru-RU"/>
        </w:rPr>
        <w:t>антикоррупционная</w:t>
      </w:r>
      <w:proofErr w:type="spellEnd"/>
      <w:r w:rsidRPr="00C94283">
        <w:rPr>
          <w:rFonts w:ascii="Times New Roman" w:hAnsi="Times New Roman" w:cs="Times New Roman"/>
          <w:b/>
          <w:szCs w:val="28"/>
          <w:lang w:val="ru-RU"/>
        </w:rPr>
        <w:t xml:space="preserve"> экспертиза</w:t>
      </w:r>
    </w:p>
    <w:tbl>
      <w:tblPr>
        <w:tblpPr w:leftFromText="180" w:rightFromText="180" w:vertAnchor="text" w:horzAnchor="margin" w:tblpXSpec="center" w:tblpY="342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4394"/>
        <w:gridCol w:w="2552"/>
        <w:gridCol w:w="3514"/>
      </w:tblGrid>
      <w:tr w:rsidR="00C94283" w:rsidRPr="00C94283" w:rsidTr="00C94283"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4283">
              <w:rPr>
                <w:rFonts w:ascii="Times New Roman" w:hAnsi="Times New Roman" w:cs="Times New Roman"/>
                <w:b/>
              </w:rPr>
              <w:t>№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428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94283">
              <w:rPr>
                <w:rFonts w:ascii="Times New Roman" w:hAnsi="Times New Roman" w:cs="Times New Roman"/>
                <w:b/>
              </w:rPr>
              <w:t>№,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C94283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C94283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C94283">
              <w:rPr>
                <w:rFonts w:ascii="Times New Roman" w:hAnsi="Times New Roman" w:cs="Times New Roman"/>
                <w:b/>
              </w:rPr>
              <w:t>статус</w:t>
            </w:r>
            <w:proofErr w:type="spellEnd"/>
            <w:r w:rsidRPr="00C942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Наименование нормативного правового акта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(проекта нормативного правового акта)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 xml:space="preserve">Наличие </w:t>
            </w:r>
            <w:proofErr w:type="spellStart"/>
            <w:r w:rsidRPr="00C94283">
              <w:rPr>
                <w:rFonts w:ascii="Times New Roman" w:hAnsi="Times New Roman" w:cs="Times New Roman"/>
                <w:b/>
                <w:lang w:val="ru-RU"/>
              </w:rPr>
              <w:t>коррупциогенных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lang w:val="ru-RU"/>
              </w:rPr>
              <w:t xml:space="preserve"> факторов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C94283">
              <w:rPr>
                <w:rFonts w:ascii="Times New Roman" w:hAnsi="Times New Roman" w:cs="Times New Roman"/>
                <w:b/>
                <w:lang w:val="ru-RU"/>
              </w:rPr>
              <w:t xml:space="preserve">(выявлено/ </w:t>
            </w:r>
            <w:proofErr w:type="gramEnd"/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не выявлено)</w:t>
            </w:r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 xml:space="preserve">Информация об устранении </w:t>
            </w:r>
            <w:proofErr w:type="spellStart"/>
            <w:r w:rsidRPr="00C94283">
              <w:rPr>
                <w:rFonts w:ascii="Times New Roman" w:hAnsi="Times New Roman" w:cs="Times New Roman"/>
                <w:b/>
                <w:lang w:val="ru-RU"/>
              </w:rPr>
              <w:t>коррупциогенных</w:t>
            </w:r>
            <w:proofErr w:type="spellEnd"/>
            <w:r w:rsidRPr="00C94283">
              <w:rPr>
                <w:rFonts w:ascii="Times New Roman" w:hAnsi="Times New Roman" w:cs="Times New Roman"/>
                <w:b/>
                <w:lang w:val="ru-RU"/>
              </w:rPr>
              <w:t xml:space="preserve"> факторах</w:t>
            </w: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C94283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C94283">
              <w:rPr>
                <w:rFonts w:ascii="Times New Roman" w:hAnsi="Times New Roman" w:cs="Times New Roman"/>
                <w:b/>
                <w:lang w:val="ru-RU"/>
              </w:rPr>
              <w:t>устранены</w:t>
            </w:r>
            <w:proofErr w:type="gramEnd"/>
            <w:r w:rsidRPr="00C94283">
              <w:rPr>
                <w:rFonts w:ascii="Times New Roman" w:hAnsi="Times New Roman" w:cs="Times New Roman"/>
                <w:b/>
                <w:lang w:val="ru-RU"/>
              </w:rPr>
              <w:t>/ не устранены)</w:t>
            </w: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мерах по реализации решения Совета Новошешминского муниципального района «О бюджете Новошешминского муниципального района на 2017 год и на плановый период 2018 и 2019 годов»»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 xml:space="preserve">Проект решения Совета Новошешминского сельского поселения Новошешминского муниципального района Республики Татарстан 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 xml:space="preserve">«О внесении изменений в Положение «О муниципальной службе в Новошешминском сельском поселение», в новой редакции», утвержденного решением Совета Новошешминского сельского поселения Новошешминского </w:t>
            </w:r>
            <w:r w:rsidRPr="00C94283">
              <w:rPr>
                <w:rFonts w:ascii="Times New Roman" w:hAnsi="Times New Roman" w:cs="Times New Roman"/>
                <w:lang w:val="ru-RU"/>
              </w:rPr>
              <w:lastRenderedPageBreak/>
              <w:t>муниципального района Республики Татарстан от 21 ноября 2014 года № 33-102»»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733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«Об организации и порядке ведения реестров муниципальных нормативных правовых актов в Новошешминском сельском поселении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Новошешминского муниципального района»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C94283">
              <w:rPr>
                <w:rFonts w:ascii="Times New Roman" w:hAnsi="Times New Roman" w:cs="Times New Roman"/>
                <w:bCs/>
                <w:lang w:val="ru-RU"/>
              </w:rPr>
              <w:t>«О предельном уровне соотношения среднемесячной заработной платы руководителей, их заместителей и главных бухгалтеров муниципальных унитарных предприятий Новошешминского муниципального района и среднемесячной заработной платы работников этих предприятий и внесении изменений в Положение об определении размеров оплаты труда и премирования руководителей (генеральных директоров), их заместителей и главных бухгалтеров муниципальных унитарных предприятий Новошешминского муниципального района»</w:t>
            </w:r>
            <w:proofErr w:type="gramEnd"/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677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внесении изменений в постановление Исполнительного комитета Новошешминского муниципального района Республики Татарстан от 29 августа 2016 года                № 58»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«Об утверждении Положения о муниципальной казне Новошешминского сельского поселения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Устранено</w:t>
            </w:r>
            <w:proofErr w:type="spellEnd"/>
          </w:p>
        </w:tc>
      </w:tr>
      <w:tr w:rsidR="00C94283" w:rsidRPr="00C94283" w:rsidTr="00C94283">
        <w:trPr>
          <w:trHeight w:val="134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 xml:space="preserve">Проект постановления Исполнительного комитета </w:t>
            </w:r>
            <w:r w:rsidRPr="00C94283">
              <w:rPr>
                <w:rFonts w:ascii="Times New Roman" w:hAnsi="Times New Roman" w:cs="Times New Roman"/>
                <w:lang w:val="ru-RU"/>
              </w:rPr>
              <w:lastRenderedPageBreak/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lastRenderedPageBreak/>
              <w:t xml:space="preserve">«О внесении изменений в постановление Исполнительного комитета </w:t>
            </w:r>
            <w:r w:rsidRPr="00C94283">
              <w:rPr>
                <w:rFonts w:ascii="Times New Roman" w:hAnsi="Times New Roman" w:cs="Times New Roman"/>
                <w:lang w:val="ru-RU"/>
              </w:rPr>
              <w:lastRenderedPageBreak/>
              <w:t>Новошешминского муниципального района от 03.08.2016 года № 299»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3">
              <w:rPr>
                <w:rFonts w:ascii="Times New Roman" w:hAnsi="Times New Roman" w:cs="Times New Roman"/>
                <w:sz w:val="24"/>
                <w:szCs w:val="24"/>
              </w:rPr>
              <w:t>«Об изменении административных регламентов предоставления муниципальной услуги»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276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83">
              <w:rPr>
                <w:rFonts w:ascii="Times New Roman" w:hAnsi="Times New Roman" w:cs="Times New Roman"/>
                <w:sz w:val="24"/>
                <w:szCs w:val="24"/>
              </w:rPr>
              <w:t>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 xml:space="preserve">Проект решения Совета Новошешминского муниципального района Республики Татарстан 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«Об исполнении бюджета Новошешминского муниципального района за 2016 год»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внесении изменений в регламент работы административной комиссии Исполнительного комитета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«Об утверждении регламента исполнения государственной функции органами местного самоуправления Новошешминского муниципального района Республики Татарстан по осуществлению контроля и надзора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внесении изменений в решение Совета Новошешминского муниципального района от 14 декабря 2016 года № 20-98 «О бюджете Новошешминского муниципального района на 2017 год и на плановый период 2018 и 2019 годов»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внесении изменений в постановление Исполнительного комитета Новошешминского муниципального района от 25.08.2010 № 218 «Об условиях оплаты труда работников муниципальных учреждений Новошешминского муниципального района»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94283" w:rsidRPr="00C94283" w:rsidTr="00C94283">
        <w:trPr>
          <w:trHeight w:val="588"/>
        </w:trPr>
        <w:tc>
          <w:tcPr>
            <w:tcW w:w="709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428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27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C94283">
              <w:rPr>
                <w:rFonts w:ascii="Times New Roman" w:hAnsi="Times New Roman" w:cs="Times New Roman"/>
                <w:lang w:val="ru-RU"/>
              </w:rPr>
              <w:t>«О внесении изменений в постановление Исполнительного комитета Новошешминского муниципального района от 19.12.2012 № 641 «Об условиях оплаты труда работников муниципальных учреждений Новошешминского муниципального района»</w:t>
            </w:r>
          </w:p>
        </w:tc>
        <w:tc>
          <w:tcPr>
            <w:tcW w:w="2552" w:type="dxa"/>
          </w:tcPr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4283" w:rsidRPr="00C94283" w:rsidRDefault="00C94283" w:rsidP="00C9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283">
              <w:rPr>
                <w:rFonts w:ascii="Times New Roman" w:hAnsi="Times New Roman" w:cs="Times New Roman"/>
              </w:rPr>
              <w:t>Не</w:t>
            </w:r>
            <w:proofErr w:type="spellEnd"/>
            <w:r w:rsidRPr="00C94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283">
              <w:rPr>
                <w:rFonts w:ascii="Times New Roman" w:hAnsi="Times New Roman" w:cs="Times New Roman"/>
              </w:rPr>
              <w:t>выявлено</w:t>
            </w:r>
            <w:proofErr w:type="spellEnd"/>
          </w:p>
        </w:tc>
        <w:tc>
          <w:tcPr>
            <w:tcW w:w="3514" w:type="dxa"/>
          </w:tcPr>
          <w:p w:rsidR="00C94283" w:rsidRPr="00C94283" w:rsidRDefault="00C94283" w:rsidP="00C94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Помощник Главы Новошешминского </w:t>
      </w:r>
      <w:proofErr w:type="gramStart"/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муниципального</w:t>
      </w:r>
      <w:proofErr w:type="gramEnd"/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 </w:t>
      </w:r>
    </w:p>
    <w:p w:rsidR="00C94283" w:rsidRPr="00C94283" w:rsidRDefault="00C94283" w:rsidP="00C942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>по вопросам противодействия коррупции</w:t>
      </w:r>
      <w:r w:rsidRPr="00C94283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C942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42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428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proofErr w:type="gramStart"/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>Темников В.</w:t>
      </w:r>
      <w:proofErr w:type="gramEnd"/>
      <w:r w:rsidRPr="00C94283">
        <w:rPr>
          <w:rFonts w:ascii="Times New Roman" w:hAnsi="Times New Roman" w:cs="Times New Roman"/>
          <w:sz w:val="28"/>
          <w:szCs w:val="28"/>
          <w:u w:val="single"/>
          <w:lang w:val="ru-RU"/>
        </w:rPr>
        <w:t>В.</w:t>
      </w:r>
    </w:p>
    <w:p w:rsidR="002C02A6" w:rsidRPr="00C94283" w:rsidRDefault="00C94283" w:rsidP="00C9428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94283">
        <w:rPr>
          <w:rFonts w:ascii="Times New Roman" w:hAnsi="Times New Roman" w:cs="Times New Roman"/>
          <w:lang w:val="ru-RU"/>
        </w:rPr>
        <w:t xml:space="preserve">   (Должность лица, ответственного за проведение антикоррупционной экспертизы)</w:t>
      </w:r>
      <w:r w:rsidRPr="00C94283">
        <w:rPr>
          <w:rFonts w:ascii="Times New Roman" w:hAnsi="Times New Roman" w:cs="Times New Roman"/>
          <w:lang w:val="ru-RU"/>
        </w:rPr>
        <w:tab/>
        <w:t xml:space="preserve"> </w:t>
      </w:r>
      <w:r w:rsidRPr="00C94283">
        <w:rPr>
          <w:rFonts w:ascii="Times New Roman" w:hAnsi="Times New Roman" w:cs="Times New Roman"/>
          <w:lang w:val="ru-RU"/>
        </w:rPr>
        <w:tab/>
      </w:r>
      <w:r w:rsidRPr="00C94283">
        <w:rPr>
          <w:rFonts w:ascii="Times New Roman" w:hAnsi="Times New Roman" w:cs="Times New Roman"/>
          <w:lang w:val="ru-RU"/>
        </w:rPr>
        <w:tab/>
      </w:r>
    </w:p>
    <w:sectPr w:rsidR="002C02A6" w:rsidRPr="00C94283" w:rsidSect="00C94283">
      <w:pgSz w:w="15840" w:h="12240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283"/>
    <w:rsid w:val="002C02A6"/>
    <w:rsid w:val="00C9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28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C94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2017-03-27T04:25:00Z</dcterms:created>
  <dcterms:modified xsi:type="dcterms:W3CDTF">2017-03-27T04:27:00Z</dcterms:modified>
</cp:coreProperties>
</file>