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778F" w:rsidRDefault="00B95EAB" w:rsidP="00B95EAB">
      <w:pPr>
        <w:jc w:val="right"/>
        <w:rPr>
          <w:rFonts w:ascii="Times New Roman" w:hAnsi="Times New Roman" w:cs="Times New Roman"/>
          <w:sz w:val="28"/>
          <w:szCs w:val="28"/>
        </w:rPr>
      </w:pPr>
      <w:r>
        <w:rPr>
          <w:rFonts w:ascii="Times New Roman" w:hAnsi="Times New Roman" w:cs="Times New Roman"/>
          <w:sz w:val="28"/>
          <w:szCs w:val="28"/>
        </w:rPr>
        <w:t>Проект</w:t>
      </w:r>
    </w:p>
    <w:p w:rsidR="00B95EAB" w:rsidRDefault="00B95EAB" w:rsidP="00B95EAB">
      <w:pPr>
        <w:pStyle w:val="ConsPlusTitle"/>
        <w:widowControl/>
        <w:jc w:val="center"/>
      </w:pPr>
      <w:r>
        <w:t>РЕШЕНИЕ</w:t>
      </w:r>
    </w:p>
    <w:p w:rsidR="00B95EAB" w:rsidRDefault="00B95EAB" w:rsidP="00B95EAB">
      <w:pPr>
        <w:pStyle w:val="ConsPlusTitle"/>
        <w:widowControl/>
        <w:jc w:val="center"/>
      </w:pPr>
      <w:r w:rsidRPr="00FD38BF">
        <w:t>СОВЕТ</w:t>
      </w:r>
      <w:r>
        <w:t>А</w:t>
      </w:r>
      <w:r w:rsidRPr="00FD38BF">
        <w:t xml:space="preserve"> </w:t>
      </w:r>
      <w:r>
        <w:t>НОВОШЕШМИН</w:t>
      </w:r>
      <w:r w:rsidRPr="00FD38BF">
        <w:t>СКОГО МУНИЦИПАЛЬНОГО РАЙОНА</w:t>
      </w:r>
    </w:p>
    <w:p w:rsidR="00B95EAB" w:rsidRDefault="00B95EAB" w:rsidP="00B95EAB">
      <w:pPr>
        <w:pStyle w:val="ConsPlusTitle"/>
        <w:widowControl/>
        <w:jc w:val="center"/>
      </w:pPr>
      <w:r>
        <w:t>РЕСПУБЛИКИ ТАТАРСТАН</w:t>
      </w:r>
    </w:p>
    <w:p w:rsidR="00B95EAB" w:rsidRDefault="00B95EAB" w:rsidP="00B95EAB">
      <w:pPr>
        <w:pStyle w:val="ConsPlusTitle"/>
        <w:widowControl/>
        <w:jc w:val="center"/>
      </w:pPr>
    </w:p>
    <w:p w:rsidR="00B95EAB" w:rsidRPr="00FD38BF" w:rsidRDefault="00B95EAB" w:rsidP="00B95EAB">
      <w:pPr>
        <w:pStyle w:val="ConsPlusTitle"/>
        <w:widowControl/>
        <w:jc w:val="center"/>
      </w:pPr>
    </w:p>
    <w:p w:rsidR="00B95EAB" w:rsidRPr="00550655" w:rsidRDefault="00B95EAB" w:rsidP="00B95EAB">
      <w:pPr>
        <w:pStyle w:val="ConsPlusTitle"/>
        <w:widowControl/>
        <w:rPr>
          <w:b w:val="0"/>
          <w:sz w:val="28"/>
          <w:szCs w:val="28"/>
        </w:rPr>
      </w:pPr>
      <w:proofErr w:type="gramStart"/>
      <w:r w:rsidRPr="00550655">
        <w:rPr>
          <w:b w:val="0"/>
          <w:sz w:val="28"/>
          <w:szCs w:val="28"/>
        </w:rPr>
        <w:t>от</w:t>
      </w:r>
      <w:r>
        <w:rPr>
          <w:b w:val="0"/>
          <w:sz w:val="28"/>
          <w:szCs w:val="28"/>
        </w:rPr>
        <w:t xml:space="preserve">  _</w:t>
      </w:r>
      <w:proofErr w:type="gramEnd"/>
      <w:r>
        <w:rPr>
          <w:b w:val="0"/>
          <w:sz w:val="28"/>
          <w:szCs w:val="28"/>
        </w:rPr>
        <w:t xml:space="preserve">__ </w:t>
      </w:r>
      <w:r w:rsidR="00EE3677">
        <w:rPr>
          <w:b w:val="0"/>
          <w:sz w:val="28"/>
          <w:szCs w:val="28"/>
        </w:rPr>
        <w:t>июня</w:t>
      </w:r>
      <w:r>
        <w:rPr>
          <w:b w:val="0"/>
          <w:sz w:val="28"/>
          <w:szCs w:val="28"/>
        </w:rPr>
        <w:t xml:space="preserve">  2018 года                                                                             №____</w:t>
      </w:r>
    </w:p>
    <w:p w:rsidR="00B95EAB" w:rsidRDefault="00B95EAB" w:rsidP="00B95EAB">
      <w:pPr>
        <w:pStyle w:val="ConsPlusTitle"/>
        <w:widowControl/>
        <w:jc w:val="center"/>
        <w:rPr>
          <w:b w:val="0"/>
          <w:sz w:val="32"/>
          <w:szCs w:val="32"/>
        </w:rPr>
      </w:pPr>
    </w:p>
    <w:p w:rsidR="00B95EAB" w:rsidRPr="00B6633D" w:rsidRDefault="00B95EAB" w:rsidP="00B95EAB">
      <w:pPr>
        <w:pStyle w:val="ConsPlusTitle"/>
        <w:widowControl/>
        <w:ind w:right="-1"/>
        <w:jc w:val="center"/>
        <w:rPr>
          <w:sz w:val="28"/>
          <w:szCs w:val="28"/>
        </w:rPr>
      </w:pPr>
      <w:r>
        <w:rPr>
          <w:sz w:val="28"/>
          <w:szCs w:val="28"/>
        </w:rPr>
        <w:t xml:space="preserve">«О внесении изменений в решение  Совета Новошешминского муниципального района от 12.04.2018г. № 35-197 </w:t>
      </w:r>
      <w:r w:rsidRPr="00B6633D">
        <w:rPr>
          <w:sz w:val="28"/>
          <w:szCs w:val="28"/>
        </w:rPr>
        <w:t>«Об установлении денежных вознаграждений лицам, замещающим муниципальную должность на постоянной основе, председателя контрольно-счетного органа, размеров должностных окладов муниципальных служащих Новошешминского муниципального района, ежемесячных и иных дополнительных выплат и порядка их осуществления»</w:t>
      </w:r>
    </w:p>
    <w:p w:rsidR="00B95EAB" w:rsidRDefault="00B95EAB" w:rsidP="00B95EAB">
      <w:pPr>
        <w:autoSpaceDE w:val="0"/>
        <w:autoSpaceDN w:val="0"/>
        <w:adjustRightInd w:val="0"/>
        <w:jc w:val="both"/>
      </w:pPr>
    </w:p>
    <w:p w:rsidR="00B95EAB" w:rsidRDefault="00B95EAB" w:rsidP="00B95EAB">
      <w:pPr>
        <w:autoSpaceDE w:val="0"/>
        <w:autoSpaceDN w:val="0"/>
        <w:adjustRightInd w:val="0"/>
        <w:jc w:val="both"/>
        <w:rPr>
          <w:rFonts w:ascii="Times New Roman" w:hAnsi="Times New Roman" w:cs="Times New Roman"/>
          <w:sz w:val="28"/>
          <w:szCs w:val="28"/>
        </w:rPr>
      </w:pPr>
      <w:r>
        <w:t xml:space="preserve">        </w:t>
      </w:r>
      <w:r w:rsidRPr="00B95EAB">
        <w:rPr>
          <w:rFonts w:ascii="Times New Roman" w:hAnsi="Times New Roman" w:cs="Times New Roman"/>
          <w:sz w:val="28"/>
          <w:szCs w:val="28"/>
        </w:rPr>
        <w:t xml:space="preserve">В соответствии с постановлением Кабинета Министров </w:t>
      </w:r>
      <w:r>
        <w:rPr>
          <w:rFonts w:ascii="Times New Roman" w:hAnsi="Times New Roman" w:cs="Times New Roman"/>
          <w:sz w:val="28"/>
          <w:szCs w:val="28"/>
        </w:rPr>
        <w:t>Р</w:t>
      </w:r>
      <w:r w:rsidRPr="00B95EAB">
        <w:rPr>
          <w:rFonts w:ascii="Times New Roman" w:hAnsi="Times New Roman" w:cs="Times New Roman"/>
          <w:sz w:val="28"/>
          <w:szCs w:val="28"/>
        </w:rPr>
        <w:t xml:space="preserve">еспублики </w:t>
      </w:r>
      <w:r>
        <w:rPr>
          <w:rFonts w:ascii="Times New Roman" w:hAnsi="Times New Roman" w:cs="Times New Roman"/>
          <w:sz w:val="28"/>
          <w:szCs w:val="28"/>
        </w:rPr>
        <w:t>Т</w:t>
      </w:r>
      <w:r w:rsidRPr="00B95EAB">
        <w:rPr>
          <w:rFonts w:ascii="Times New Roman" w:hAnsi="Times New Roman" w:cs="Times New Roman"/>
          <w:sz w:val="28"/>
          <w:szCs w:val="28"/>
        </w:rPr>
        <w:t>атарстан</w:t>
      </w:r>
      <w:r>
        <w:rPr>
          <w:rFonts w:ascii="Times New Roman" w:hAnsi="Times New Roman" w:cs="Times New Roman"/>
          <w:sz w:val="28"/>
          <w:szCs w:val="28"/>
        </w:rPr>
        <w:t xml:space="preserve"> от 24.04.2018г. №</w:t>
      </w:r>
      <w:r w:rsidR="003C7003">
        <w:rPr>
          <w:rFonts w:ascii="Times New Roman" w:hAnsi="Times New Roman" w:cs="Times New Roman"/>
          <w:sz w:val="28"/>
          <w:szCs w:val="28"/>
        </w:rPr>
        <w:t xml:space="preserve"> </w:t>
      </w:r>
      <w:r>
        <w:rPr>
          <w:rFonts w:ascii="Times New Roman" w:hAnsi="Times New Roman" w:cs="Times New Roman"/>
          <w:sz w:val="28"/>
          <w:szCs w:val="28"/>
        </w:rPr>
        <w:t>281 «О внесении изменений в постановление Кабинета Министров Республики Татарстан от 28.03.2018 № 182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председателей контрольно-счетных органов муниципальных образований, муниципальных служащих в Республике Татарстан», Совет Новошешминского муниципального района Республики Татарстан</w:t>
      </w:r>
    </w:p>
    <w:p w:rsidR="00B95EAB" w:rsidRPr="00B95EAB" w:rsidRDefault="00B95EAB" w:rsidP="00B95EAB">
      <w:pPr>
        <w:autoSpaceDE w:val="0"/>
        <w:autoSpaceDN w:val="0"/>
        <w:adjustRightInd w:val="0"/>
        <w:jc w:val="center"/>
        <w:rPr>
          <w:rFonts w:ascii="Times New Roman" w:hAnsi="Times New Roman" w:cs="Times New Roman"/>
          <w:b/>
          <w:sz w:val="28"/>
          <w:szCs w:val="28"/>
        </w:rPr>
      </w:pPr>
      <w:r w:rsidRPr="00B95EAB">
        <w:rPr>
          <w:rFonts w:ascii="Times New Roman" w:hAnsi="Times New Roman" w:cs="Times New Roman"/>
          <w:b/>
          <w:sz w:val="28"/>
          <w:szCs w:val="28"/>
        </w:rPr>
        <w:t>Р Е Ш А Е Т:</w:t>
      </w:r>
    </w:p>
    <w:p w:rsidR="00B95EAB" w:rsidRPr="000C1FBD" w:rsidRDefault="000C1FBD" w:rsidP="000C1FBD">
      <w:pPr>
        <w:autoSpaceDE w:val="0"/>
        <w:autoSpaceDN w:val="0"/>
        <w:adjustRightInd w:val="0"/>
        <w:jc w:val="both"/>
        <w:rPr>
          <w:rFonts w:ascii="Times New Roman" w:hAnsi="Times New Roman" w:cs="Times New Roman"/>
          <w:sz w:val="28"/>
          <w:szCs w:val="28"/>
        </w:rPr>
      </w:pPr>
      <w:r w:rsidRPr="000C1FBD">
        <w:rPr>
          <w:rFonts w:ascii="Times New Roman" w:hAnsi="Times New Roman" w:cs="Times New Roman"/>
          <w:sz w:val="28"/>
          <w:szCs w:val="28"/>
        </w:rPr>
        <w:t xml:space="preserve">  </w:t>
      </w:r>
      <w:r>
        <w:rPr>
          <w:rFonts w:ascii="Times New Roman" w:hAnsi="Times New Roman" w:cs="Times New Roman"/>
          <w:sz w:val="28"/>
          <w:szCs w:val="28"/>
        </w:rPr>
        <w:t xml:space="preserve">    1. </w:t>
      </w:r>
      <w:r w:rsidR="00B95EAB" w:rsidRPr="000C1FBD">
        <w:rPr>
          <w:rFonts w:ascii="Times New Roman" w:hAnsi="Times New Roman" w:cs="Times New Roman"/>
          <w:sz w:val="28"/>
          <w:szCs w:val="28"/>
        </w:rPr>
        <w:t>Внести в решение Совета Новошешминского муниципального района от 12.04.2018г. № 35-197 «Об установлении денежных вознаграждений лицам, замещающим муниципальную должность на постоянной основе, председателя контрольно-счетного органа, размеров должностных окладов муниципальных служащих Новошешминского муниципального района, ежемесячных и иных дополнительных выплат и порядка их осуществления» следующие изменения:</w:t>
      </w:r>
    </w:p>
    <w:p w:rsidR="006E6DBF" w:rsidRDefault="006E6DBF" w:rsidP="00B95EAB">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Приложение №1 к решению Совета Новошешминского муниципального района Республики Татарстан от 12.04.2018г. № 35-197 изложить в следующей редакции:</w:t>
      </w:r>
    </w:p>
    <w:p w:rsidR="006E6DBF" w:rsidRDefault="006E6DBF" w:rsidP="00B95EAB">
      <w:pPr>
        <w:autoSpaceDE w:val="0"/>
        <w:autoSpaceDN w:val="0"/>
        <w:adjustRightInd w:val="0"/>
        <w:jc w:val="both"/>
        <w:rPr>
          <w:rFonts w:ascii="Times New Roman" w:hAnsi="Times New Roman" w:cs="Times New Roman"/>
          <w:sz w:val="28"/>
          <w:szCs w:val="28"/>
        </w:rPr>
      </w:pPr>
    </w:p>
    <w:p w:rsidR="006E6DBF" w:rsidRDefault="006E6DBF" w:rsidP="00B95EAB">
      <w:pPr>
        <w:autoSpaceDE w:val="0"/>
        <w:autoSpaceDN w:val="0"/>
        <w:adjustRightInd w:val="0"/>
        <w:jc w:val="both"/>
        <w:rPr>
          <w:rFonts w:ascii="Times New Roman" w:hAnsi="Times New Roman" w:cs="Times New Roman"/>
          <w:sz w:val="28"/>
          <w:szCs w:val="28"/>
        </w:rPr>
      </w:pPr>
      <w:bookmarkStart w:id="0" w:name="_GoBack"/>
      <w:bookmarkEnd w:id="0"/>
    </w:p>
    <w:p w:rsidR="006E6DBF" w:rsidRPr="006E6DBF" w:rsidRDefault="006E6DBF" w:rsidP="006E6DBF">
      <w:pPr>
        <w:autoSpaceDE w:val="0"/>
        <w:autoSpaceDN w:val="0"/>
        <w:adjustRightInd w:val="0"/>
        <w:spacing w:after="0"/>
        <w:jc w:val="right"/>
        <w:outlineLvl w:val="0"/>
        <w:rPr>
          <w:rFonts w:ascii="Times New Roman" w:hAnsi="Times New Roman" w:cs="Times New Roman"/>
          <w:sz w:val="28"/>
          <w:szCs w:val="28"/>
        </w:rPr>
      </w:pPr>
      <w:r w:rsidRPr="006E6DBF">
        <w:rPr>
          <w:rFonts w:ascii="Times New Roman" w:hAnsi="Times New Roman" w:cs="Times New Roman"/>
          <w:sz w:val="28"/>
          <w:szCs w:val="28"/>
        </w:rPr>
        <w:lastRenderedPageBreak/>
        <w:t>Приложение № 1</w:t>
      </w:r>
    </w:p>
    <w:p w:rsidR="006E6DBF" w:rsidRPr="006E6DBF" w:rsidRDefault="006E6DBF" w:rsidP="006E6DBF">
      <w:pPr>
        <w:autoSpaceDE w:val="0"/>
        <w:autoSpaceDN w:val="0"/>
        <w:adjustRightInd w:val="0"/>
        <w:spacing w:after="0"/>
        <w:jc w:val="right"/>
        <w:rPr>
          <w:rFonts w:ascii="Times New Roman" w:hAnsi="Times New Roman" w:cs="Times New Roman"/>
          <w:sz w:val="28"/>
          <w:szCs w:val="28"/>
        </w:rPr>
      </w:pPr>
      <w:r w:rsidRPr="006E6DBF">
        <w:rPr>
          <w:rFonts w:ascii="Times New Roman" w:hAnsi="Times New Roman" w:cs="Times New Roman"/>
          <w:sz w:val="28"/>
          <w:szCs w:val="28"/>
        </w:rPr>
        <w:t xml:space="preserve">                                                                             к решению Совета  Новошешминского  муниципального района</w:t>
      </w:r>
    </w:p>
    <w:p w:rsidR="006E6DBF" w:rsidRDefault="006E6DBF" w:rsidP="006E6DBF">
      <w:pPr>
        <w:autoSpaceDE w:val="0"/>
        <w:autoSpaceDN w:val="0"/>
        <w:adjustRightInd w:val="0"/>
        <w:spacing w:after="0"/>
        <w:jc w:val="right"/>
        <w:rPr>
          <w:rFonts w:ascii="Times New Roman" w:hAnsi="Times New Roman" w:cs="Times New Roman"/>
          <w:sz w:val="28"/>
          <w:szCs w:val="28"/>
        </w:rPr>
      </w:pPr>
      <w:r w:rsidRPr="006E6DBF">
        <w:rPr>
          <w:rFonts w:ascii="Times New Roman" w:hAnsi="Times New Roman" w:cs="Times New Roman"/>
          <w:sz w:val="28"/>
          <w:szCs w:val="28"/>
        </w:rPr>
        <w:t xml:space="preserve">                                                                           от  «</w:t>
      </w:r>
      <w:r>
        <w:rPr>
          <w:rFonts w:ascii="Times New Roman" w:hAnsi="Times New Roman" w:cs="Times New Roman"/>
          <w:sz w:val="28"/>
          <w:szCs w:val="28"/>
        </w:rPr>
        <w:t>12</w:t>
      </w:r>
      <w:r w:rsidRPr="006E6DBF">
        <w:rPr>
          <w:rFonts w:ascii="Times New Roman" w:hAnsi="Times New Roman" w:cs="Times New Roman"/>
          <w:sz w:val="28"/>
          <w:szCs w:val="28"/>
        </w:rPr>
        <w:t>» апреля 2018</w:t>
      </w:r>
      <w:r>
        <w:rPr>
          <w:rFonts w:ascii="Times New Roman" w:hAnsi="Times New Roman" w:cs="Times New Roman"/>
          <w:sz w:val="28"/>
          <w:szCs w:val="28"/>
        </w:rPr>
        <w:t>г.</w:t>
      </w:r>
      <w:r w:rsidRPr="006E6DBF">
        <w:rPr>
          <w:rFonts w:ascii="Times New Roman" w:hAnsi="Times New Roman" w:cs="Times New Roman"/>
          <w:sz w:val="28"/>
          <w:szCs w:val="28"/>
        </w:rPr>
        <w:t xml:space="preserve"> №</w:t>
      </w:r>
      <w:r>
        <w:rPr>
          <w:rFonts w:ascii="Times New Roman" w:hAnsi="Times New Roman" w:cs="Times New Roman"/>
          <w:sz w:val="28"/>
          <w:szCs w:val="28"/>
        </w:rPr>
        <w:t xml:space="preserve"> 35-197</w:t>
      </w:r>
    </w:p>
    <w:p w:rsidR="006E6DBF" w:rsidRDefault="006E6DBF" w:rsidP="006E6DBF">
      <w:pPr>
        <w:autoSpaceDE w:val="0"/>
        <w:autoSpaceDN w:val="0"/>
        <w:adjustRightInd w:val="0"/>
        <w:spacing w:after="0"/>
        <w:jc w:val="right"/>
        <w:rPr>
          <w:rFonts w:ascii="Times New Roman" w:hAnsi="Times New Roman" w:cs="Times New Roman"/>
          <w:sz w:val="28"/>
          <w:szCs w:val="28"/>
        </w:rPr>
      </w:pPr>
      <w:r>
        <w:rPr>
          <w:rFonts w:ascii="Times New Roman" w:hAnsi="Times New Roman" w:cs="Times New Roman"/>
          <w:sz w:val="28"/>
          <w:szCs w:val="28"/>
        </w:rPr>
        <w:t>(в редакции решения Совета Новошешминского</w:t>
      </w:r>
    </w:p>
    <w:p w:rsidR="006E6DBF" w:rsidRDefault="006E6DBF" w:rsidP="006E6DBF">
      <w:pPr>
        <w:autoSpaceDE w:val="0"/>
        <w:autoSpaceDN w:val="0"/>
        <w:adjustRightInd w:val="0"/>
        <w:spacing w:after="0"/>
        <w:jc w:val="right"/>
        <w:rPr>
          <w:rFonts w:ascii="Times New Roman" w:hAnsi="Times New Roman" w:cs="Times New Roman"/>
          <w:sz w:val="28"/>
          <w:szCs w:val="28"/>
        </w:rPr>
      </w:pPr>
      <w:r>
        <w:rPr>
          <w:rFonts w:ascii="Times New Roman" w:hAnsi="Times New Roman" w:cs="Times New Roman"/>
          <w:sz w:val="28"/>
          <w:szCs w:val="28"/>
        </w:rPr>
        <w:t xml:space="preserve">муниципального района Республики Татарстан </w:t>
      </w:r>
    </w:p>
    <w:p w:rsidR="006E6DBF" w:rsidRPr="006E6DBF" w:rsidRDefault="006E6DBF" w:rsidP="006E6DBF">
      <w:pPr>
        <w:autoSpaceDE w:val="0"/>
        <w:autoSpaceDN w:val="0"/>
        <w:adjustRightInd w:val="0"/>
        <w:spacing w:after="0"/>
        <w:jc w:val="right"/>
        <w:rPr>
          <w:rFonts w:ascii="Times New Roman" w:hAnsi="Times New Roman" w:cs="Times New Roman"/>
          <w:b/>
          <w:bCs/>
          <w:sz w:val="28"/>
          <w:szCs w:val="28"/>
        </w:rPr>
      </w:pPr>
      <w:r>
        <w:rPr>
          <w:rFonts w:ascii="Times New Roman" w:hAnsi="Times New Roman" w:cs="Times New Roman"/>
          <w:sz w:val="28"/>
          <w:szCs w:val="28"/>
        </w:rPr>
        <w:t>от «___» мая 2018 г. №_____)</w:t>
      </w:r>
    </w:p>
    <w:p w:rsidR="006E6DBF" w:rsidRPr="006E6DBF" w:rsidRDefault="006E6DBF" w:rsidP="006E6DBF">
      <w:pPr>
        <w:autoSpaceDE w:val="0"/>
        <w:autoSpaceDN w:val="0"/>
        <w:adjustRightInd w:val="0"/>
        <w:spacing w:after="0"/>
        <w:ind w:firstLine="540"/>
        <w:jc w:val="center"/>
        <w:outlineLvl w:val="0"/>
        <w:rPr>
          <w:rFonts w:ascii="Times New Roman" w:hAnsi="Times New Roman" w:cs="Times New Roman"/>
          <w:b/>
          <w:bCs/>
          <w:sz w:val="28"/>
          <w:szCs w:val="28"/>
        </w:rPr>
      </w:pPr>
    </w:p>
    <w:p w:rsidR="006E6DBF" w:rsidRPr="006E6DBF" w:rsidRDefault="006E6DBF" w:rsidP="006E6DBF">
      <w:pPr>
        <w:autoSpaceDE w:val="0"/>
        <w:autoSpaceDN w:val="0"/>
        <w:adjustRightInd w:val="0"/>
        <w:spacing w:after="0"/>
        <w:ind w:firstLine="540"/>
        <w:jc w:val="center"/>
        <w:outlineLvl w:val="0"/>
        <w:rPr>
          <w:rFonts w:ascii="Times New Roman" w:hAnsi="Times New Roman" w:cs="Times New Roman"/>
          <w:b/>
          <w:bCs/>
          <w:sz w:val="28"/>
          <w:szCs w:val="28"/>
        </w:rPr>
      </w:pPr>
      <w:r w:rsidRPr="006E6DBF">
        <w:rPr>
          <w:rFonts w:ascii="Times New Roman" w:hAnsi="Times New Roman" w:cs="Times New Roman"/>
          <w:b/>
          <w:bCs/>
          <w:sz w:val="28"/>
          <w:szCs w:val="28"/>
        </w:rPr>
        <w:t xml:space="preserve">РАЗМЕРЫ ДЕНЕЖНОГО ВОЗНАГРАЖДЕНИЯ ЛИЦАМ, ЗАМЕЩАЮЩИМ МУНИЦИПАЛЬНЫЕ ДОЛЖНОСТИ НА ПОСТОЯННОЙ ОСНОВЕ, ПРЕДСЕДАТЕЛЯ КОНТРОЛЬНО-СЧЕТНОГО ОРГАНА </w:t>
      </w:r>
    </w:p>
    <w:p w:rsidR="006E6DBF" w:rsidRPr="006E6DBF" w:rsidRDefault="006E6DBF" w:rsidP="006E6DBF">
      <w:pPr>
        <w:autoSpaceDE w:val="0"/>
        <w:autoSpaceDN w:val="0"/>
        <w:adjustRightInd w:val="0"/>
        <w:spacing w:after="0"/>
        <w:ind w:firstLine="540"/>
        <w:jc w:val="center"/>
        <w:outlineLvl w:val="0"/>
        <w:rPr>
          <w:rFonts w:ascii="Times New Roman" w:hAnsi="Times New Roman" w:cs="Times New Roman"/>
          <w:b/>
          <w:bCs/>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77"/>
        <w:gridCol w:w="1843"/>
        <w:gridCol w:w="1985"/>
        <w:gridCol w:w="1666"/>
      </w:tblGrid>
      <w:tr w:rsidR="006E6DBF" w:rsidRPr="006E6DBF" w:rsidTr="00CB1312">
        <w:tc>
          <w:tcPr>
            <w:tcW w:w="4077" w:type="dxa"/>
            <w:vMerge w:val="restart"/>
          </w:tcPr>
          <w:p w:rsidR="006E6DBF" w:rsidRPr="006E6DBF" w:rsidRDefault="006E6DBF" w:rsidP="006E6DBF">
            <w:pPr>
              <w:autoSpaceDE w:val="0"/>
              <w:autoSpaceDN w:val="0"/>
              <w:adjustRightInd w:val="0"/>
              <w:spacing w:after="0"/>
              <w:jc w:val="center"/>
              <w:outlineLvl w:val="0"/>
              <w:rPr>
                <w:rFonts w:ascii="Times New Roman" w:hAnsi="Times New Roman" w:cs="Times New Roman"/>
                <w:bCs/>
                <w:sz w:val="28"/>
                <w:szCs w:val="28"/>
              </w:rPr>
            </w:pPr>
            <w:r w:rsidRPr="006E6DBF">
              <w:rPr>
                <w:rFonts w:ascii="Times New Roman" w:hAnsi="Times New Roman" w:cs="Times New Roman"/>
                <w:bCs/>
                <w:sz w:val="28"/>
                <w:szCs w:val="28"/>
              </w:rPr>
              <w:t>Наименование должности</w:t>
            </w:r>
          </w:p>
        </w:tc>
        <w:tc>
          <w:tcPr>
            <w:tcW w:w="5494" w:type="dxa"/>
            <w:gridSpan w:val="3"/>
          </w:tcPr>
          <w:p w:rsidR="006E6DBF" w:rsidRPr="006E6DBF" w:rsidRDefault="006E6DBF" w:rsidP="006E6DBF">
            <w:pPr>
              <w:autoSpaceDE w:val="0"/>
              <w:autoSpaceDN w:val="0"/>
              <w:adjustRightInd w:val="0"/>
              <w:spacing w:after="0"/>
              <w:jc w:val="center"/>
              <w:outlineLvl w:val="0"/>
              <w:rPr>
                <w:rFonts w:ascii="Times New Roman" w:hAnsi="Times New Roman" w:cs="Times New Roman"/>
                <w:bCs/>
                <w:sz w:val="28"/>
                <w:szCs w:val="28"/>
              </w:rPr>
            </w:pPr>
            <w:r w:rsidRPr="006E6DBF">
              <w:rPr>
                <w:rFonts w:ascii="Times New Roman" w:hAnsi="Times New Roman" w:cs="Times New Roman"/>
                <w:bCs/>
                <w:sz w:val="28"/>
                <w:szCs w:val="28"/>
              </w:rPr>
              <w:t>Размеры денежного вознаграждения</w:t>
            </w:r>
          </w:p>
          <w:p w:rsidR="006E6DBF" w:rsidRPr="006E6DBF" w:rsidRDefault="006E6DBF" w:rsidP="006E6DBF">
            <w:pPr>
              <w:autoSpaceDE w:val="0"/>
              <w:autoSpaceDN w:val="0"/>
              <w:adjustRightInd w:val="0"/>
              <w:spacing w:after="0"/>
              <w:jc w:val="center"/>
              <w:outlineLvl w:val="0"/>
              <w:rPr>
                <w:rFonts w:ascii="Times New Roman" w:hAnsi="Times New Roman" w:cs="Times New Roman"/>
                <w:bCs/>
                <w:sz w:val="28"/>
                <w:szCs w:val="28"/>
              </w:rPr>
            </w:pPr>
            <w:r w:rsidRPr="006E6DBF">
              <w:rPr>
                <w:rFonts w:ascii="Times New Roman" w:hAnsi="Times New Roman" w:cs="Times New Roman"/>
                <w:bCs/>
                <w:sz w:val="28"/>
                <w:szCs w:val="28"/>
              </w:rPr>
              <w:t xml:space="preserve"> (в рублях)</w:t>
            </w:r>
          </w:p>
        </w:tc>
      </w:tr>
      <w:tr w:rsidR="006E6DBF" w:rsidRPr="006E6DBF" w:rsidTr="00CB1312">
        <w:tc>
          <w:tcPr>
            <w:tcW w:w="4077" w:type="dxa"/>
            <w:vMerge/>
          </w:tcPr>
          <w:p w:rsidR="006E6DBF" w:rsidRPr="006E6DBF" w:rsidRDefault="006E6DBF" w:rsidP="006E6DBF">
            <w:pPr>
              <w:autoSpaceDE w:val="0"/>
              <w:autoSpaceDN w:val="0"/>
              <w:adjustRightInd w:val="0"/>
              <w:spacing w:after="0"/>
              <w:jc w:val="center"/>
              <w:outlineLvl w:val="0"/>
              <w:rPr>
                <w:rFonts w:ascii="Times New Roman" w:hAnsi="Times New Roman" w:cs="Times New Roman"/>
                <w:bCs/>
                <w:sz w:val="28"/>
                <w:szCs w:val="28"/>
              </w:rPr>
            </w:pPr>
          </w:p>
        </w:tc>
        <w:tc>
          <w:tcPr>
            <w:tcW w:w="1843" w:type="dxa"/>
          </w:tcPr>
          <w:p w:rsidR="006E6DBF" w:rsidRPr="006E6DBF" w:rsidRDefault="006E6DBF" w:rsidP="006E6DBF">
            <w:pPr>
              <w:autoSpaceDE w:val="0"/>
              <w:autoSpaceDN w:val="0"/>
              <w:adjustRightInd w:val="0"/>
              <w:spacing w:after="0"/>
              <w:jc w:val="center"/>
              <w:outlineLvl w:val="0"/>
              <w:rPr>
                <w:rFonts w:ascii="Times New Roman" w:hAnsi="Times New Roman" w:cs="Times New Roman"/>
                <w:bCs/>
                <w:sz w:val="28"/>
                <w:szCs w:val="28"/>
              </w:rPr>
            </w:pPr>
            <w:r w:rsidRPr="006E6DBF">
              <w:rPr>
                <w:rFonts w:ascii="Times New Roman" w:hAnsi="Times New Roman" w:cs="Times New Roman"/>
                <w:bCs/>
                <w:sz w:val="28"/>
                <w:szCs w:val="28"/>
              </w:rPr>
              <w:t>8 группа</w:t>
            </w:r>
          </w:p>
        </w:tc>
        <w:tc>
          <w:tcPr>
            <w:tcW w:w="1985" w:type="dxa"/>
          </w:tcPr>
          <w:p w:rsidR="006E6DBF" w:rsidRPr="006E6DBF" w:rsidRDefault="006E6DBF" w:rsidP="006E6DBF">
            <w:pPr>
              <w:autoSpaceDE w:val="0"/>
              <w:autoSpaceDN w:val="0"/>
              <w:adjustRightInd w:val="0"/>
              <w:spacing w:after="0"/>
              <w:jc w:val="center"/>
              <w:outlineLvl w:val="0"/>
              <w:rPr>
                <w:rFonts w:ascii="Times New Roman" w:hAnsi="Times New Roman" w:cs="Times New Roman"/>
                <w:bCs/>
                <w:sz w:val="28"/>
                <w:szCs w:val="28"/>
              </w:rPr>
            </w:pPr>
            <w:r w:rsidRPr="006E6DBF">
              <w:rPr>
                <w:rFonts w:ascii="Times New Roman" w:hAnsi="Times New Roman" w:cs="Times New Roman"/>
                <w:bCs/>
                <w:sz w:val="28"/>
                <w:szCs w:val="28"/>
              </w:rPr>
              <w:t>11 группа</w:t>
            </w:r>
          </w:p>
        </w:tc>
        <w:tc>
          <w:tcPr>
            <w:tcW w:w="1666" w:type="dxa"/>
          </w:tcPr>
          <w:p w:rsidR="006E6DBF" w:rsidRPr="006E6DBF" w:rsidRDefault="006E6DBF" w:rsidP="006E6DBF">
            <w:pPr>
              <w:autoSpaceDE w:val="0"/>
              <w:autoSpaceDN w:val="0"/>
              <w:adjustRightInd w:val="0"/>
              <w:spacing w:after="0"/>
              <w:jc w:val="center"/>
              <w:outlineLvl w:val="0"/>
              <w:rPr>
                <w:rFonts w:ascii="Times New Roman" w:hAnsi="Times New Roman" w:cs="Times New Roman"/>
                <w:bCs/>
                <w:sz w:val="28"/>
                <w:szCs w:val="28"/>
              </w:rPr>
            </w:pPr>
            <w:r w:rsidRPr="006E6DBF">
              <w:rPr>
                <w:rFonts w:ascii="Times New Roman" w:hAnsi="Times New Roman" w:cs="Times New Roman"/>
                <w:bCs/>
                <w:sz w:val="28"/>
                <w:szCs w:val="28"/>
              </w:rPr>
              <w:t>12 группа</w:t>
            </w:r>
          </w:p>
        </w:tc>
      </w:tr>
      <w:tr w:rsidR="006E6DBF" w:rsidRPr="006E6DBF" w:rsidTr="00CB1312">
        <w:tc>
          <w:tcPr>
            <w:tcW w:w="4077" w:type="dxa"/>
          </w:tcPr>
          <w:p w:rsidR="006E6DBF" w:rsidRPr="006E6DBF" w:rsidRDefault="006E6DBF" w:rsidP="006E6DBF">
            <w:pPr>
              <w:autoSpaceDE w:val="0"/>
              <w:autoSpaceDN w:val="0"/>
              <w:adjustRightInd w:val="0"/>
              <w:spacing w:after="0"/>
              <w:jc w:val="center"/>
              <w:outlineLvl w:val="0"/>
              <w:rPr>
                <w:rFonts w:ascii="Times New Roman" w:hAnsi="Times New Roman" w:cs="Times New Roman"/>
                <w:bCs/>
                <w:sz w:val="28"/>
                <w:szCs w:val="28"/>
              </w:rPr>
            </w:pPr>
            <w:r w:rsidRPr="006E6DBF">
              <w:rPr>
                <w:rFonts w:ascii="Times New Roman" w:hAnsi="Times New Roman" w:cs="Times New Roman"/>
                <w:bCs/>
                <w:sz w:val="28"/>
                <w:szCs w:val="28"/>
              </w:rPr>
              <w:t>Глава муниципального района</w:t>
            </w:r>
          </w:p>
        </w:tc>
        <w:tc>
          <w:tcPr>
            <w:tcW w:w="1843" w:type="dxa"/>
          </w:tcPr>
          <w:p w:rsidR="006E6DBF" w:rsidRPr="006E6DBF" w:rsidRDefault="006E6DBF" w:rsidP="006E6DBF">
            <w:pPr>
              <w:autoSpaceDE w:val="0"/>
              <w:autoSpaceDN w:val="0"/>
              <w:adjustRightInd w:val="0"/>
              <w:spacing w:after="0"/>
              <w:jc w:val="center"/>
              <w:outlineLvl w:val="0"/>
              <w:rPr>
                <w:rFonts w:ascii="Times New Roman" w:hAnsi="Times New Roman" w:cs="Times New Roman"/>
                <w:bCs/>
                <w:sz w:val="28"/>
                <w:szCs w:val="28"/>
              </w:rPr>
            </w:pPr>
            <w:r w:rsidRPr="006E6DBF">
              <w:rPr>
                <w:rFonts w:ascii="Times New Roman" w:hAnsi="Times New Roman" w:cs="Times New Roman"/>
                <w:bCs/>
                <w:sz w:val="28"/>
                <w:szCs w:val="28"/>
              </w:rPr>
              <w:t>29 555</w:t>
            </w:r>
          </w:p>
        </w:tc>
        <w:tc>
          <w:tcPr>
            <w:tcW w:w="1985" w:type="dxa"/>
          </w:tcPr>
          <w:p w:rsidR="006E6DBF" w:rsidRPr="006E6DBF" w:rsidRDefault="006E6DBF" w:rsidP="006E6DBF">
            <w:pPr>
              <w:autoSpaceDE w:val="0"/>
              <w:autoSpaceDN w:val="0"/>
              <w:adjustRightInd w:val="0"/>
              <w:spacing w:after="0"/>
              <w:jc w:val="center"/>
              <w:outlineLvl w:val="0"/>
              <w:rPr>
                <w:rFonts w:ascii="Times New Roman" w:hAnsi="Times New Roman" w:cs="Times New Roman"/>
                <w:bCs/>
                <w:sz w:val="28"/>
                <w:szCs w:val="28"/>
              </w:rPr>
            </w:pPr>
          </w:p>
        </w:tc>
        <w:tc>
          <w:tcPr>
            <w:tcW w:w="1666" w:type="dxa"/>
          </w:tcPr>
          <w:p w:rsidR="006E6DBF" w:rsidRPr="006E6DBF" w:rsidRDefault="006E6DBF" w:rsidP="006E6DBF">
            <w:pPr>
              <w:autoSpaceDE w:val="0"/>
              <w:autoSpaceDN w:val="0"/>
              <w:adjustRightInd w:val="0"/>
              <w:spacing w:after="0"/>
              <w:jc w:val="center"/>
              <w:outlineLvl w:val="0"/>
              <w:rPr>
                <w:rFonts w:ascii="Times New Roman" w:hAnsi="Times New Roman" w:cs="Times New Roman"/>
                <w:bCs/>
                <w:sz w:val="28"/>
                <w:szCs w:val="28"/>
              </w:rPr>
            </w:pPr>
          </w:p>
        </w:tc>
      </w:tr>
      <w:tr w:rsidR="006E6DBF" w:rsidRPr="006E6DBF" w:rsidTr="00CB1312">
        <w:tc>
          <w:tcPr>
            <w:tcW w:w="4077" w:type="dxa"/>
          </w:tcPr>
          <w:p w:rsidR="006E6DBF" w:rsidRPr="006E6DBF" w:rsidRDefault="006E6DBF" w:rsidP="006E6DBF">
            <w:pPr>
              <w:autoSpaceDE w:val="0"/>
              <w:autoSpaceDN w:val="0"/>
              <w:adjustRightInd w:val="0"/>
              <w:spacing w:after="0"/>
              <w:jc w:val="center"/>
              <w:outlineLvl w:val="0"/>
              <w:rPr>
                <w:rFonts w:ascii="Times New Roman" w:hAnsi="Times New Roman" w:cs="Times New Roman"/>
                <w:bCs/>
                <w:sz w:val="28"/>
                <w:szCs w:val="28"/>
              </w:rPr>
            </w:pPr>
            <w:r w:rsidRPr="006E6DBF">
              <w:rPr>
                <w:rFonts w:ascii="Times New Roman" w:hAnsi="Times New Roman" w:cs="Times New Roman"/>
                <w:bCs/>
                <w:sz w:val="28"/>
                <w:szCs w:val="28"/>
              </w:rPr>
              <w:t>Заместитель главы муниципального района</w:t>
            </w:r>
          </w:p>
        </w:tc>
        <w:tc>
          <w:tcPr>
            <w:tcW w:w="1843" w:type="dxa"/>
          </w:tcPr>
          <w:p w:rsidR="006E6DBF" w:rsidRPr="006E6DBF" w:rsidRDefault="006E6DBF" w:rsidP="006E6DBF">
            <w:pPr>
              <w:autoSpaceDE w:val="0"/>
              <w:autoSpaceDN w:val="0"/>
              <w:adjustRightInd w:val="0"/>
              <w:spacing w:after="0"/>
              <w:jc w:val="center"/>
              <w:outlineLvl w:val="0"/>
              <w:rPr>
                <w:rFonts w:ascii="Times New Roman" w:hAnsi="Times New Roman" w:cs="Times New Roman"/>
                <w:bCs/>
                <w:sz w:val="28"/>
                <w:szCs w:val="28"/>
              </w:rPr>
            </w:pPr>
            <w:r w:rsidRPr="006E6DBF">
              <w:rPr>
                <w:rFonts w:ascii="Times New Roman" w:hAnsi="Times New Roman" w:cs="Times New Roman"/>
                <w:bCs/>
                <w:sz w:val="28"/>
                <w:szCs w:val="28"/>
              </w:rPr>
              <w:t>26 600</w:t>
            </w:r>
          </w:p>
        </w:tc>
        <w:tc>
          <w:tcPr>
            <w:tcW w:w="1985" w:type="dxa"/>
          </w:tcPr>
          <w:p w:rsidR="006E6DBF" w:rsidRPr="006E6DBF" w:rsidRDefault="006E6DBF" w:rsidP="006E6DBF">
            <w:pPr>
              <w:autoSpaceDE w:val="0"/>
              <w:autoSpaceDN w:val="0"/>
              <w:adjustRightInd w:val="0"/>
              <w:spacing w:after="0"/>
              <w:jc w:val="center"/>
              <w:outlineLvl w:val="0"/>
              <w:rPr>
                <w:rFonts w:ascii="Times New Roman" w:hAnsi="Times New Roman" w:cs="Times New Roman"/>
                <w:bCs/>
                <w:sz w:val="28"/>
                <w:szCs w:val="28"/>
              </w:rPr>
            </w:pPr>
          </w:p>
        </w:tc>
        <w:tc>
          <w:tcPr>
            <w:tcW w:w="1666" w:type="dxa"/>
          </w:tcPr>
          <w:p w:rsidR="006E6DBF" w:rsidRPr="006E6DBF" w:rsidRDefault="006E6DBF" w:rsidP="006E6DBF">
            <w:pPr>
              <w:autoSpaceDE w:val="0"/>
              <w:autoSpaceDN w:val="0"/>
              <w:adjustRightInd w:val="0"/>
              <w:spacing w:after="0"/>
              <w:jc w:val="center"/>
              <w:outlineLvl w:val="0"/>
              <w:rPr>
                <w:rFonts w:ascii="Times New Roman" w:hAnsi="Times New Roman" w:cs="Times New Roman"/>
                <w:bCs/>
                <w:sz w:val="28"/>
                <w:szCs w:val="28"/>
              </w:rPr>
            </w:pPr>
          </w:p>
        </w:tc>
      </w:tr>
      <w:tr w:rsidR="006E6DBF" w:rsidRPr="006E6DBF" w:rsidTr="00CB1312">
        <w:tc>
          <w:tcPr>
            <w:tcW w:w="4077" w:type="dxa"/>
          </w:tcPr>
          <w:p w:rsidR="006E6DBF" w:rsidRPr="006E6DBF" w:rsidRDefault="006E6DBF" w:rsidP="006E6DBF">
            <w:pPr>
              <w:autoSpaceDE w:val="0"/>
              <w:autoSpaceDN w:val="0"/>
              <w:adjustRightInd w:val="0"/>
              <w:spacing w:after="0"/>
              <w:jc w:val="center"/>
              <w:outlineLvl w:val="0"/>
              <w:rPr>
                <w:rFonts w:ascii="Times New Roman" w:hAnsi="Times New Roman" w:cs="Times New Roman"/>
                <w:bCs/>
                <w:sz w:val="28"/>
                <w:szCs w:val="28"/>
              </w:rPr>
            </w:pPr>
            <w:r w:rsidRPr="006E6DBF">
              <w:rPr>
                <w:rFonts w:ascii="Times New Roman" w:hAnsi="Times New Roman" w:cs="Times New Roman"/>
                <w:bCs/>
                <w:sz w:val="28"/>
                <w:szCs w:val="28"/>
              </w:rPr>
              <w:t>Председатель контрольно-счетного органа</w:t>
            </w:r>
          </w:p>
        </w:tc>
        <w:tc>
          <w:tcPr>
            <w:tcW w:w="1843" w:type="dxa"/>
          </w:tcPr>
          <w:p w:rsidR="006E6DBF" w:rsidRPr="006E6DBF" w:rsidRDefault="006E6DBF" w:rsidP="006E6DBF">
            <w:pPr>
              <w:autoSpaceDE w:val="0"/>
              <w:autoSpaceDN w:val="0"/>
              <w:adjustRightInd w:val="0"/>
              <w:spacing w:after="0"/>
              <w:jc w:val="center"/>
              <w:outlineLvl w:val="0"/>
              <w:rPr>
                <w:rFonts w:ascii="Times New Roman" w:hAnsi="Times New Roman" w:cs="Times New Roman"/>
                <w:bCs/>
                <w:sz w:val="28"/>
                <w:szCs w:val="28"/>
              </w:rPr>
            </w:pPr>
            <w:r w:rsidRPr="006E6DBF">
              <w:rPr>
                <w:rFonts w:ascii="Times New Roman" w:hAnsi="Times New Roman" w:cs="Times New Roman"/>
                <w:bCs/>
                <w:sz w:val="28"/>
                <w:szCs w:val="28"/>
              </w:rPr>
              <w:t>26 600</w:t>
            </w:r>
          </w:p>
        </w:tc>
        <w:tc>
          <w:tcPr>
            <w:tcW w:w="1985" w:type="dxa"/>
          </w:tcPr>
          <w:p w:rsidR="006E6DBF" w:rsidRPr="006E6DBF" w:rsidRDefault="006E6DBF" w:rsidP="006E6DBF">
            <w:pPr>
              <w:autoSpaceDE w:val="0"/>
              <w:autoSpaceDN w:val="0"/>
              <w:adjustRightInd w:val="0"/>
              <w:spacing w:after="0"/>
              <w:jc w:val="center"/>
              <w:outlineLvl w:val="0"/>
              <w:rPr>
                <w:rFonts w:ascii="Times New Roman" w:hAnsi="Times New Roman" w:cs="Times New Roman"/>
                <w:bCs/>
                <w:sz w:val="28"/>
                <w:szCs w:val="28"/>
              </w:rPr>
            </w:pPr>
          </w:p>
        </w:tc>
        <w:tc>
          <w:tcPr>
            <w:tcW w:w="1666" w:type="dxa"/>
          </w:tcPr>
          <w:p w:rsidR="006E6DBF" w:rsidRPr="006E6DBF" w:rsidRDefault="006E6DBF" w:rsidP="006E6DBF">
            <w:pPr>
              <w:autoSpaceDE w:val="0"/>
              <w:autoSpaceDN w:val="0"/>
              <w:adjustRightInd w:val="0"/>
              <w:spacing w:after="0"/>
              <w:jc w:val="center"/>
              <w:outlineLvl w:val="0"/>
              <w:rPr>
                <w:rFonts w:ascii="Times New Roman" w:hAnsi="Times New Roman" w:cs="Times New Roman"/>
                <w:bCs/>
                <w:sz w:val="28"/>
                <w:szCs w:val="28"/>
              </w:rPr>
            </w:pPr>
          </w:p>
        </w:tc>
      </w:tr>
      <w:tr w:rsidR="006E6DBF" w:rsidRPr="006E6DBF" w:rsidTr="00CB1312">
        <w:tc>
          <w:tcPr>
            <w:tcW w:w="4077" w:type="dxa"/>
          </w:tcPr>
          <w:p w:rsidR="006E6DBF" w:rsidRPr="006E6DBF" w:rsidRDefault="006E6DBF" w:rsidP="006E6DBF">
            <w:pPr>
              <w:autoSpaceDE w:val="0"/>
              <w:autoSpaceDN w:val="0"/>
              <w:adjustRightInd w:val="0"/>
              <w:spacing w:after="0"/>
              <w:jc w:val="center"/>
              <w:outlineLvl w:val="0"/>
              <w:rPr>
                <w:rFonts w:ascii="Times New Roman" w:hAnsi="Times New Roman" w:cs="Times New Roman"/>
                <w:bCs/>
                <w:sz w:val="28"/>
                <w:szCs w:val="28"/>
              </w:rPr>
            </w:pPr>
            <w:r w:rsidRPr="006E6DBF">
              <w:rPr>
                <w:rFonts w:ascii="Times New Roman" w:hAnsi="Times New Roman" w:cs="Times New Roman"/>
                <w:bCs/>
                <w:sz w:val="28"/>
                <w:szCs w:val="28"/>
              </w:rPr>
              <w:t>Глава сельского поселения</w:t>
            </w:r>
          </w:p>
        </w:tc>
        <w:tc>
          <w:tcPr>
            <w:tcW w:w="1843" w:type="dxa"/>
          </w:tcPr>
          <w:p w:rsidR="006E6DBF" w:rsidRPr="006E6DBF" w:rsidRDefault="006E6DBF" w:rsidP="006E6DBF">
            <w:pPr>
              <w:autoSpaceDE w:val="0"/>
              <w:autoSpaceDN w:val="0"/>
              <w:adjustRightInd w:val="0"/>
              <w:spacing w:after="0"/>
              <w:jc w:val="center"/>
              <w:outlineLvl w:val="0"/>
              <w:rPr>
                <w:rFonts w:ascii="Times New Roman" w:hAnsi="Times New Roman" w:cs="Times New Roman"/>
                <w:bCs/>
                <w:sz w:val="28"/>
                <w:szCs w:val="28"/>
              </w:rPr>
            </w:pPr>
          </w:p>
        </w:tc>
        <w:tc>
          <w:tcPr>
            <w:tcW w:w="1985" w:type="dxa"/>
          </w:tcPr>
          <w:p w:rsidR="006E6DBF" w:rsidRPr="006E6DBF" w:rsidRDefault="006E6DBF" w:rsidP="006E6DBF">
            <w:pPr>
              <w:autoSpaceDE w:val="0"/>
              <w:autoSpaceDN w:val="0"/>
              <w:adjustRightInd w:val="0"/>
              <w:spacing w:after="0"/>
              <w:jc w:val="center"/>
              <w:outlineLvl w:val="0"/>
              <w:rPr>
                <w:rFonts w:ascii="Times New Roman" w:hAnsi="Times New Roman" w:cs="Times New Roman"/>
                <w:bCs/>
                <w:sz w:val="28"/>
                <w:szCs w:val="28"/>
              </w:rPr>
            </w:pPr>
            <w:r>
              <w:rPr>
                <w:rFonts w:ascii="Times New Roman" w:hAnsi="Times New Roman" w:cs="Times New Roman"/>
                <w:bCs/>
                <w:sz w:val="28"/>
                <w:szCs w:val="28"/>
              </w:rPr>
              <w:t>16750</w:t>
            </w:r>
          </w:p>
        </w:tc>
        <w:tc>
          <w:tcPr>
            <w:tcW w:w="1666" w:type="dxa"/>
          </w:tcPr>
          <w:p w:rsidR="006E6DBF" w:rsidRPr="006E6DBF" w:rsidRDefault="006E6DBF" w:rsidP="006E6DBF">
            <w:pPr>
              <w:autoSpaceDE w:val="0"/>
              <w:autoSpaceDN w:val="0"/>
              <w:adjustRightInd w:val="0"/>
              <w:spacing w:after="0"/>
              <w:jc w:val="center"/>
              <w:outlineLvl w:val="0"/>
              <w:rPr>
                <w:rFonts w:ascii="Times New Roman" w:hAnsi="Times New Roman" w:cs="Times New Roman"/>
                <w:bCs/>
                <w:sz w:val="28"/>
                <w:szCs w:val="28"/>
              </w:rPr>
            </w:pPr>
            <w:r>
              <w:rPr>
                <w:rFonts w:ascii="Times New Roman" w:hAnsi="Times New Roman" w:cs="Times New Roman"/>
                <w:bCs/>
                <w:sz w:val="28"/>
                <w:szCs w:val="28"/>
              </w:rPr>
              <w:t>15300</w:t>
            </w:r>
          </w:p>
        </w:tc>
      </w:tr>
    </w:tbl>
    <w:p w:rsidR="006E6DBF" w:rsidRPr="006E6DBF" w:rsidRDefault="006E6DBF" w:rsidP="006E6DBF">
      <w:pPr>
        <w:autoSpaceDE w:val="0"/>
        <w:autoSpaceDN w:val="0"/>
        <w:adjustRightInd w:val="0"/>
        <w:spacing w:after="0"/>
        <w:ind w:firstLine="540"/>
        <w:jc w:val="center"/>
        <w:outlineLvl w:val="0"/>
        <w:rPr>
          <w:rFonts w:ascii="Times New Roman" w:hAnsi="Times New Roman" w:cs="Times New Roman"/>
          <w:b/>
          <w:bCs/>
          <w:sz w:val="28"/>
          <w:szCs w:val="28"/>
        </w:rPr>
      </w:pPr>
    </w:p>
    <w:p w:rsidR="006E6DBF" w:rsidRPr="006E6DBF" w:rsidRDefault="006E6DBF" w:rsidP="006E6DBF">
      <w:pPr>
        <w:autoSpaceDE w:val="0"/>
        <w:autoSpaceDN w:val="0"/>
        <w:adjustRightInd w:val="0"/>
        <w:spacing w:after="0"/>
        <w:ind w:firstLine="720"/>
        <w:jc w:val="both"/>
        <w:rPr>
          <w:rFonts w:ascii="Times New Roman" w:hAnsi="Times New Roman" w:cs="Times New Roman"/>
          <w:sz w:val="28"/>
          <w:szCs w:val="28"/>
        </w:rPr>
      </w:pPr>
      <w:r w:rsidRPr="006E6DBF">
        <w:rPr>
          <w:rFonts w:ascii="Times New Roman" w:hAnsi="Times New Roman" w:cs="Times New Roman"/>
          <w:sz w:val="28"/>
          <w:szCs w:val="28"/>
        </w:rPr>
        <w:t>Для определения размеров денежного вознаграждения глав муниципальных образований,  депутатов, членов выборных органов местного самоуправления, осуществляющих свои полномочия на постоянной основе, председателя контрольно-счетного органа и должностных окладов муниципальных служащих вводятся показатели отнесения муниципальных образований Республики Татарстан к группам оплаты труда в зависимости от статуса соответствующего муниципального образования и численности постоянно проживающего на его территории населения.</w:t>
      </w:r>
    </w:p>
    <w:p w:rsidR="006E6DBF" w:rsidRPr="006E6DBF" w:rsidRDefault="006E6DBF" w:rsidP="006E6DBF">
      <w:pPr>
        <w:autoSpaceDE w:val="0"/>
        <w:autoSpaceDN w:val="0"/>
        <w:adjustRightInd w:val="0"/>
        <w:spacing w:after="0"/>
        <w:ind w:firstLine="720"/>
        <w:jc w:val="both"/>
        <w:rPr>
          <w:rFonts w:ascii="Times New Roman" w:hAnsi="Times New Roman" w:cs="Times New Roman"/>
          <w:sz w:val="28"/>
          <w:szCs w:val="28"/>
        </w:rPr>
      </w:pPr>
      <w:r w:rsidRPr="006E6DBF">
        <w:rPr>
          <w:rFonts w:ascii="Times New Roman" w:hAnsi="Times New Roman" w:cs="Times New Roman"/>
          <w:sz w:val="28"/>
          <w:szCs w:val="28"/>
        </w:rPr>
        <w:t>В зависимости от указанных показателей муниципальные образования распределяются по группам оплаты труда следующим образом:</w:t>
      </w:r>
    </w:p>
    <w:p w:rsidR="006E6DBF" w:rsidRPr="006E6DBF" w:rsidRDefault="006E6DBF" w:rsidP="006E6DBF">
      <w:pPr>
        <w:autoSpaceDE w:val="0"/>
        <w:autoSpaceDN w:val="0"/>
        <w:adjustRightInd w:val="0"/>
        <w:spacing w:after="0"/>
        <w:ind w:firstLine="720"/>
        <w:jc w:val="both"/>
        <w:rPr>
          <w:rFonts w:ascii="Times New Roman" w:hAnsi="Times New Roman" w:cs="Times New Roman"/>
          <w:sz w:val="28"/>
          <w:szCs w:val="28"/>
        </w:rPr>
      </w:pPr>
      <w:r w:rsidRPr="006E6DBF">
        <w:rPr>
          <w:rFonts w:ascii="Times New Roman" w:hAnsi="Times New Roman" w:cs="Times New Roman"/>
          <w:sz w:val="28"/>
          <w:szCs w:val="28"/>
        </w:rPr>
        <w:t>к восьмой группе</w:t>
      </w:r>
      <w:r w:rsidRPr="006E6DBF">
        <w:rPr>
          <w:rFonts w:ascii="Times New Roman" w:hAnsi="Times New Roman" w:cs="Times New Roman"/>
          <w:b/>
          <w:sz w:val="28"/>
          <w:szCs w:val="28"/>
        </w:rPr>
        <w:t xml:space="preserve"> - </w:t>
      </w:r>
      <w:r w:rsidRPr="006E6DBF">
        <w:rPr>
          <w:rFonts w:ascii="Times New Roman" w:hAnsi="Times New Roman" w:cs="Times New Roman"/>
          <w:sz w:val="28"/>
          <w:szCs w:val="28"/>
        </w:rPr>
        <w:t>муниципальные районы независимо от численности населения (Новошешминский муниципальный район РТ);</w:t>
      </w:r>
    </w:p>
    <w:p w:rsidR="006E6DBF" w:rsidRPr="006E6DBF" w:rsidRDefault="006E6DBF" w:rsidP="006E6DBF">
      <w:pPr>
        <w:autoSpaceDE w:val="0"/>
        <w:autoSpaceDN w:val="0"/>
        <w:adjustRightInd w:val="0"/>
        <w:spacing w:after="0"/>
        <w:ind w:firstLine="720"/>
        <w:jc w:val="both"/>
        <w:rPr>
          <w:rFonts w:ascii="Times New Roman" w:hAnsi="Times New Roman" w:cs="Times New Roman"/>
          <w:sz w:val="28"/>
          <w:szCs w:val="28"/>
        </w:rPr>
      </w:pPr>
      <w:r w:rsidRPr="006E6DBF">
        <w:rPr>
          <w:rFonts w:ascii="Times New Roman" w:hAnsi="Times New Roman" w:cs="Times New Roman"/>
          <w:sz w:val="28"/>
          <w:szCs w:val="28"/>
        </w:rPr>
        <w:t>к одиннадцатой группе</w:t>
      </w:r>
      <w:r w:rsidRPr="006E6DBF">
        <w:rPr>
          <w:rFonts w:ascii="Times New Roman" w:hAnsi="Times New Roman" w:cs="Times New Roman"/>
          <w:b/>
          <w:sz w:val="28"/>
          <w:szCs w:val="28"/>
        </w:rPr>
        <w:t xml:space="preserve"> - </w:t>
      </w:r>
      <w:r w:rsidRPr="006E6DBF">
        <w:rPr>
          <w:rFonts w:ascii="Times New Roman" w:hAnsi="Times New Roman" w:cs="Times New Roman"/>
          <w:sz w:val="28"/>
          <w:szCs w:val="28"/>
        </w:rPr>
        <w:t>муниципальные образования с численностью населения от 1,5 до 5 тыс. человек (Новошешминское сельское поселение);</w:t>
      </w:r>
    </w:p>
    <w:p w:rsidR="006E6DBF" w:rsidRPr="006E6DBF" w:rsidRDefault="006E6DBF" w:rsidP="006E6DBF">
      <w:pPr>
        <w:autoSpaceDE w:val="0"/>
        <w:autoSpaceDN w:val="0"/>
        <w:adjustRightInd w:val="0"/>
        <w:spacing w:after="0"/>
        <w:ind w:firstLine="720"/>
        <w:jc w:val="both"/>
        <w:rPr>
          <w:rFonts w:ascii="Times New Roman" w:hAnsi="Times New Roman" w:cs="Times New Roman"/>
          <w:sz w:val="28"/>
          <w:szCs w:val="28"/>
        </w:rPr>
      </w:pPr>
      <w:r w:rsidRPr="006E6DBF">
        <w:rPr>
          <w:rFonts w:ascii="Times New Roman" w:hAnsi="Times New Roman" w:cs="Times New Roman"/>
          <w:sz w:val="28"/>
          <w:szCs w:val="28"/>
        </w:rPr>
        <w:t xml:space="preserve"> к двенадцатой группе</w:t>
      </w:r>
      <w:r w:rsidRPr="006E6DBF">
        <w:rPr>
          <w:rFonts w:ascii="Times New Roman" w:hAnsi="Times New Roman" w:cs="Times New Roman"/>
          <w:b/>
          <w:sz w:val="28"/>
          <w:szCs w:val="28"/>
        </w:rPr>
        <w:t xml:space="preserve"> - </w:t>
      </w:r>
      <w:r w:rsidRPr="006E6DBF">
        <w:rPr>
          <w:rFonts w:ascii="Times New Roman" w:hAnsi="Times New Roman" w:cs="Times New Roman"/>
          <w:sz w:val="28"/>
          <w:szCs w:val="28"/>
        </w:rPr>
        <w:t xml:space="preserve">муниципальные образования с численностью населения до 1,5 тыс. человек (Азеевское сельское поселение, Акбуринское </w:t>
      </w:r>
      <w:r w:rsidRPr="006E6DBF">
        <w:rPr>
          <w:rFonts w:ascii="Times New Roman" w:hAnsi="Times New Roman" w:cs="Times New Roman"/>
          <w:sz w:val="28"/>
          <w:szCs w:val="28"/>
        </w:rPr>
        <w:lastRenderedPageBreak/>
        <w:t xml:space="preserve">сельское поселение, Архангельское сельское поселение, Буревестниковское сельское поселение, Екатерининское сельское поселение, Зиреклинское сельское поселение, Краснооктябрьское сельское поселение, Ленинское сельское поселение, Петропавловское сельское поселение, Тубылгытауское сельское поселение, Утяшкинское сельское поселение, Чебоксарское сельское поселение, </w:t>
      </w:r>
      <w:proofErr w:type="spellStart"/>
      <w:r w:rsidRPr="006E6DBF">
        <w:rPr>
          <w:rFonts w:ascii="Times New Roman" w:hAnsi="Times New Roman" w:cs="Times New Roman"/>
          <w:sz w:val="28"/>
          <w:szCs w:val="28"/>
        </w:rPr>
        <w:t>Черемухвское</w:t>
      </w:r>
      <w:proofErr w:type="spellEnd"/>
      <w:r w:rsidRPr="006E6DBF">
        <w:rPr>
          <w:rFonts w:ascii="Times New Roman" w:hAnsi="Times New Roman" w:cs="Times New Roman"/>
          <w:sz w:val="28"/>
          <w:szCs w:val="28"/>
        </w:rPr>
        <w:t xml:space="preserve"> сельское поселение, Шахмайкинское сельское поселение).</w:t>
      </w:r>
    </w:p>
    <w:p w:rsidR="006E6DBF" w:rsidRPr="006E6DBF" w:rsidRDefault="006E6DBF" w:rsidP="006E6DBF">
      <w:pPr>
        <w:autoSpaceDE w:val="0"/>
        <w:autoSpaceDN w:val="0"/>
        <w:adjustRightInd w:val="0"/>
        <w:spacing w:after="0"/>
        <w:ind w:firstLine="540"/>
        <w:jc w:val="both"/>
        <w:rPr>
          <w:rFonts w:ascii="Times New Roman" w:hAnsi="Times New Roman" w:cs="Times New Roman"/>
          <w:sz w:val="28"/>
          <w:szCs w:val="28"/>
        </w:rPr>
      </w:pPr>
      <w:r w:rsidRPr="006E6DBF">
        <w:rPr>
          <w:rFonts w:ascii="Times New Roman" w:hAnsi="Times New Roman" w:cs="Times New Roman"/>
          <w:sz w:val="28"/>
          <w:szCs w:val="28"/>
        </w:rPr>
        <w:t>Лицу, замещающему муниципальную должность на постоянной основе, председателю контрольно-счетного органа помимо ежемесячного денежного вознаграждения устанавливаются:</w:t>
      </w:r>
    </w:p>
    <w:p w:rsidR="006E6DBF" w:rsidRPr="006E6DBF" w:rsidRDefault="006E6DBF" w:rsidP="006E6DBF">
      <w:pPr>
        <w:autoSpaceDE w:val="0"/>
        <w:autoSpaceDN w:val="0"/>
        <w:adjustRightInd w:val="0"/>
        <w:spacing w:after="0"/>
        <w:jc w:val="both"/>
        <w:rPr>
          <w:rFonts w:ascii="Times New Roman" w:hAnsi="Times New Roman" w:cs="Times New Roman"/>
          <w:sz w:val="28"/>
          <w:szCs w:val="28"/>
        </w:rPr>
      </w:pPr>
      <w:r w:rsidRPr="006E6DBF">
        <w:rPr>
          <w:rFonts w:ascii="Times New Roman" w:hAnsi="Times New Roman" w:cs="Times New Roman"/>
          <w:sz w:val="28"/>
          <w:szCs w:val="28"/>
        </w:rPr>
        <w:t>1) ежемесячное денежное поощрение;</w:t>
      </w:r>
    </w:p>
    <w:p w:rsidR="006E6DBF" w:rsidRPr="006E6DBF" w:rsidRDefault="006E6DBF" w:rsidP="006E6DBF">
      <w:pPr>
        <w:autoSpaceDE w:val="0"/>
        <w:autoSpaceDN w:val="0"/>
        <w:adjustRightInd w:val="0"/>
        <w:spacing w:after="0"/>
        <w:jc w:val="both"/>
        <w:rPr>
          <w:rFonts w:ascii="Times New Roman" w:hAnsi="Times New Roman" w:cs="Times New Roman"/>
          <w:sz w:val="28"/>
          <w:szCs w:val="28"/>
        </w:rPr>
      </w:pPr>
      <w:r w:rsidRPr="006E6DBF">
        <w:rPr>
          <w:rFonts w:ascii="Times New Roman" w:hAnsi="Times New Roman" w:cs="Times New Roman"/>
          <w:sz w:val="28"/>
          <w:szCs w:val="28"/>
        </w:rPr>
        <w:t>2) единовременная выплата при предоставлении ежегодного оплачиваемого отпуска;</w:t>
      </w:r>
    </w:p>
    <w:p w:rsidR="006E6DBF" w:rsidRPr="006E6DBF" w:rsidRDefault="006E6DBF" w:rsidP="006E6DBF">
      <w:pPr>
        <w:autoSpaceDE w:val="0"/>
        <w:autoSpaceDN w:val="0"/>
        <w:adjustRightInd w:val="0"/>
        <w:spacing w:after="0"/>
        <w:jc w:val="both"/>
        <w:rPr>
          <w:rFonts w:ascii="Times New Roman" w:hAnsi="Times New Roman" w:cs="Times New Roman"/>
          <w:sz w:val="28"/>
          <w:szCs w:val="28"/>
        </w:rPr>
      </w:pPr>
      <w:r w:rsidRPr="006E6DBF">
        <w:rPr>
          <w:rFonts w:ascii="Times New Roman" w:hAnsi="Times New Roman" w:cs="Times New Roman"/>
          <w:sz w:val="28"/>
          <w:szCs w:val="28"/>
        </w:rPr>
        <w:t>3) премия по результатам работы;</w:t>
      </w:r>
    </w:p>
    <w:p w:rsidR="006E6DBF" w:rsidRPr="006E6DBF" w:rsidRDefault="006E6DBF" w:rsidP="006E6DBF">
      <w:pPr>
        <w:autoSpaceDE w:val="0"/>
        <w:autoSpaceDN w:val="0"/>
        <w:adjustRightInd w:val="0"/>
        <w:spacing w:after="0"/>
        <w:jc w:val="both"/>
        <w:rPr>
          <w:rFonts w:ascii="Times New Roman" w:hAnsi="Times New Roman" w:cs="Times New Roman"/>
          <w:sz w:val="28"/>
          <w:szCs w:val="28"/>
        </w:rPr>
      </w:pPr>
      <w:r w:rsidRPr="006E6DBF">
        <w:rPr>
          <w:rFonts w:ascii="Times New Roman" w:hAnsi="Times New Roman" w:cs="Times New Roman"/>
          <w:sz w:val="28"/>
          <w:szCs w:val="28"/>
        </w:rPr>
        <w:t>4) иные выплаты в соответствии с муниципальными правовыми актами.</w:t>
      </w:r>
    </w:p>
    <w:p w:rsidR="006E6DBF" w:rsidRPr="004B14B6" w:rsidRDefault="006E6DBF" w:rsidP="006E6DBF">
      <w:pPr>
        <w:autoSpaceDE w:val="0"/>
        <w:autoSpaceDN w:val="0"/>
        <w:adjustRightInd w:val="0"/>
        <w:spacing w:after="0"/>
        <w:ind w:firstLine="540"/>
        <w:jc w:val="both"/>
        <w:rPr>
          <w:rFonts w:ascii="Times New Roman" w:hAnsi="Times New Roman" w:cs="Times New Roman"/>
          <w:color w:val="FF0000"/>
          <w:sz w:val="28"/>
          <w:szCs w:val="28"/>
        </w:rPr>
      </w:pPr>
      <w:r w:rsidRPr="004B14B6">
        <w:rPr>
          <w:rFonts w:ascii="Times New Roman" w:hAnsi="Times New Roman" w:cs="Times New Roman"/>
          <w:color w:val="FF0000"/>
          <w:sz w:val="28"/>
          <w:szCs w:val="28"/>
        </w:rPr>
        <w:t>Главам муниципальных образований являющихся сельскими поселениями</w:t>
      </w:r>
      <w:r w:rsidR="003D1FC5" w:rsidRPr="004B14B6">
        <w:rPr>
          <w:rFonts w:ascii="Times New Roman" w:hAnsi="Times New Roman" w:cs="Times New Roman"/>
          <w:color w:val="FF0000"/>
          <w:sz w:val="28"/>
          <w:szCs w:val="28"/>
        </w:rPr>
        <w:t>, отнесенных к 12 группе оплаты труда</w:t>
      </w:r>
      <w:r w:rsidRPr="004B14B6">
        <w:rPr>
          <w:rFonts w:ascii="Times New Roman" w:hAnsi="Times New Roman" w:cs="Times New Roman"/>
          <w:color w:val="FF0000"/>
          <w:sz w:val="28"/>
          <w:szCs w:val="28"/>
        </w:rPr>
        <w:t xml:space="preserve"> помимо ежемесячного денежного вознаграждения, выплачивается ежемесячное денежное поощрение в размере, не превышающем </w:t>
      </w:r>
      <w:r w:rsidR="003D1FC5" w:rsidRPr="004B14B6">
        <w:rPr>
          <w:rFonts w:ascii="Times New Roman" w:hAnsi="Times New Roman" w:cs="Times New Roman"/>
          <w:color w:val="FF0000"/>
          <w:sz w:val="28"/>
          <w:szCs w:val="28"/>
        </w:rPr>
        <w:t xml:space="preserve"> норматив 4,65 еже</w:t>
      </w:r>
      <w:r w:rsidRPr="004B14B6">
        <w:rPr>
          <w:rFonts w:ascii="Times New Roman" w:hAnsi="Times New Roman" w:cs="Times New Roman"/>
          <w:color w:val="FF0000"/>
          <w:sz w:val="28"/>
          <w:szCs w:val="28"/>
        </w:rPr>
        <w:t>месячн</w:t>
      </w:r>
      <w:r w:rsidR="003D1FC5" w:rsidRPr="004B14B6">
        <w:rPr>
          <w:rFonts w:ascii="Times New Roman" w:hAnsi="Times New Roman" w:cs="Times New Roman"/>
          <w:color w:val="FF0000"/>
          <w:sz w:val="28"/>
          <w:szCs w:val="28"/>
        </w:rPr>
        <w:t>ого</w:t>
      </w:r>
      <w:r w:rsidRPr="004B14B6">
        <w:rPr>
          <w:rFonts w:ascii="Times New Roman" w:hAnsi="Times New Roman" w:cs="Times New Roman"/>
          <w:color w:val="FF0000"/>
          <w:sz w:val="28"/>
          <w:szCs w:val="28"/>
        </w:rPr>
        <w:t xml:space="preserve"> денежн</w:t>
      </w:r>
      <w:r w:rsidR="003D1FC5" w:rsidRPr="004B14B6">
        <w:rPr>
          <w:rFonts w:ascii="Times New Roman" w:hAnsi="Times New Roman" w:cs="Times New Roman"/>
          <w:color w:val="FF0000"/>
          <w:sz w:val="28"/>
          <w:szCs w:val="28"/>
        </w:rPr>
        <w:t>ого</w:t>
      </w:r>
      <w:r w:rsidRPr="004B14B6">
        <w:rPr>
          <w:rFonts w:ascii="Times New Roman" w:hAnsi="Times New Roman" w:cs="Times New Roman"/>
          <w:color w:val="FF0000"/>
          <w:sz w:val="28"/>
          <w:szCs w:val="28"/>
        </w:rPr>
        <w:t xml:space="preserve"> вознаграждени</w:t>
      </w:r>
      <w:r w:rsidR="003D1FC5" w:rsidRPr="004B14B6">
        <w:rPr>
          <w:rFonts w:ascii="Times New Roman" w:hAnsi="Times New Roman" w:cs="Times New Roman"/>
          <w:color w:val="FF0000"/>
          <w:sz w:val="28"/>
          <w:szCs w:val="28"/>
        </w:rPr>
        <w:t>я</w:t>
      </w:r>
      <w:r w:rsidRPr="004B14B6">
        <w:rPr>
          <w:rFonts w:ascii="Times New Roman" w:hAnsi="Times New Roman" w:cs="Times New Roman"/>
          <w:color w:val="FF0000"/>
          <w:sz w:val="28"/>
          <w:szCs w:val="28"/>
        </w:rPr>
        <w:t xml:space="preserve"> в год. Их заместителям, помимо ежемесячного денежного вознаграждения выплачивается ежемесячное денежное поощрение в размере, не превышающем </w:t>
      </w:r>
      <w:r w:rsidR="004B14B6" w:rsidRPr="004B14B6">
        <w:rPr>
          <w:rFonts w:ascii="Times New Roman" w:hAnsi="Times New Roman" w:cs="Times New Roman"/>
          <w:color w:val="FF0000"/>
          <w:sz w:val="28"/>
          <w:szCs w:val="28"/>
        </w:rPr>
        <w:t>норматив 6,64 еже</w:t>
      </w:r>
      <w:r w:rsidRPr="004B14B6">
        <w:rPr>
          <w:rFonts w:ascii="Times New Roman" w:hAnsi="Times New Roman" w:cs="Times New Roman"/>
          <w:color w:val="FF0000"/>
          <w:sz w:val="28"/>
          <w:szCs w:val="28"/>
        </w:rPr>
        <w:t>месячн</w:t>
      </w:r>
      <w:r w:rsidR="004B14B6" w:rsidRPr="004B14B6">
        <w:rPr>
          <w:rFonts w:ascii="Times New Roman" w:hAnsi="Times New Roman" w:cs="Times New Roman"/>
          <w:color w:val="FF0000"/>
          <w:sz w:val="28"/>
          <w:szCs w:val="28"/>
        </w:rPr>
        <w:t>ого</w:t>
      </w:r>
      <w:r w:rsidRPr="004B14B6">
        <w:rPr>
          <w:rFonts w:ascii="Times New Roman" w:hAnsi="Times New Roman" w:cs="Times New Roman"/>
          <w:color w:val="FF0000"/>
          <w:sz w:val="28"/>
          <w:szCs w:val="28"/>
        </w:rPr>
        <w:t xml:space="preserve"> денежн</w:t>
      </w:r>
      <w:r w:rsidR="004B14B6" w:rsidRPr="004B14B6">
        <w:rPr>
          <w:rFonts w:ascii="Times New Roman" w:hAnsi="Times New Roman" w:cs="Times New Roman"/>
          <w:color w:val="FF0000"/>
          <w:sz w:val="28"/>
          <w:szCs w:val="28"/>
        </w:rPr>
        <w:t>ого</w:t>
      </w:r>
      <w:r w:rsidRPr="004B14B6">
        <w:rPr>
          <w:rFonts w:ascii="Times New Roman" w:hAnsi="Times New Roman" w:cs="Times New Roman"/>
          <w:color w:val="FF0000"/>
          <w:sz w:val="28"/>
          <w:szCs w:val="28"/>
        </w:rPr>
        <w:t xml:space="preserve"> вознаграждени</w:t>
      </w:r>
      <w:r w:rsidR="004B14B6" w:rsidRPr="004B14B6">
        <w:rPr>
          <w:rFonts w:ascii="Times New Roman" w:hAnsi="Times New Roman" w:cs="Times New Roman"/>
          <w:color w:val="FF0000"/>
          <w:sz w:val="28"/>
          <w:szCs w:val="28"/>
        </w:rPr>
        <w:t>я</w:t>
      </w:r>
      <w:r w:rsidRPr="004B14B6">
        <w:rPr>
          <w:rFonts w:ascii="Times New Roman" w:hAnsi="Times New Roman" w:cs="Times New Roman"/>
          <w:color w:val="FF0000"/>
          <w:sz w:val="28"/>
          <w:szCs w:val="28"/>
        </w:rPr>
        <w:t xml:space="preserve"> в год.</w:t>
      </w:r>
    </w:p>
    <w:p w:rsidR="006E6DBF" w:rsidRPr="006E6DBF" w:rsidRDefault="006E6DBF" w:rsidP="006E6DBF">
      <w:pPr>
        <w:spacing w:after="0"/>
        <w:jc w:val="both"/>
        <w:rPr>
          <w:rFonts w:ascii="Times New Roman" w:hAnsi="Times New Roman" w:cs="Times New Roman"/>
          <w:sz w:val="28"/>
          <w:szCs w:val="28"/>
        </w:rPr>
      </w:pPr>
      <w:r w:rsidRPr="006E6DBF">
        <w:rPr>
          <w:rFonts w:ascii="Times New Roman" w:hAnsi="Times New Roman" w:cs="Times New Roman"/>
          <w:sz w:val="28"/>
          <w:szCs w:val="28"/>
        </w:rPr>
        <w:t xml:space="preserve">       Ежемесячная надбавка  за выслугу лет к ежемесячному вознаграждению глав муниципальных образований, являющихся сельскими поселениями и их заместителям, устанавливается в размерах не превышающих:</w:t>
      </w:r>
    </w:p>
    <w:p w:rsidR="006E6DBF" w:rsidRPr="006E6DBF" w:rsidRDefault="006E6DBF" w:rsidP="006E6DBF">
      <w:pPr>
        <w:spacing w:after="0"/>
        <w:jc w:val="both"/>
        <w:rPr>
          <w:rFonts w:ascii="Times New Roman" w:hAnsi="Times New Roman" w:cs="Times New Roman"/>
          <w:sz w:val="28"/>
          <w:szCs w:val="28"/>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2"/>
        <w:gridCol w:w="4578"/>
      </w:tblGrid>
      <w:tr w:rsidR="006E6DBF" w:rsidRPr="006E6DBF" w:rsidTr="00CB1312">
        <w:trPr>
          <w:trHeight w:val="525"/>
        </w:trPr>
        <w:tc>
          <w:tcPr>
            <w:tcW w:w="4962" w:type="dxa"/>
          </w:tcPr>
          <w:p w:rsidR="006E6DBF" w:rsidRPr="006E6DBF" w:rsidRDefault="006E6DBF" w:rsidP="006E6DBF">
            <w:pPr>
              <w:spacing w:after="0"/>
              <w:rPr>
                <w:rFonts w:ascii="Times New Roman" w:hAnsi="Times New Roman" w:cs="Times New Roman"/>
                <w:sz w:val="28"/>
                <w:szCs w:val="28"/>
              </w:rPr>
            </w:pPr>
            <w:r w:rsidRPr="006E6DBF">
              <w:rPr>
                <w:rFonts w:ascii="Times New Roman" w:hAnsi="Times New Roman" w:cs="Times New Roman"/>
                <w:sz w:val="28"/>
                <w:szCs w:val="28"/>
              </w:rPr>
              <w:t>При стаже муниципальной службы</w:t>
            </w:r>
          </w:p>
        </w:tc>
        <w:tc>
          <w:tcPr>
            <w:tcW w:w="4578" w:type="dxa"/>
          </w:tcPr>
          <w:p w:rsidR="006E6DBF" w:rsidRPr="006E6DBF" w:rsidRDefault="006E6DBF" w:rsidP="006E6DBF">
            <w:pPr>
              <w:spacing w:after="0"/>
              <w:jc w:val="center"/>
              <w:rPr>
                <w:rFonts w:ascii="Times New Roman" w:hAnsi="Times New Roman" w:cs="Times New Roman"/>
                <w:sz w:val="28"/>
                <w:szCs w:val="28"/>
              </w:rPr>
            </w:pPr>
            <w:r w:rsidRPr="006E6DBF">
              <w:rPr>
                <w:rFonts w:ascii="Times New Roman" w:hAnsi="Times New Roman" w:cs="Times New Roman"/>
                <w:sz w:val="28"/>
                <w:szCs w:val="28"/>
              </w:rPr>
              <w:t>Размер надбавки, в процентах</w:t>
            </w:r>
          </w:p>
        </w:tc>
      </w:tr>
      <w:tr w:rsidR="006E6DBF" w:rsidRPr="006E6DBF" w:rsidTr="00CB1312">
        <w:trPr>
          <w:trHeight w:val="360"/>
        </w:trPr>
        <w:tc>
          <w:tcPr>
            <w:tcW w:w="4962" w:type="dxa"/>
          </w:tcPr>
          <w:p w:rsidR="006E6DBF" w:rsidRPr="006E6DBF" w:rsidRDefault="006E6DBF" w:rsidP="006E6DBF">
            <w:pPr>
              <w:spacing w:after="0"/>
              <w:jc w:val="center"/>
              <w:rPr>
                <w:rFonts w:ascii="Times New Roman" w:hAnsi="Times New Roman" w:cs="Times New Roman"/>
                <w:sz w:val="28"/>
                <w:szCs w:val="28"/>
              </w:rPr>
            </w:pPr>
            <w:r w:rsidRPr="006E6DBF">
              <w:rPr>
                <w:rFonts w:ascii="Times New Roman" w:hAnsi="Times New Roman" w:cs="Times New Roman"/>
                <w:sz w:val="28"/>
                <w:szCs w:val="28"/>
              </w:rPr>
              <w:t>от 1 года до 5 лет</w:t>
            </w:r>
          </w:p>
        </w:tc>
        <w:tc>
          <w:tcPr>
            <w:tcW w:w="4578" w:type="dxa"/>
          </w:tcPr>
          <w:p w:rsidR="006E6DBF" w:rsidRPr="006E6DBF" w:rsidRDefault="006E6DBF" w:rsidP="006E6DBF">
            <w:pPr>
              <w:spacing w:after="0"/>
              <w:jc w:val="center"/>
              <w:rPr>
                <w:rFonts w:ascii="Times New Roman" w:hAnsi="Times New Roman" w:cs="Times New Roman"/>
                <w:sz w:val="28"/>
                <w:szCs w:val="28"/>
              </w:rPr>
            </w:pPr>
            <w:r w:rsidRPr="006E6DBF">
              <w:rPr>
                <w:rFonts w:ascii="Times New Roman" w:hAnsi="Times New Roman" w:cs="Times New Roman"/>
                <w:sz w:val="28"/>
                <w:szCs w:val="28"/>
              </w:rPr>
              <w:t>5</w:t>
            </w:r>
          </w:p>
        </w:tc>
      </w:tr>
      <w:tr w:rsidR="006E6DBF" w:rsidRPr="006E6DBF" w:rsidTr="00CB1312">
        <w:trPr>
          <w:trHeight w:val="165"/>
        </w:trPr>
        <w:tc>
          <w:tcPr>
            <w:tcW w:w="4962" w:type="dxa"/>
          </w:tcPr>
          <w:p w:rsidR="006E6DBF" w:rsidRPr="006E6DBF" w:rsidRDefault="006E6DBF" w:rsidP="006E6DBF">
            <w:pPr>
              <w:spacing w:after="0"/>
              <w:jc w:val="center"/>
              <w:rPr>
                <w:rFonts w:ascii="Times New Roman" w:hAnsi="Times New Roman" w:cs="Times New Roman"/>
                <w:sz w:val="28"/>
                <w:szCs w:val="28"/>
              </w:rPr>
            </w:pPr>
            <w:r w:rsidRPr="006E6DBF">
              <w:rPr>
                <w:rFonts w:ascii="Times New Roman" w:hAnsi="Times New Roman" w:cs="Times New Roman"/>
                <w:sz w:val="28"/>
                <w:szCs w:val="28"/>
              </w:rPr>
              <w:t>от 5 до 10 лет</w:t>
            </w:r>
          </w:p>
        </w:tc>
        <w:tc>
          <w:tcPr>
            <w:tcW w:w="4578" w:type="dxa"/>
          </w:tcPr>
          <w:p w:rsidR="006E6DBF" w:rsidRPr="006E6DBF" w:rsidRDefault="006E6DBF" w:rsidP="006E6DBF">
            <w:pPr>
              <w:spacing w:after="0"/>
              <w:jc w:val="center"/>
              <w:rPr>
                <w:rFonts w:ascii="Times New Roman" w:hAnsi="Times New Roman" w:cs="Times New Roman"/>
                <w:sz w:val="28"/>
                <w:szCs w:val="28"/>
              </w:rPr>
            </w:pPr>
            <w:r w:rsidRPr="006E6DBF">
              <w:rPr>
                <w:rFonts w:ascii="Times New Roman" w:hAnsi="Times New Roman" w:cs="Times New Roman"/>
                <w:sz w:val="28"/>
                <w:szCs w:val="28"/>
              </w:rPr>
              <w:t>10</w:t>
            </w:r>
          </w:p>
        </w:tc>
      </w:tr>
      <w:tr w:rsidR="006E6DBF" w:rsidRPr="006E6DBF" w:rsidTr="00CB1312">
        <w:trPr>
          <w:trHeight w:val="315"/>
        </w:trPr>
        <w:tc>
          <w:tcPr>
            <w:tcW w:w="4962" w:type="dxa"/>
          </w:tcPr>
          <w:p w:rsidR="006E6DBF" w:rsidRPr="006E6DBF" w:rsidRDefault="006E6DBF" w:rsidP="006E6DBF">
            <w:pPr>
              <w:spacing w:after="0"/>
              <w:jc w:val="center"/>
              <w:rPr>
                <w:rFonts w:ascii="Times New Roman" w:hAnsi="Times New Roman" w:cs="Times New Roman"/>
                <w:sz w:val="28"/>
                <w:szCs w:val="28"/>
              </w:rPr>
            </w:pPr>
            <w:r w:rsidRPr="006E6DBF">
              <w:rPr>
                <w:rFonts w:ascii="Times New Roman" w:hAnsi="Times New Roman" w:cs="Times New Roman"/>
                <w:sz w:val="28"/>
                <w:szCs w:val="28"/>
              </w:rPr>
              <w:t>от 10 до 15 лет</w:t>
            </w:r>
          </w:p>
        </w:tc>
        <w:tc>
          <w:tcPr>
            <w:tcW w:w="4578" w:type="dxa"/>
          </w:tcPr>
          <w:p w:rsidR="006E6DBF" w:rsidRPr="006E6DBF" w:rsidRDefault="006E6DBF" w:rsidP="006E6DBF">
            <w:pPr>
              <w:spacing w:after="0"/>
              <w:jc w:val="center"/>
              <w:rPr>
                <w:rFonts w:ascii="Times New Roman" w:hAnsi="Times New Roman" w:cs="Times New Roman"/>
                <w:sz w:val="28"/>
                <w:szCs w:val="28"/>
              </w:rPr>
            </w:pPr>
            <w:r w:rsidRPr="006E6DBF">
              <w:rPr>
                <w:rFonts w:ascii="Times New Roman" w:hAnsi="Times New Roman" w:cs="Times New Roman"/>
                <w:sz w:val="28"/>
                <w:szCs w:val="28"/>
              </w:rPr>
              <w:t>15</w:t>
            </w:r>
          </w:p>
        </w:tc>
      </w:tr>
      <w:tr w:rsidR="006E6DBF" w:rsidRPr="006E6DBF" w:rsidTr="00CB1312">
        <w:trPr>
          <w:trHeight w:val="396"/>
        </w:trPr>
        <w:tc>
          <w:tcPr>
            <w:tcW w:w="4962" w:type="dxa"/>
          </w:tcPr>
          <w:p w:rsidR="006E6DBF" w:rsidRPr="006E6DBF" w:rsidRDefault="006E6DBF" w:rsidP="006E6DBF">
            <w:pPr>
              <w:spacing w:after="0"/>
              <w:jc w:val="center"/>
              <w:rPr>
                <w:rFonts w:ascii="Times New Roman" w:hAnsi="Times New Roman" w:cs="Times New Roman"/>
                <w:sz w:val="28"/>
                <w:szCs w:val="28"/>
              </w:rPr>
            </w:pPr>
            <w:r w:rsidRPr="006E6DBF">
              <w:rPr>
                <w:rFonts w:ascii="Times New Roman" w:hAnsi="Times New Roman" w:cs="Times New Roman"/>
                <w:sz w:val="28"/>
                <w:szCs w:val="28"/>
              </w:rPr>
              <w:t>свыше 15 лет</w:t>
            </w:r>
          </w:p>
        </w:tc>
        <w:tc>
          <w:tcPr>
            <w:tcW w:w="4578" w:type="dxa"/>
          </w:tcPr>
          <w:p w:rsidR="006E6DBF" w:rsidRPr="006E6DBF" w:rsidRDefault="006E6DBF" w:rsidP="006E6DBF">
            <w:pPr>
              <w:spacing w:after="0"/>
              <w:jc w:val="center"/>
              <w:rPr>
                <w:rFonts w:ascii="Times New Roman" w:hAnsi="Times New Roman" w:cs="Times New Roman"/>
                <w:sz w:val="28"/>
                <w:szCs w:val="28"/>
              </w:rPr>
            </w:pPr>
            <w:r w:rsidRPr="006E6DBF">
              <w:rPr>
                <w:rFonts w:ascii="Times New Roman" w:hAnsi="Times New Roman" w:cs="Times New Roman"/>
                <w:sz w:val="28"/>
                <w:szCs w:val="28"/>
              </w:rPr>
              <w:t>20</w:t>
            </w:r>
          </w:p>
        </w:tc>
      </w:tr>
    </w:tbl>
    <w:p w:rsidR="006E6DBF" w:rsidRPr="006E6DBF" w:rsidRDefault="006E6DBF" w:rsidP="006E6DBF">
      <w:pPr>
        <w:spacing w:after="0"/>
        <w:jc w:val="center"/>
        <w:rPr>
          <w:rFonts w:ascii="Times New Roman" w:hAnsi="Times New Roman" w:cs="Times New Roman"/>
          <w:b/>
          <w:sz w:val="28"/>
          <w:szCs w:val="28"/>
        </w:rPr>
      </w:pPr>
    </w:p>
    <w:p w:rsidR="006E6DBF" w:rsidRPr="006E6DBF" w:rsidRDefault="006E6DBF" w:rsidP="006E6DBF">
      <w:pPr>
        <w:spacing w:after="0"/>
        <w:jc w:val="both"/>
        <w:rPr>
          <w:rFonts w:ascii="Times New Roman" w:hAnsi="Times New Roman" w:cs="Times New Roman"/>
          <w:sz w:val="28"/>
          <w:szCs w:val="28"/>
        </w:rPr>
      </w:pPr>
      <w:r w:rsidRPr="006E6DBF">
        <w:rPr>
          <w:rFonts w:ascii="Times New Roman" w:hAnsi="Times New Roman" w:cs="Times New Roman"/>
          <w:sz w:val="28"/>
          <w:szCs w:val="28"/>
        </w:rPr>
        <w:t xml:space="preserve">    Размер расходов на выплату ежемесячной надбавки за выслугу лет не может превышать норматив, составляющий три ежемесячных денежных вознаграждений по соответствующей должности в год.</w:t>
      </w:r>
    </w:p>
    <w:p w:rsidR="006E6DBF" w:rsidRPr="006E6DBF" w:rsidRDefault="006E6DBF" w:rsidP="006E6DBF">
      <w:pPr>
        <w:spacing w:after="0"/>
        <w:jc w:val="both"/>
        <w:rPr>
          <w:rFonts w:ascii="Times New Roman" w:hAnsi="Times New Roman" w:cs="Times New Roman"/>
          <w:sz w:val="28"/>
          <w:szCs w:val="28"/>
        </w:rPr>
      </w:pPr>
      <w:r w:rsidRPr="006E6DBF">
        <w:rPr>
          <w:rFonts w:ascii="Times New Roman" w:hAnsi="Times New Roman" w:cs="Times New Roman"/>
          <w:sz w:val="28"/>
          <w:szCs w:val="28"/>
        </w:rPr>
        <w:t xml:space="preserve">    Главам </w:t>
      </w:r>
      <w:proofErr w:type="gramStart"/>
      <w:r w:rsidRPr="006E6DBF">
        <w:rPr>
          <w:rFonts w:ascii="Times New Roman" w:hAnsi="Times New Roman" w:cs="Times New Roman"/>
          <w:sz w:val="28"/>
          <w:szCs w:val="28"/>
        </w:rPr>
        <w:t>муниципальных образований</w:t>
      </w:r>
      <w:proofErr w:type="gramEnd"/>
      <w:r w:rsidRPr="006E6DBF">
        <w:rPr>
          <w:rFonts w:ascii="Times New Roman" w:hAnsi="Times New Roman" w:cs="Times New Roman"/>
          <w:sz w:val="28"/>
          <w:szCs w:val="28"/>
        </w:rPr>
        <w:t xml:space="preserve"> являющихся сельскими поселениями и их заместителям могут выплачиваться </w:t>
      </w:r>
      <w:r w:rsidR="00A1539F">
        <w:rPr>
          <w:rFonts w:ascii="Times New Roman" w:hAnsi="Times New Roman" w:cs="Times New Roman"/>
          <w:sz w:val="28"/>
          <w:szCs w:val="28"/>
        </w:rPr>
        <w:t xml:space="preserve">единовременная выплата при </w:t>
      </w:r>
      <w:r w:rsidR="00A1539F">
        <w:rPr>
          <w:rFonts w:ascii="Times New Roman" w:hAnsi="Times New Roman" w:cs="Times New Roman"/>
          <w:sz w:val="28"/>
          <w:szCs w:val="28"/>
        </w:rPr>
        <w:lastRenderedPageBreak/>
        <w:t xml:space="preserve">предоставлении ежегодного оплачиваемого отпуска, в размере не превышающем одного ежемесячного денежного вознаграждения, </w:t>
      </w:r>
      <w:r w:rsidRPr="006E6DBF">
        <w:rPr>
          <w:rFonts w:ascii="Times New Roman" w:hAnsi="Times New Roman" w:cs="Times New Roman"/>
          <w:sz w:val="28"/>
          <w:szCs w:val="28"/>
        </w:rPr>
        <w:t>премии по результатам работы, а также за выполнение особо важных и сложных заданий</w:t>
      </w:r>
      <w:r w:rsidR="00A1539F">
        <w:rPr>
          <w:rFonts w:ascii="Times New Roman" w:hAnsi="Times New Roman" w:cs="Times New Roman"/>
          <w:sz w:val="28"/>
          <w:szCs w:val="28"/>
        </w:rPr>
        <w:t>, материальная помощь</w:t>
      </w:r>
      <w:r w:rsidRPr="006E6DBF">
        <w:rPr>
          <w:rFonts w:ascii="Times New Roman" w:hAnsi="Times New Roman" w:cs="Times New Roman"/>
          <w:sz w:val="28"/>
          <w:szCs w:val="28"/>
        </w:rPr>
        <w:t>.</w:t>
      </w:r>
    </w:p>
    <w:p w:rsidR="006E6DBF" w:rsidRPr="006E6DBF" w:rsidRDefault="006E6DBF" w:rsidP="006E6DBF">
      <w:pPr>
        <w:spacing w:after="0"/>
        <w:jc w:val="both"/>
        <w:rPr>
          <w:rFonts w:ascii="Times New Roman" w:hAnsi="Times New Roman" w:cs="Times New Roman"/>
          <w:sz w:val="28"/>
          <w:szCs w:val="28"/>
        </w:rPr>
      </w:pPr>
      <w:r w:rsidRPr="006E6DBF">
        <w:rPr>
          <w:rFonts w:ascii="Times New Roman" w:hAnsi="Times New Roman" w:cs="Times New Roman"/>
          <w:sz w:val="28"/>
          <w:szCs w:val="28"/>
        </w:rPr>
        <w:t xml:space="preserve">     Единовременная выплата при предоставлении ежегодного оплачиваемого отпуска главе муниципального образования, заместителю главы муниципального образования, председателю контрольно - счетной палаты выплачивается в размере, не превышающем одного месячного денежного вознаграждения в год.</w:t>
      </w:r>
    </w:p>
    <w:p w:rsidR="006E6DBF" w:rsidRDefault="006E6DBF" w:rsidP="006E6DBF">
      <w:pPr>
        <w:autoSpaceDE w:val="0"/>
        <w:autoSpaceDN w:val="0"/>
        <w:adjustRightInd w:val="0"/>
        <w:spacing w:after="0"/>
        <w:ind w:firstLine="540"/>
        <w:jc w:val="both"/>
        <w:rPr>
          <w:rFonts w:ascii="Times New Roman" w:hAnsi="Times New Roman" w:cs="Times New Roman"/>
          <w:sz w:val="28"/>
          <w:szCs w:val="28"/>
        </w:rPr>
      </w:pPr>
      <w:r w:rsidRPr="006E6DBF">
        <w:rPr>
          <w:rFonts w:ascii="Times New Roman" w:hAnsi="Times New Roman" w:cs="Times New Roman"/>
          <w:sz w:val="28"/>
          <w:szCs w:val="28"/>
        </w:rPr>
        <w:t>Главе муниципального образования помимо ежемесячного денежного вознаграждения</w:t>
      </w:r>
      <w:r w:rsidR="00822312">
        <w:rPr>
          <w:rFonts w:ascii="Times New Roman" w:hAnsi="Times New Roman" w:cs="Times New Roman"/>
          <w:sz w:val="28"/>
          <w:szCs w:val="28"/>
        </w:rPr>
        <w:t xml:space="preserve"> и ежемесячного денежного поощрения</w:t>
      </w:r>
      <w:r w:rsidRPr="006E6DBF">
        <w:rPr>
          <w:rFonts w:ascii="Times New Roman" w:hAnsi="Times New Roman" w:cs="Times New Roman"/>
          <w:sz w:val="28"/>
          <w:szCs w:val="28"/>
        </w:rPr>
        <w:t xml:space="preserve"> и единовременной выплаты при предоставлении ежегодно оплачиваемого отпуска могут дополнительно выплачиваться премии по результатам работы, а также </w:t>
      </w:r>
      <w:r w:rsidR="00FE3C7D">
        <w:rPr>
          <w:rFonts w:ascii="Times New Roman" w:hAnsi="Times New Roman" w:cs="Times New Roman"/>
          <w:sz w:val="28"/>
          <w:szCs w:val="28"/>
        </w:rPr>
        <w:t xml:space="preserve">за выполнение особо важных  и сложных заданий, </w:t>
      </w:r>
      <w:r w:rsidRPr="006E6DBF">
        <w:rPr>
          <w:rFonts w:ascii="Times New Roman" w:hAnsi="Times New Roman" w:cs="Times New Roman"/>
          <w:sz w:val="28"/>
          <w:szCs w:val="28"/>
        </w:rPr>
        <w:t>производиться иные выплаты в соответствии с муниципальными правовыми актами.</w:t>
      </w:r>
    </w:p>
    <w:p w:rsidR="00FE3C7D" w:rsidRPr="006E6DBF" w:rsidRDefault="00FE3C7D" w:rsidP="00FE3C7D">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При этом е</w:t>
      </w:r>
      <w:r w:rsidRPr="006E6DBF">
        <w:rPr>
          <w:rFonts w:ascii="Times New Roman" w:hAnsi="Times New Roman" w:cs="Times New Roman"/>
          <w:sz w:val="28"/>
          <w:szCs w:val="28"/>
        </w:rPr>
        <w:t>жемесячный совокупный размер денежных выплат главе муниципального района не может превышать 0,9 ежемесячного совокупного размера денежных выплат министру Республики Татарстан.</w:t>
      </w:r>
    </w:p>
    <w:p w:rsidR="00FE3C7D" w:rsidRDefault="00FE3C7D" w:rsidP="00FE3C7D">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Заместителю г</w:t>
      </w:r>
      <w:r w:rsidRPr="006E6DBF">
        <w:rPr>
          <w:rFonts w:ascii="Times New Roman" w:hAnsi="Times New Roman" w:cs="Times New Roman"/>
          <w:sz w:val="28"/>
          <w:szCs w:val="28"/>
        </w:rPr>
        <w:t>лав</w:t>
      </w:r>
      <w:r>
        <w:rPr>
          <w:rFonts w:ascii="Times New Roman" w:hAnsi="Times New Roman" w:cs="Times New Roman"/>
          <w:sz w:val="28"/>
          <w:szCs w:val="28"/>
        </w:rPr>
        <w:t>ы</w:t>
      </w:r>
      <w:r w:rsidRPr="006E6DBF">
        <w:rPr>
          <w:rFonts w:ascii="Times New Roman" w:hAnsi="Times New Roman" w:cs="Times New Roman"/>
          <w:sz w:val="28"/>
          <w:szCs w:val="28"/>
        </w:rPr>
        <w:t xml:space="preserve"> муниципального образования помимо ежемесячного денежного вознаграждения </w:t>
      </w:r>
      <w:r w:rsidR="00822312">
        <w:rPr>
          <w:rFonts w:ascii="Times New Roman" w:hAnsi="Times New Roman" w:cs="Times New Roman"/>
          <w:sz w:val="28"/>
          <w:szCs w:val="28"/>
        </w:rPr>
        <w:t xml:space="preserve">и ежемесячного денежного поощрения </w:t>
      </w:r>
      <w:r w:rsidRPr="006E6DBF">
        <w:rPr>
          <w:rFonts w:ascii="Times New Roman" w:hAnsi="Times New Roman" w:cs="Times New Roman"/>
          <w:sz w:val="28"/>
          <w:szCs w:val="28"/>
        </w:rPr>
        <w:t xml:space="preserve">и единовременной выплаты при предоставлении ежегодно оплачиваемого отпуска могут дополнительно выплачиваться премии по результатам работы, а также </w:t>
      </w:r>
      <w:r>
        <w:rPr>
          <w:rFonts w:ascii="Times New Roman" w:hAnsi="Times New Roman" w:cs="Times New Roman"/>
          <w:sz w:val="28"/>
          <w:szCs w:val="28"/>
        </w:rPr>
        <w:t xml:space="preserve">за выполнение особо важных  и сложных заданий, </w:t>
      </w:r>
      <w:r w:rsidRPr="006E6DBF">
        <w:rPr>
          <w:rFonts w:ascii="Times New Roman" w:hAnsi="Times New Roman" w:cs="Times New Roman"/>
          <w:sz w:val="28"/>
          <w:szCs w:val="28"/>
        </w:rPr>
        <w:t>производиться иные выплаты в соответствии с муниципальными правовыми актами.</w:t>
      </w:r>
    </w:p>
    <w:p w:rsidR="00FE3C7D" w:rsidRDefault="00822312" w:rsidP="006E6DBF">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При этом е</w:t>
      </w:r>
      <w:r w:rsidRPr="006E6DBF">
        <w:rPr>
          <w:rFonts w:ascii="Times New Roman" w:hAnsi="Times New Roman" w:cs="Times New Roman"/>
          <w:sz w:val="28"/>
          <w:szCs w:val="28"/>
        </w:rPr>
        <w:t>жемесячный совокупный размер денежных выплат заместителю главы муниципального района не может превышать 0,55 ежемесячного совокупного размера денежных выплат главе муниципального</w:t>
      </w:r>
      <w:r>
        <w:rPr>
          <w:rFonts w:ascii="Times New Roman" w:hAnsi="Times New Roman" w:cs="Times New Roman"/>
          <w:sz w:val="28"/>
          <w:szCs w:val="28"/>
        </w:rPr>
        <w:t xml:space="preserve"> района.</w:t>
      </w:r>
    </w:p>
    <w:p w:rsidR="00822312" w:rsidRDefault="00822312" w:rsidP="00822312">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 xml:space="preserve">Председателю контрольно-счетной палаты </w:t>
      </w:r>
      <w:r w:rsidRPr="006E6DBF">
        <w:rPr>
          <w:rFonts w:ascii="Times New Roman" w:hAnsi="Times New Roman" w:cs="Times New Roman"/>
          <w:sz w:val="28"/>
          <w:szCs w:val="28"/>
        </w:rPr>
        <w:t>муниципального образования помимо ежемесячного денежного вознаграждения</w:t>
      </w:r>
      <w:r>
        <w:rPr>
          <w:rFonts w:ascii="Times New Roman" w:hAnsi="Times New Roman" w:cs="Times New Roman"/>
          <w:sz w:val="28"/>
          <w:szCs w:val="28"/>
        </w:rPr>
        <w:t xml:space="preserve"> и ежемесячного денежного поощрения</w:t>
      </w:r>
      <w:r w:rsidRPr="006E6DBF">
        <w:rPr>
          <w:rFonts w:ascii="Times New Roman" w:hAnsi="Times New Roman" w:cs="Times New Roman"/>
          <w:sz w:val="28"/>
          <w:szCs w:val="28"/>
        </w:rPr>
        <w:t xml:space="preserve"> и единовременной выплаты при предоставлении ежегодно оплачиваемого отпуска могут дополнительно выплачиваться премии по результатам работы, а также </w:t>
      </w:r>
      <w:r>
        <w:rPr>
          <w:rFonts w:ascii="Times New Roman" w:hAnsi="Times New Roman" w:cs="Times New Roman"/>
          <w:sz w:val="28"/>
          <w:szCs w:val="28"/>
        </w:rPr>
        <w:t xml:space="preserve">за выполнение особо важных  и сложных заданий, </w:t>
      </w:r>
      <w:r w:rsidRPr="006E6DBF">
        <w:rPr>
          <w:rFonts w:ascii="Times New Roman" w:hAnsi="Times New Roman" w:cs="Times New Roman"/>
          <w:sz w:val="28"/>
          <w:szCs w:val="28"/>
        </w:rPr>
        <w:t>производиться иные выплаты в соответствии с муниципальными правовыми актами.</w:t>
      </w:r>
    </w:p>
    <w:p w:rsidR="00822312" w:rsidRPr="006E6DBF" w:rsidRDefault="00822312" w:rsidP="00822312">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При этом е</w:t>
      </w:r>
      <w:r w:rsidRPr="006E6DBF">
        <w:rPr>
          <w:rFonts w:ascii="Times New Roman" w:hAnsi="Times New Roman" w:cs="Times New Roman"/>
          <w:sz w:val="28"/>
          <w:szCs w:val="28"/>
        </w:rPr>
        <w:t>жемесячный совокупный размер денежных выплат председателю контрольно-счетного органа муниципального района не может превышать 0,55 ежемесячного совокупного размера денежных выплат главе муниципального района.</w:t>
      </w:r>
    </w:p>
    <w:p w:rsidR="00822312" w:rsidRPr="006E6DBF" w:rsidRDefault="00822312" w:rsidP="006E6DBF">
      <w:pPr>
        <w:autoSpaceDE w:val="0"/>
        <w:autoSpaceDN w:val="0"/>
        <w:adjustRightInd w:val="0"/>
        <w:spacing w:after="0"/>
        <w:ind w:firstLine="540"/>
        <w:jc w:val="both"/>
        <w:rPr>
          <w:rFonts w:ascii="Times New Roman" w:hAnsi="Times New Roman" w:cs="Times New Roman"/>
          <w:sz w:val="28"/>
          <w:szCs w:val="28"/>
        </w:rPr>
      </w:pPr>
    </w:p>
    <w:p w:rsidR="00FE3C7D" w:rsidRPr="006E6DBF" w:rsidRDefault="006E6DBF" w:rsidP="006E6DBF">
      <w:pPr>
        <w:autoSpaceDE w:val="0"/>
        <w:autoSpaceDN w:val="0"/>
        <w:adjustRightInd w:val="0"/>
        <w:spacing w:after="0"/>
        <w:ind w:firstLine="540"/>
        <w:jc w:val="both"/>
        <w:rPr>
          <w:rFonts w:ascii="Times New Roman" w:hAnsi="Times New Roman" w:cs="Times New Roman"/>
          <w:sz w:val="28"/>
          <w:szCs w:val="28"/>
        </w:rPr>
      </w:pPr>
      <w:r w:rsidRPr="006E6DBF">
        <w:rPr>
          <w:rFonts w:ascii="Times New Roman" w:hAnsi="Times New Roman" w:cs="Times New Roman"/>
          <w:sz w:val="28"/>
          <w:szCs w:val="28"/>
        </w:rPr>
        <w:t>Иные выплаты могут выплачиваться при рождении ребенка, к торжественной, юбилейной дате, а также при тяжелой болезни, смерти и других несчастных случаях выборного должностного лица, председателя контрольно-счетного органа и его близких родственников. Иные выплаты производятся за счет экономии фонда оплаты труда, основанием для выплаты является правовой акт руководителя органа местного самоуправления (муниципального органа).</w:t>
      </w:r>
    </w:p>
    <w:p w:rsidR="006E6DBF" w:rsidRPr="006E6DBF" w:rsidRDefault="006E6DBF" w:rsidP="006E6DBF">
      <w:pPr>
        <w:autoSpaceDE w:val="0"/>
        <w:autoSpaceDN w:val="0"/>
        <w:adjustRightInd w:val="0"/>
        <w:spacing w:after="0"/>
        <w:ind w:firstLine="540"/>
        <w:jc w:val="both"/>
        <w:rPr>
          <w:rFonts w:ascii="Times New Roman" w:hAnsi="Times New Roman" w:cs="Times New Roman"/>
          <w:sz w:val="28"/>
          <w:szCs w:val="28"/>
        </w:rPr>
      </w:pPr>
      <w:r w:rsidRPr="006E6DBF">
        <w:rPr>
          <w:rFonts w:ascii="Times New Roman" w:hAnsi="Times New Roman" w:cs="Times New Roman"/>
          <w:sz w:val="28"/>
          <w:szCs w:val="28"/>
        </w:rPr>
        <w:t>Размер ежемесячного денежного содержания руководителя Исполнительного комитета муниципального района не может превышать 0,6 ежемесячного совокупного размера денежных выплат главе муниципального района.</w:t>
      </w:r>
    </w:p>
    <w:p w:rsidR="006E6DBF" w:rsidRPr="006E6DBF" w:rsidRDefault="006E6DBF" w:rsidP="006E6DBF">
      <w:pPr>
        <w:autoSpaceDE w:val="0"/>
        <w:autoSpaceDN w:val="0"/>
        <w:adjustRightInd w:val="0"/>
        <w:spacing w:after="0"/>
        <w:ind w:firstLine="540"/>
        <w:jc w:val="both"/>
        <w:rPr>
          <w:rFonts w:ascii="Times New Roman" w:hAnsi="Times New Roman" w:cs="Times New Roman"/>
          <w:sz w:val="28"/>
          <w:szCs w:val="28"/>
        </w:rPr>
      </w:pPr>
    </w:p>
    <w:p w:rsidR="006E6DBF" w:rsidRDefault="000C1FBD" w:rsidP="006E6DBF">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2. Настоящее решение вступает в силу и распространяется на правоотношения с 1 апреля 2018 года</w:t>
      </w:r>
      <w:r w:rsidR="008A78C3">
        <w:rPr>
          <w:rFonts w:ascii="Times New Roman" w:hAnsi="Times New Roman" w:cs="Times New Roman"/>
          <w:sz w:val="28"/>
          <w:szCs w:val="28"/>
        </w:rPr>
        <w:t>.</w:t>
      </w:r>
    </w:p>
    <w:p w:rsidR="008A78C3" w:rsidRDefault="008A78C3" w:rsidP="006E6DBF">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 xml:space="preserve">3. Опубликовать (обнародовать) настоящее решение на «Официальном портале правовой информации Республики Татарстан» в информационно - телекоммуникационной сети «Интернет» </w:t>
      </w:r>
      <w:hyperlink r:id="rId6" w:history="1">
        <w:r w:rsidRPr="00746FF2">
          <w:rPr>
            <w:rStyle w:val="a4"/>
            <w:rFonts w:ascii="Times New Roman" w:hAnsi="Times New Roman" w:cs="Times New Roman"/>
            <w:sz w:val="28"/>
            <w:szCs w:val="28"/>
          </w:rPr>
          <w:t>http://pravo.tatarstan.ru</w:t>
        </w:r>
      </w:hyperlink>
      <w:r>
        <w:rPr>
          <w:rFonts w:ascii="Times New Roman" w:hAnsi="Times New Roman" w:cs="Times New Roman"/>
          <w:sz w:val="28"/>
          <w:szCs w:val="28"/>
        </w:rPr>
        <w:t xml:space="preserve">, на официальном сайте Новошешминского муниципального района в информационно - телекоммуникационной сети «Интернет» </w:t>
      </w:r>
      <w:hyperlink r:id="rId7" w:history="1">
        <w:r w:rsidRPr="00746FF2">
          <w:rPr>
            <w:rStyle w:val="a4"/>
            <w:rFonts w:ascii="Times New Roman" w:hAnsi="Times New Roman" w:cs="Times New Roman"/>
            <w:sz w:val="28"/>
            <w:szCs w:val="28"/>
          </w:rPr>
          <w:t>http://</w:t>
        </w:r>
        <w:r w:rsidRPr="00746FF2">
          <w:rPr>
            <w:rStyle w:val="a4"/>
            <w:rFonts w:ascii="Times New Roman" w:hAnsi="Times New Roman" w:cs="Times New Roman"/>
            <w:sz w:val="28"/>
            <w:szCs w:val="28"/>
            <w:lang w:val="en-US"/>
          </w:rPr>
          <w:t>novosheshminsk</w:t>
        </w:r>
        <w:r w:rsidRPr="00746FF2">
          <w:rPr>
            <w:rStyle w:val="a4"/>
            <w:rFonts w:ascii="Times New Roman" w:hAnsi="Times New Roman" w:cs="Times New Roman"/>
            <w:sz w:val="28"/>
            <w:szCs w:val="28"/>
          </w:rPr>
          <w:t>.tatarstan.ru/</w:t>
        </w:r>
      </w:hyperlink>
      <w:r>
        <w:rPr>
          <w:rFonts w:ascii="Times New Roman" w:hAnsi="Times New Roman" w:cs="Times New Roman"/>
          <w:sz w:val="28"/>
          <w:szCs w:val="28"/>
        </w:rPr>
        <w:t>.</w:t>
      </w:r>
    </w:p>
    <w:p w:rsidR="008A78C3" w:rsidRDefault="008A78C3" w:rsidP="006E6DBF">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4. Контроль за исполнением настоящего решения возложить на руководителя Аппарата Совета Новошешминского муниципального района Республики Татарстан.</w:t>
      </w:r>
    </w:p>
    <w:p w:rsidR="008A78C3" w:rsidRDefault="008A78C3" w:rsidP="006E6DBF">
      <w:pPr>
        <w:autoSpaceDE w:val="0"/>
        <w:autoSpaceDN w:val="0"/>
        <w:adjustRightInd w:val="0"/>
        <w:spacing w:after="0"/>
        <w:ind w:firstLine="540"/>
        <w:jc w:val="both"/>
        <w:rPr>
          <w:rFonts w:ascii="Times New Roman" w:hAnsi="Times New Roman" w:cs="Times New Roman"/>
          <w:sz w:val="28"/>
          <w:szCs w:val="28"/>
        </w:rPr>
      </w:pPr>
    </w:p>
    <w:p w:rsidR="008A78C3" w:rsidRDefault="008A78C3" w:rsidP="006E6DBF">
      <w:pPr>
        <w:autoSpaceDE w:val="0"/>
        <w:autoSpaceDN w:val="0"/>
        <w:adjustRightInd w:val="0"/>
        <w:spacing w:after="0"/>
        <w:ind w:firstLine="540"/>
        <w:jc w:val="both"/>
        <w:rPr>
          <w:rFonts w:ascii="Times New Roman" w:hAnsi="Times New Roman" w:cs="Times New Roman"/>
          <w:sz w:val="28"/>
          <w:szCs w:val="28"/>
        </w:rPr>
      </w:pPr>
    </w:p>
    <w:p w:rsidR="008A78C3" w:rsidRPr="00191368" w:rsidRDefault="008A78C3" w:rsidP="006E6DBF">
      <w:pPr>
        <w:autoSpaceDE w:val="0"/>
        <w:autoSpaceDN w:val="0"/>
        <w:adjustRightInd w:val="0"/>
        <w:spacing w:after="0"/>
        <w:ind w:firstLine="540"/>
        <w:jc w:val="both"/>
        <w:rPr>
          <w:rFonts w:ascii="Times New Roman" w:hAnsi="Times New Roman" w:cs="Times New Roman"/>
          <w:b/>
          <w:sz w:val="28"/>
          <w:szCs w:val="28"/>
        </w:rPr>
      </w:pPr>
      <w:r w:rsidRPr="00191368">
        <w:rPr>
          <w:rFonts w:ascii="Times New Roman" w:hAnsi="Times New Roman" w:cs="Times New Roman"/>
          <w:b/>
          <w:sz w:val="28"/>
          <w:szCs w:val="28"/>
        </w:rPr>
        <w:t>Глава Новошешминского</w:t>
      </w:r>
    </w:p>
    <w:p w:rsidR="008A78C3" w:rsidRPr="00191368" w:rsidRDefault="008A78C3" w:rsidP="006E6DBF">
      <w:pPr>
        <w:autoSpaceDE w:val="0"/>
        <w:autoSpaceDN w:val="0"/>
        <w:adjustRightInd w:val="0"/>
        <w:spacing w:after="0"/>
        <w:ind w:firstLine="540"/>
        <w:jc w:val="both"/>
        <w:rPr>
          <w:rFonts w:ascii="Times New Roman" w:hAnsi="Times New Roman" w:cs="Times New Roman"/>
          <w:b/>
          <w:sz w:val="28"/>
          <w:szCs w:val="28"/>
        </w:rPr>
      </w:pPr>
      <w:r w:rsidRPr="00191368">
        <w:rPr>
          <w:rFonts w:ascii="Times New Roman" w:hAnsi="Times New Roman" w:cs="Times New Roman"/>
          <w:b/>
          <w:sz w:val="28"/>
          <w:szCs w:val="28"/>
        </w:rPr>
        <w:t>муниципального района                                                     В. М. Козлов</w:t>
      </w:r>
    </w:p>
    <w:p w:rsidR="006E6DBF" w:rsidRDefault="006E6DBF" w:rsidP="006E6DBF">
      <w:pPr>
        <w:autoSpaceDE w:val="0"/>
        <w:autoSpaceDN w:val="0"/>
        <w:adjustRightInd w:val="0"/>
        <w:spacing w:after="0"/>
        <w:jc w:val="right"/>
        <w:outlineLvl w:val="0"/>
        <w:rPr>
          <w:sz w:val="28"/>
          <w:szCs w:val="28"/>
        </w:rPr>
      </w:pPr>
    </w:p>
    <w:p w:rsidR="006E6DBF" w:rsidRPr="00B95EAB" w:rsidRDefault="006E6DBF" w:rsidP="00B95EAB">
      <w:pPr>
        <w:autoSpaceDE w:val="0"/>
        <w:autoSpaceDN w:val="0"/>
        <w:adjustRightInd w:val="0"/>
        <w:jc w:val="both"/>
        <w:rPr>
          <w:rFonts w:ascii="Times New Roman" w:hAnsi="Times New Roman" w:cs="Times New Roman"/>
          <w:sz w:val="28"/>
          <w:szCs w:val="28"/>
        </w:rPr>
      </w:pPr>
    </w:p>
    <w:p w:rsidR="00B95EAB" w:rsidRPr="00B95EAB" w:rsidRDefault="00B95EAB" w:rsidP="00B95EAB">
      <w:pPr>
        <w:autoSpaceDE w:val="0"/>
        <w:autoSpaceDN w:val="0"/>
        <w:adjustRightInd w:val="0"/>
        <w:jc w:val="center"/>
        <w:rPr>
          <w:rFonts w:ascii="Times New Roman" w:hAnsi="Times New Roman" w:cs="Times New Roman"/>
          <w:sz w:val="28"/>
          <w:szCs w:val="28"/>
        </w:rPr>
      </w:pPr>
    </w:p>
    <w:p w:rsidR="00B95EAB" w:rsidRPr="00B95EAB" w:rsidRDefault="00B95EAB" w:rsidP="00B95EAB">
      <w:pPr>
        <w:jc w:val="right"/>
        <w:rPr>
          <w:rFonts w:ascii="Times New Roman" w:hAnsi="Times New Roman" w:cs="Times New Roman"/>
          <w:sz w:val="28"/>
          <w:szCs w:val="28"/>
        </w:rPr>
      </w:pPr>
    </w:p>
    <w:sectPr w:rsidR="00B95EAB" w:rsidRPr="00B95EAB" w:rsidSect="007077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D3754A"/>
    <w:multiLevelType w:val="hybridMultilevel"/>
    <w:tmpl w:val="8D429420"/>
    <w:lvl w:ilvl="0" w:tplc="3FF4DC14">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EAB"/>
    <w:rsid w:val="000A7CB6"/>
    <w:rsid w:val="000C1FBD"/>
    <w:rsid w:val="00191368"/>
    <w:rsid w:val="001D03C9"/>
    <w:rsid w:val="003C7003"/>
    <w:rsid w:val="003D1FC5"/>
    <w:rsid w:val="004B14B6"/>
    <w:rsid w:val="006E6DBF"/>
    <w:rsid w:val="0070778F"/>
    <w:rsid w:val="00822312"/>
    <w:rsid w:val="008A78C3"/>
    <w:rsid w:val="008F105C"/>
    <w:rsid w:val="00917298"/>
    <w:rsid w:val="00A1539F"/>
    <w:rsid w:val="00B95EAB"/>
    <w:rsid w:val="00EE3677"/>
    <w:rsid w:val="00FC7996"/>
    <w:rsid w:val="00FE3C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82D589-3BF6-4B8B-8C44-732BF02AD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778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B95EA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List Paragraph"/>
    <w:basedOn w:val="a"/>
    <w:uiPriority w:val="34"/>
    <w:qFormat/>
    <w:rsid w:val="000C1FBD"/>
    <w:pPr>
      <w:ind w:left="720"/>
      <w:contextualSpacing/>
    </w:pPr>
  </w:style>
  <w:style w:type="character" w:styleId="a4">
    <w:name w:val="Hyperlink"/>
    <w:basedOn w:val="a0"/>
    <w:uiPriority w:val="99"/>
    <w:unhideWhenUsed/>
    <w:rsid w:val="008A78C3"/>
    <w:rPr>
      <w:color w:val="0000FF" w:themeColor="hyperlink"/>
      <w:u w:val="single"/>
    </w:rPr>
  </w:style>
  <w:style w:type="paragraph" w:styleId="a5">
    <w:name w:val="Balloon Text"/>
    <w:basedOn w:val="a"/>
    <w:link w:val="a6"/>
    <w:uiPriority w:val="99"/>
    <w:semiHidden/>
    <w:unhideWhenUsed/>
    <w:rsid w:val="008F105C"/>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F10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novosheshminsk.tatarstan.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pravo.tatarstan.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05518D-FE69-4CFB-A85C-6438BC7BE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1380</Words>
  <Characters>7869</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dc:creator>
  <cp:lastModifiedBy>Mobilizac</cp:lastModifiedBy>
  <cp:revision>4</cp:revision>
  <cp:lastPrinted>2018-05-17T14:26:00Z</cp:lastPrinted>
  <dcterms:created xsi:type="dcterms:W3CDTF">2018-06-19T13:05:00Z</dcterms:created>
  <dcterms:modified xsi:type="dcterms:W3CDTF">2018-06-19T13:06:00Z</dcterms:modified>
</cp:coreProperties>
</file>