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EE" w:rsidRDefault="0009285C" w:rsidP="0009285C">
      <w:pPr>
        <w:widowControl/>
        <w:suppressAutoHyphens/>
        <w:jc w:val="right"/>
        <w:rPr>
          <w:rFonts w:ascii="Times New Roman" w:hAnsi="Times New Roman"/>
          <w:b/>
          <w:bCs/>
          <w:color w:val="auto"/>
          <w:sz w:val="24"/>
          <w:szCs w:val="24"/>
        </w:rPr>
      </w:pPr>
      <w:r w:rsidRPr="0009285C">
        <w:rPr>
          <w:rFonts w:ascii="Times New Roman" w:hAnsi="Times New Roman"/>
          <w:b/>
          <w:bCs/>
          <w:color w:val="auto"/>
          <w:sz w:val="24"/>
          <w:szCs w:val="24"/>
        </w:rPr>
        <w:t>ПРОЕКТ</w:t>
      </w:r>
    </w:p>
    <w:p w:rsidR="0009285C" w:rsidRDefault="0009285C" w:rsidP="0009285C">
      <w:pPr>
        <w:widowControl/>
        <w:suppressAutoHyphens/>
        <w:jc w:val="right"/>
        <w:rPr>
          <w:rFonts w:ascii="Times New Roman" w:hAnsi="Times New Roman"/>
          <w:b/>
          <w:bCs/>
          <w:color w:val="000000" w:themeColor="text1"/>
          <w:sz w:val="28"/>
          <w:szCs w:val="28"/>
          <w:lang w:eastAsia="zh-CN"/>
        </w:rPr>
      </w:pPr>
    </w:p>
    <w:p w:rsidR="0024234A" w:rsidRPr="004323EE" w:rsidRDefault="0024234A" w:rsidP="0024234A">
      <w:pPr>
        <w:widowControl/>
        <w:suppressAutoHyphens/>
        <w:jc w:val="center"/>
        <w:rPr>
          <w:rFonts w:cs="Arial"/>
          <w:bCs/>
          <w:color w:val="auto"/>
          <w:sz w:val="24"/>
          <w:szCs w:val="24"/>
          <w:lang w:eastAsia="zh-CN"/>
        </w:rPr>
      </w:pPr>
      <w:r w:rsidRPr="004323EE">
        <w:rPr>
          <w:rFonts w:cs="Arial"/>
          <w:bCs/>
          <w:color w:val="auto"/>
          <w:sz w:val="24"/>
          <w:szCs w:val="24"/>
          <w:lang w:eastAsia="zh-CN"/>
        </w:rPr>
        <w:t>РЕШЕНИЕ</w:t>
      </w:r>
    </w:p>
    <w:p w:rsidR="007D6776" w:rsidRPr="004323EE" w:rsidRDefault="0016460B" w:rsidP="0024234A">
      <w:pPr>
        <w:widowControl/>
        <w:suppressAutoHyphens/>
        <w:jc w:val="center"/>
        <w:rPr>
          <w:rFonts w:cs="Arial"/>
          <w:iCs/>
          <w:color w:val="auto"/>
          <w:sz w:val="24"/>
          <w:szCs w:val="24"/>
          <w:lang w:eastAsia="zh-CN"/>
        </w:rPr>
      </w:pPr>
      <w:bookmarkStart w:id="0" w:name="_Hlk36554926"/>
      <w:r w:rsidRPr="004323EE">
        <w:rPr>
          <w:rFonts w:cs="Arial"/>
          <w:iCs/>
          <w:color w:val="auto"/>
          <w:sz w:val="24"/>
          <w:szCs w:val="24"/>
          <w:lang w:eastAsia="zh-CN"/>
        </w:rPr>
        <w:t xml:space="preserve">Совета Новошешминского муниципального </w:t>
      </w:r>
    </w:p>
    <w:p w:rsidR="0024234A" w:rsidRPr="004323EE" w:rsidRDefault="0016460B" w:rsidP="0024234A">
      <w:pPr>
        <w:widowControl/>
        <w:suppressAutoHyphens/>
        <w:jc w:val="center"/>
        <w:rPr>
          <w:rFonts w:cs="Arial"/>
          <w:iCs/>
          <w:color w:val="auto"/>
          <w:sz w:val="24"/>
          <w:szCs w:val="24"/>
          <w:lang w:eastAsia="zh-CN"/>
        </w:rPr>
      </w:pPr>
      <w:r w:rsidRPr="004323EE">
        <w:rPr>
          <w:rFonts w:cs="Arial"/>
          <w:iCs/>
          <w:color w:val="auto"/>
          <w:sz w:val="24"/>
          <w:szCs w:val="24"/>
          <w:lang w:eastAsia="zh-CN"/>
        </w:rPr>
        <w:t>района Республики Татарстан</w:t>
      </w:r>
    </w:p>
    <w:bookmarkEnd w:id="0"/>
    <w:p w:rsidR="0024234A" w:rsidRPr="004323EE" w:rsidRDefault="0024234A" w:rsidP="0024234A">
      <w:pPr>
        <w:widowControl/>
        <w:suppressAutoHyphens/>
        <w:rPr>
          <w:rFonts w:cs="Arial"/>
          <w:color w:val="auto"/>
          <w:sz w:val="24"/>
          <w:szCs w:val="24"/>
          <w:lang w:eastAsia="zh-CN"/>
        </w:rPr>
      </w:pPr>
    </w:p>
    <w:p w:rsidR="00FB121C" w:rsidRDefault="0024234A" w:rsidP="0009285C">
      <w:pPr>
        <w:widowControl/>
        <w:suppressAutoHyphens/>
        <w:rPr>
          <w:rFonts w:cs="Arial"/>
          <w:color w:val="auto"/>
          <w:spacing w:val="7"/>
          <w:sz w:val="24"/>
          <w:szCs w:val="24"/>
          <w:lang w:eastAsia="zh-CN"/>
        </w:rPr>
      </w:pPr>
      <w:r w:rsidRPr="004323EE">
        <w:rPr>
          <w:rFonts w:cs="Arial"/>
          <w:color w:val="auto"/>
          <w:sz w:val="24"/>
          <w:szCs w:val="24"/>
          <w:lang w:eastAsia="zh-CN"/>
        </w:rPr>
        <w:t>от «</w:t>
      </w:r>
      <w:r w:rsidR="0009285C">
        <w:rPr>
          <w:rFonts w:cs="Arial"/>
          <w:color w:val="auto"/>
          <w:sz w:val="24"/>
          <w:szCs w:val="24"/>
          <w:lang w:eastAsia="zh-CN"/>
        </w:rPr>
        <w:t xml:space="preserve">   </w:t>
      </w:r>
      <w:r w:rsidRPr="004323EE">
        <w:rPr>
          <w:rFonts w:cs="Arial"/>
          <w:color w:val="auto"/>
          <w:sz w:val="24"/>
          <w:szCs w:val="24"/>
          <w:lang w:eastAsia="zh-CN"/>
        </w:rPr>
        <w:t>»</w:t>
      </w:r>
      <w:r w:rsidR="007D6776" w:rsidRPr="004323EE">
        <w:rPr>
          <w:rFonts w:cs="Arial"/>
          <w:color w:val="auto"/>
          <w:sz w:val="24"/>
          <w:szCs w:val="24"/>
          <w:lang w:eastAsia="zh-CN"/>
        </w:rPr>
        <w:t xml:space="preserve"> </w:t>
      </w:r>
      <w:r w:rsidR="0009285C">
        <w:rPr>
          <w:rFonts w:cs="Arial"/>
          <w:color w:val="auto"/>
          <w:sz w:val="24"/>
          <w:szCs w:val="24"/>
          <w:lang w:eastAsia="zh-CN"/>
        </w:rPr>
        <w:t xml:space="preserve">          </w:t>
      </w:r>
      <w:r w:rsidR="007D6776" w:rsidRPr="004323EE">
        <w:rPr>
          <w:rFonts w:cs="Arial"/>
          <w:color w:val="auto"/>
          <w:spacing w:val="7"/>
          <w:sz w:val="24"/>
          <w:szCs w:val="24"/>
          <w:lang w:eastAsia="zh-CN"/>
        </w:rPr>
        <w:t>2</w:t>
      </w:r>
      <w:r w:rsidR="0009285C">
        <w:rPr>
          <w:rFonts w:cs="Arial"/>
          <w:color w:val="auto"/>
          <w:spacing w:val="7"/>
          <w:sz w:val="24"/>
          <w:szCs w:val="24"/>
          <w:lang w:eastAsia="zh-CN"/>
        </w:rPr>
        <w:t>023</w:t>
      </w:r>
      <w:r w:rsidRPr="004323EE">
        <w:rPr>
          <w:rFonts w:cs="Arial"/>
          <w:color w:val="auto"/>
          <w:spacing w:val="7"/>
          <w:sz w:val="24"/>
          <w:szCs w:val="24"/>
          <w:lang w:eastAsia="zh-CN"/>
        </w:rPr>
        <w:t xml:space="preserve"> г.                                 </w:t>
      </w:r>
      <w:r w:rsidR="00D405B1" w:rsidRPr="004323EE">
        <w:rPr>
          <w:rFonts w:cs="Arial"/>
          <w:color w:val="auto"/>
          <w:spacing w:val="7"/>
          <w:sz w:val="24"/>
          <w:szCs w:val="24"/>
          <w:lang w:eastAsia="zh-CN"/>
        </w:rPr>
        <w:t xml:space="preserve">           </w:t>
      </w:r>
      <w:r w:rsidRPr="004323EE">
        <w:rPr>
          <w:rFonts w:cs="Arial"/>
          <w:color w:val="auto"/>
          <w:spacing w:val="7"/>
          <w:sz w:val="24"/>
          <w:szCs w:val="24"/>
          <w:lang w:eastAsia="zh-CN"/>
        </w:rPr>
        <w:t xml:space="preserve">       </w:t>
      </w:r>
      <w:r w:rsidR="004323EE" w:rsidRPr="004323EE">
        <w:rPr>
          <w:rFonts w:cs="Arial"/>
          <w:color w:val="auto"/>
          <w:spacing w:val="7"/>
          <w:sz w:val="24"/>
          <w:szCs w:val="24"/>
          <w:lang w:eastAsia="zh-CN"/>
        </w:rPr>
        <w:t xml:space="preserve">                          </w:t>
      </w:r>
      <w:r w:rsidR="00A90770">
        <w:rPr>
          <w:rFonts w:cs="Arial"/>
          <w:color w:val="auto"/>
          <w:spacing w:val="7"/>
          <w:sz w:val="24"/>
          <w:szCs w:val="24"/>
          <w:lang w:eastAsia="zh-CN"/>
        </w:rPr>
        <w:t xml:space="preserve">    </w:t>
      </w:r>
      <w:r w:rsidR="004323EE" w:rsidRPr="004323EE">
        <w:rPr>
          <w:rFonts w:cs="Arial"/>
          <w:color w:val="auto"/>
          <w:spacing w:val="7"/>
          <w:sz w:val="24"/>
          <w:szCs w:val="24"/>
          <w:lang w:eastAsia="zh-CN"/>
        </w:rPr>
        <w:t xml:space="preserve"> </w:t>
      </w:r>
      <w:r w:rsidRPr="004323EE">
        <w:rPr>
          <w:rFonts w:cs="Arial"/>
          <w:color w:val="auto"/>
          <w:sz w:val="24"/>
          <w:szCs w:val="24"/>
          <w:lang w:eastAsia="zh-CN"/>
        </w:rPr>
        <w:t>№</w:t>
      </w:r>
      <w:r w:rsidRPr="004323EE">
        <w:rPr>
          <w:rFonts w:cs="Arial"/>
          <w:color w:val="auto"/>
          <w:spacing w:val="7"/>
          <w:sz w:val="24"/>
          <w:szCs w:val="24"/>
          <w:lang w:eastAsia="zh-CN"/>
        </w:rPr>
        <w:t xml:space="preserve"> </w:t>
      </w:r>
    </w:p>
    <w:p w:rsidR="0009285C" w:rsidRPr="004323EE" w:rsidRDefault="0009285C" w:rsidP="0009285C">
      <w:pPr>
        <w:widowControl/>
        <w:suppressAutoHyphens/>
        <w:rPr>
          <w:rFonts w:cs="Arial"/>
          <w:color w:val="auto"/>
          <w:sz w:val="24"/>
          <w:szCs w:val="24"/>
        </w:rPr>
      </w:pPr>
    </w:p>
    <w:p w:rsidR="0024234A" w:rsidRPr="004323EE" w:rsidRDefault="0024234A" w:rsidP="0010177F">
      <w:pPr>
        <w:jc w:val="center"/>
        <w:outlineLvl w:val="0"/>
        <w:rPr>
          <w:rFonts w:cs="Arial"/>
          <w:color w:val="auto"/>
          <w:sz w:val="24"/>
          <w:szCs w:val="24"/>
        </w:rPr>
      </w:pPr>
      <w:r w:rsidRPr="004323EE">
        <w:rPr>
          <w:rFonts w:cs="Arial"/>
          <w:color w:val="auto"/>
          <w:sz w:val="24"/>
          <w:szCs w:val="24"/>
        </w:rPr>
        <w:t>О</w:t>
      </w:r>
      <w:r w:rsidR="0009285C">
        <w:rPr>
          <w:rFonts w:cs="Arial"/>
          <w:color w:val="auto"/>
          <w:sz w:val="24"/>
          <w:szCs w:val="24"/>
        </w:rPr>
        <w:t xml:space="preserve"> внесении изменений в Положение о</w:t>
      </w:r>
      <w:r w:rsidRPr="004323EE">
        <w:rPr>
          <w:rFonts w:cs="Arial"/>
          <w:color w:val="auto"/>
          <w:sz w:val="24"/>
          <w:szCs w:val="24"/>
        </w:rPr>
        <w:t xml:space="preserve"> </w:t>
      </w:r>
      <w:bookmarkStart w:id="1" w:name="_Hlk73706793"/>
      <w:r w:rsidRPr="004323EE">
        <w:rPr>
          <w:rFonts w:cs="Arial"/>
          <w:color w:val="auto"/>
          <w:sz w:val="24"/>
          <w:szCs w:val="24"/>
        </w:rPr>
        <w:t>муниципально</w:t>
      </w:r>
      <w:r w:rsidR="0009285C">
        <w:rPr>
          <w:rFonts w:cs="Arial"/>
          <w:color w:val="auto"/>
          <w:sz w:val="24"/>
          <w:szCs w:val="24"/>
        </w:rPr>
        <w:t xml:space="preserve">м </w:t>
      </w:r>
      <w:bookmarkEnd w:id="1"/>
      <w:r w:rsidR="004107DF" w:rsidRPr="004323EE">
        <w:rPr>
          <w:rFonts w:cs="Arial"/>
          <w:color w:val="auto"/>
          <w:sz w:val="24"/>
          <w:szCs w:val="24"/>
        </w:rPr>
        <w:t>жилищно</w:t>
      </w:r>
      <w:r w:rsidR="0009285C">
        <w:rPr>
          <w:rFonts w:cs="Arial"/>
          <w:color w:val="auto"/>
          <w:sz w:val="24"/>
          <w:szCs w:val="24"/>
        </w:rPr>
        <w:t>м</w:t>
      </w:r>
      <w:r w:rsidR="004107DF" w:rsidRPr="004323EE">
        <w:rPr>
          <w:rFonts w:cs="Arial"/>
          <w:color w:val="auto"/>
          <w:sz w:val="24"/>
          <w:szCs w:val="24"/>
        </w:rPr>
        <w:t xml:space="preserve"> </w:t>
      </w:r>
      <w:r w:rsidRPr="004323EE">
        <w:rPr>
          <w:rFonts w:cs="Arial"/>
          <w:color w:val="auto"/>
          <w:sz w:val="24"/>
          <w:szCs w:val="24"/>
        </w:rPr>
        <w:t>контрол</w:t>
      </w:r>
      <w:r w:rsidR="0009285C">
        <w:rPr>
          <w:rFonts w:cs="Arial"/>
          <w:color w:val="auto"/>
          <w:sz w:val="24"/>
          <w:szCs w:val="24"/>
        </w:rPr>
        <w:t>е</w:t>
      </w:r>
      <w:r w:rsidR="0010177F" w:rsidRPr="004323EE">
        <w:rPr>
          <w:rFonts w:cs="Arial"/>
          <w:color w:val="auto"/>
          <w:sz w:val="24"/>
          <w:szCs w:val="24"/>
        </w:rPr>
        <w:t xml:space="preserve"> </w:t>
      </w:r>
      <w:r w:rsidR="00047849" w:rsidRPr="004323EE">
        <w:rPr>
          <w:rFonts w:cs="Arial"/>
          <w:color w:val="auto"/>
          <w:sz w:val="24"/>
          <w:szCs w:val="24"/>
        </w:rPr>
        <w:t>на территории</w:t>
      </w:r>
      <w:r w:rsidR="00CA745E" w:rsidRPr="004323EE">
        <w:rPr>
          <w:rFonts w:cs="Arial"/>
          <w:color w:val="auto"/>
          <w:sz w:val="24"/>
          <w:szCs w:val="24"/>
        </w:rPr>
        <w:t xml:space="preserve"> Новошешминского муниципального района Республики Татарстан</w:t>
      </w:r>
      <w:r w:rsidR="0009285C">
        <w:rPr>
          <w:rFonts w:cs="Arial"/>
          <w:color w:val="auto"/>
          <w:sz w:val="24"/>
          <w:szCs w:val="24"/>
        </w:rPr>
        <w:t xml:space="preserve">, утвержденное решением Совета Новошешминского муниципального района от </w:t>
      </w:r>
      <w:r w:rsidR="00900DA3">
        <w:rPr>
          <w:rFonts w:cs="Arial"/>
          <w:color w:val="auto"/>
          <w:sz w:val="24"/>
          <w:szCs w:val="24"/>
        </w:rPr>
        <w:t>30.09.2021 №14-107</w:t>
      </w:r>
      <w:r w:rsidR="0058609A">
        <w:rPr>
          <w:rFonts w:cs="Arial"/>
          <w:color w:val="auto"/>
          <w:sz w:val="24"/>
          <w:szCs w:val="24"/>
        </w:rPr>
        <w:t>.</w:t>
      </w:r>
    </w:p>
    <w:p w:rsidR="0024234A" w:rsidRPr="004323EE" w:rsidRDefault="0024234A" w:rsidP="0024234A">
      <w:pPr>
        <w:jc w:val="both"/>
        <w:outlineLvl w:val="0"/>
        <w:rPr>
          <w:rFonts w:cs="Arial"/>
          <w:color w:val="auto"/>
          <w:sz w:val="24"/>
          <w:szCs w:val="24"/>
        </w:rPr>
      </w:pPr>
    </w:p>
    <w:p w:rsidR="007D6776" w:rsidRPr="004323EE" w:rsidRDefault="0024234A" w:rsidP="0072525F">
      <w:pPr>
        <w:ind w:firstLine="680"/>
        <w:jc w:val="both"/>
        <w:rPr>
          <w:rFonts w:cs="Arial"/>
          <w:color w:val="auto"/>
          <w:sz w:val="24"/>
          <w:szCs w:val="24"/>
        </w:rPr>
      </w:pPr>
      <w:r w:rsidRPr="004323EE">
        <w:rPr>
          <w:rFonts w:cs="Arial"/>
          <w:color w:val="auto"/>
          <w:sz w:val="24"/>
          <w:szCs w:val="24"/>
        </w:rPr>
        <w:t xml:space="preserve">В соответствии с </w:t>
      </w:r>
      <w:r w:rsidR="004107DF" w:rsidRPr="004323EE">
        <w:rPr>
          <w:rFonts w:cs="Arial"/>
          <w:color w:val="auto"/>
          <w:sz w:val="24"/>
          <w:szCs w:val="24"/>
        </w:rPr>
        <w:t xml:space="preserve">Жилищным кодексом Российской Федерации, </w:t>
      </w:r>
      <w:r w:rsidR="007D6776" w:rsidRPr="004323EE">
        <w:rPr>
          <w:rFonts w:cs="Arial"/>
          <w:color w:val="auto"/>
          <w:sz w:val="24"/>
          <w:szCs w:val="24"/>
        </w:rPr>
        <w:t>Ф</w:t>
      </w:r>
      <w:r w:rsidRPr="004323EE">
        <w:rPr>
          <w:rFonts w:cs="Arial"/>
          <w:color w:val="auto"/>
          <w:sz w:val="24"/>
          <w:szCs w:val="24"/>
        </w:rPr>
        <w:t>едеральным</w:t>
      </w:r>
      <w:r w:rsidR="003A5C3D" w:rsidRPr="004323EE">
        <w:rPr>
          <w:rFonts w:cs="Arial"/>
          <w:color w:val="auto"/>
          <w:sz w:val="24"/>
          <w:szCs w:val="24"/>
        </w:rPr>
        <w:t>и</w:t>
      </w:r>
      <w:r w:rsidRPr="004323EE">
        <w:rPr>
          <w:rFonts w:cs="Arial"/>
          <w:color w:val="auto"/>
          <w:sz w:val="24"/>
          <w:szCs w:val="24"/>
        </w:rPr>
        <w:t xml:space="preserve"> </w:t>
      </w:r>
      <w:hyperlink r:id="rId7" w:history="1">
        <w:r w:rsidRPr="004323EE">
          <w:rPr>
            <w:rFonts w:cs="Arial"/>
            <w:color w:val="auto"/>
            <w:sz w:val="24"/>
            <w:szCs w:val="24"/>
          </w:rPr>
          <w:t>закон</w:t>
        </w:r>
      </w:hyperlink>
      <w:r w:rsidR="003A5C3D" w:rsidRPr="004323EE">
        <w:rPr>
          <w:rFonts w:cs="Arial"/>
          <w:color w:val="auto"/>
          <w:sz w:val="24"/>
          <w:szCs w:val="24"/>
        </w:rPr>
        <w:t>а</w:t>
      </w:r>
      <w:r w:rsidRPr="004323EE">
        <w:rPr>
          <w:rFonts w:cs="Arial"/>
          <w:color w:val="auto"/>
          <w:sz w:val="24"/>
          <w:szCs w:val="24"/>
        </w:rPr>
        <w:t>м</w:t>
      </w:r>
      <w:r w:rsidR="003A5C3D" w:rsidRPr="004323EE">
        <w:rPr>
          <w:rFonts w:cs="Arial"/>
          <w:color w:val="auto"/>
          <w:sz w:val="24"/>
          <w:szCs w:val="24"/>
        </w:rPr>
        <w:t>и</w:t>
      </w:r>
      <w:r w:rsidRPr="004323EE">
        <w:rPr>
          <w:rFonts w:cs="Arial"/>
          <w:color w:val="auto"/>
          <w:sz w:val="24"/>
          <w:szCs w:val="24"/>
        </w:rPr>
        <w:t xml:space="preserve"> от </w:t>
      </w:r>
      <w:r w:rsidR="00D405B1" w:rsidRPr="004323EE">
        <w:rPr>
          <w:rFonts w:cs="Arial"/>
          <w:color w:val="auto"/>
          <w:sz w:val="24"/>
          <w:szCs w:val="24"/>
        </w:rPr>
        <w:t xml:space="preserve">6 октября 2003 года </w:t>
      </w:r>
      <w:r w:rsidRPr="004323EE">
        <w:rPr>
          <w:rFonts w:cs="Arial"/>
          <w:color w:val="auto"/>
          <w:sz w:val="24"/>
          <w:szCs w:val="24"/>
        </w:rPr>
        <w:t xml:space="preserve">№ 131-ФЗ «Об общих принципах организации местного самоуправления в Российской Федерации», от </w:t>
      </w:r>
      <w:r w:rsidR="00D405B1" w:rsidRPr="004323EE">
        <w:rPr>
          <w:rFonts w:cs="Arial"/>
          <w:color w:val="auto"/>
          <w:sz w:val="24"/>
          <w:szCs w:val="24"/>
        </w:rPr>
        <w:t>31</w:t>
      </w:r>
      <w:r w:rsidR="003A5C3D" w:rsidRPr="004323EE">
        <w:rPr>
          <w:rFonts w:cs="Arial"/>
          <w:color w:val="auto"/>
          <w:sz w:val="24"/>
          <w:szCs w:val="24"/>
        </w:rPr>
        <w:t xml:space="preserve"> </w:t>
      </w:r>
      <w:r w:rsidR="00D405B1" w:rsidRPr="004323EE">
        <w:rPr>
          <w:rFonts w:cs="Arial"/>
          <w:color w:val="auto"/>
          <w:sz w:val="24"/>
          <w:szCs w:val="24"/>
        </w:rPr>
        <w:t xml:space="preserve">июля </w:t>
      </w:r>
      <w:r w:rsidRPr="004323EE">
        <w:rPr>
          <w:rFonts w:cs="Arial"/>
          <w:color w:val="auto"/>
          <w:sz w:val="24"/>
          <w:szCs w:val="24"/>
        </w:rPr>
        <w:t xml:space="preserve">2020 </w:t>
      </w:r>
      <w:r w:rsidR="00D405B1" w:rsidRPr="004323EE">
        <w:rPr>
          <w:rFonts w:cs="Arial"/>
          <w:color w:val="auto"/>
          <w:sz w:val="24"/>
          <w:szCs w:val="24"/>
        </w:rPr>
        <w:t xml:space="preserve">года </w:t>
      </w:r>
      <w:r w:rsidRPr="004323EE">
        <w:rPr>
          <w:rFonts w:cs="Arial"/>
          <w:color w:val="auto"/>
          <w:sz w:val="24"/>
          <w:szCs w:val="24"/>
        </w:rPr>
        <w:t>№ 248-ФЗ «О государственном контроле (надзоре) и муниципальном контроле в Российской Федерации»</w:t>
      </w:r>
      <w:r w:rsidR="004107DF" w:rsidRPr="004323EE">
        <w:rPr>
          <w:rFonts w:cs="Arial"/>
          <w:color w:val="auto"/>
          <w:sz w:val="24"/>
          <w:szCs w:val="24"/>
        </w:rPr>
        <w:t>, Уставом</w:t>
      </w:r>
      <w:r w:rsidR="00CA745E" w:rsidRPr="004323EE">
        <w:rPr>
          <w:rFonts w:cs="Arial"/>
          <w:color w:val="auto"/>
          <w:sz w:val="24"/>
          <w:szCs w:val="24"/>
        </w:rPr>
        <w:t xml:space="preserve"> </w:t>
      </w:r>
      <w:r w:rsidR="0076004E">
        <w:rPr>
          <w:rFonts w:cs="Arial"/>
          <w:color w:val="auto"/>
          <w:sz w:val="24"/>
          <w:szCs w:val="24"/>
        </w:rPr>
        <w:t>муниципального образования «Новошешминский муниципальный район</w:t>
      </w:r>
      <w:r w:rsidR="00CA745E" w:rsidRPr="004323EE">
        <w:rPr>
          <w:rFonts w:cs="Arial"/>
          <w:color w:val="auto"/>
          <w:sz w:val="24"/>
          <w:szCs w:val="24"/>
        </w:rPr>
        <w:t xml:space="preserve"> Республики Татарстан</w:t>
      </w:r>
      <w:r w:rsidR="0076004E">
        <w:rPr>
          <w:rFonts w:cs="Arial"/>
          <w:color w:val="auto"/>
          <w:sz w:val="24"/>
          <w:szCs w:val="24"/>
        </w:rPr>
        <w:t>»</w:t>
      </w:r>
      <w:r w:rsidR="0065598D">
        <w:rPr>
          <w:rFonts w:cs="Arial"/>
          <w:color w:val="auto"/>
          <w:sz w:val="24"/>
          <w:szCs w:val="24"/>
        </w:rPr>
        <w:t>,</w:t>
      </w:r>
      <w:r w:rsidR="00CA745E" w:rsidRPr="004323EE">
        <w:rPr>
          <w:rFonts w:cs="Arial"/>
          <w:color w:val="auto"/>
          <w:sz w:val="24"/>
          <w:szCs w:val="24"/>
        </w:rPr>
        <w:t xml:space="preserve"> Совет Новошешминского муниципального района Республики Татарстан</w:t>
      </w:r>
    </w:p>
    <w:p w:rsidR="007D6776" w:rsidRPr="004323EE" w:rsidRDefault="007D6776" w:rsidP="0072525F">
      <w:pPr>
        <w:ind w:firstLine="680"/>
        <w:jc w:val="both"/>
        <w:rPr>
          <w:rFonts w:cs="Arial"/>
          <w:color w:val="auto"/>
          <w:sz w:val="24"/>
          <w:szCs w:val="24"/>
        </w:rPr>
      </w:pPr>
    </w:p>
    <w:p w:rsidR="0024234A" w:rsidRPr="004323EE" w:rsidRDefault="007D6776" w:rsidP="0072525F">
      <w:pPr>
        <w:ind w:firstLine="680"/>
        <w:jc w:val="both"/>
        <w:rPr>
          <w:rFonts w:cs="Arial"/>
          <w:color w:val="auto"/>
          <w:sz w:val="24"/>
          <w:szCs w:val="24"/>
          <w:lang w:eastAsia="zh-CN"/>
        </w:rPr>
      </w:pPr>
      <w:r w:rsidRPr="004323EE">
        <w:rPr>
          <w:rFonts w:cs="Arial"/>
          <w:color w:val="auto"/>
          <w:sz w:val="24"/>
          <w:szCs w:val="24"/>
        </w:rPr>
        <w:t xml:space="preserve">                                                             </w:t>
      </w:r>
      <w:r w:rsidR="00670AE6" w:rsidRPr="004323EE">
        <w:rPr>
          <w:rFonts w:cs="Arial"/>
          <w:color w:val="auto"/>
          <w:sz w:val="24"/>
          <w:szCs w:val="24"/>
          <w:lang w:eastAsia="zh-CN"/>
        </w:rPr>
        <w:t xml:space="preserve"> </w:t>
      </w:r>
      <w:r w:rsidRPr="004323EE">
        <w:rPr>
          <w:rFonts w:cs="Arial"/>
          <w:color w:val="auto"/>
          <w:sz w:val="24"/>
          <w:szCs w:val="24"/>
          <w:lang w:eastAsia="zh-CN"/>
        </w:rPr>
        <w:t>РЕШИЛ:</w:t>
      </w:r>
    </w:p>
    <w:p w:rsidR="007D6776" w:rsidRPr="004323EE" w:rsidRDefault="007D6776" w:rsidP="0072525F">
      <w:pPr>
        <w:ind w:firstLine="680"/>
        <w:jc w:val="both"/>
        <w:rPr>
          <w:rFonts w:cs="Arial"/>
          <w:color w:val="auto"/>
          <w:sz w:val="24"/>
          <w:szCs w:val="24"/>
          <w:lang w:eastAsia="zh-CN"/>
        </w:rPr>
      </w:pPr>
    </w:p>
    <w:p w:rsidR="00900DA3" w:rsidRPr="00900DA3" w:rsidRDefault="00B840FE" w:rsidP="00900DA3">
      <w:pPr>
        <w:pStyle w:val="ConsPlusNormal"/>
        <w:tabs>
          <w:tab w:val="left" w:pos="426"/>
        </w:tabs>
        <w:ind w:firstLine="680"/>
        <w:jc w:val="both"/>
        <w:rPr>
          <w:rFonts w:ascii="Arial" w:hAnsi="Arial" w:cs="Arial"/>
          <w:szCs w:val="24"/>
        </w:rPr>
      </w:pPr>
      <w:r>
        <w:rPr>
          <w:rFonts w:ascii="Arial" w:hAnsi="Arial" w:cs="Arial"/>
          <w:szCs w:val="24"/>
        </w:rPr>
        <w:t>1</w:t>
      </w:r>
      <w:r w:rsidR="00900DA3" w:rsidRPr="00900DA3">
        <w:rPr>
          <w:rFonts w:ascii="Arial" w:hAnsi="Arial" w:cs="Arial"/>
          <w:szCs w:val="24"/>
        </w:rPr>
        <w:t>. Внести в Положение о муниципальном жилищном контроле на территории Новошешминского муниципального района Республики Татарстан, утвержденное решением Совета Новошешминского муниципального района республики Татарстан от 30.09.2021 №14-107</w:t>
      </w:r>
      <w:r w:rsidR="002E6321">
        <w:rPr>
          <w:rFonts w:ascii="Arial" w:hAnsi="Arial" w:cs="Arial"/>
          <w:szCs w:val="24"/>
        </w:rPr>
        <w:t xml:space="preserve"> </w:t>
      </w:r>
      <w:r w:rsidR="002E6321" w:rsidRPr="002E6321">
        <w:rPr>
          <w:rFonts w:ascii="Arial" w:hAnsi="Arial" w:cs="Arial"/>
          <w:szCs w:val="24"/>
        </w:rPr>
        <w:t>(в редакции решени</w:t>
      </w:r>
      <w:r w:rsidR="0065598D">
        <w:rPr>
          <w:rFonts w:ascii="Arial" w:hAnsi="Arial" w:cs="Arial"/>
          <w:szCs w:val="24"/>
        </w:rPr>
        <w:t>я</w:t>
      </w:r>
      <w:r w:rsidR="004234DB">
        <w:rPr>
          <w:rFonts w:ascii="Arial" w:hAnsi="Arial" w:cs="Arial"/>
          <w:szCs w:val="24"/>
        </w:rPr>
        <w:t xml:space="preserve"> </w:t>
      </w:r>
      <w:r w:rsidR="002E6321" w:rsidRPr="002E6321">
        <w:rPr>
          <w:rFonts w:ascii="Arial" w:hAnsi="Arial" w:cs="Arial"/>
          <w:szCs w:val="24"/>
        </w:rPr>
        <w:t xml:space="preserve">от </w:t>
      </w:r>
      <w:r w:rsidR="002E6321">
        <w:rPr>
          <w:rFonts w:ascii="Arial" w:hAnsi="Arial" w:cs="Arial"/>
          <w:szCs w:val="24"/>
        </w:rPr>
        <w:t>29</w:t>
      </w:r>
      <w:r w:rsidR="002E6321" w:rsidRPr="002E6321">
        <w:rPr>
          <w:rFonts w:ascii="Arial" w:hAnsi="Arial" w:cs="Arial"/>
          <w:szCs w:val="24"/>
        </w:rPr>
        <w:t>.1</w:t>
      </w:r>
      <w:r w:rsidR="002E6321">
        <w:rPr>
          <w:rFonts w:ascii="Arial" w:hAnsi="Arial" w:cs="Arial"/>
          <w:szCs w:val="24"/>
        </w:rPr>
        <w:t>2</w:t>
      </w:r>
      <w:r w:rsidR="002E6321" w:rsidRPr="002E6321">
        <w:rPr>
          <w:rFonts w:ascii="Arial" w:hAnsi="Arial" w:cs="Arial"/>
          <w:szCs w:val="24"/>
        </w:rPr>
        <w:t>.20</w:t>
      </w:r>
      <w:r w:rsidR="002E6321">
        <w:rPr>
          <w:rFonts w:ascii="Arial" w:hAnsi="Arial" w:cs="Arial"/>
          <w:szCs w:val="24"/>
        </w:rPr>
        <w:t>21</w:t>
      </w:r>
      <w:r w:rsidR="002E6321" w:rsidRPr="002E6321">
        <w:rPr>
          <w:rFonts w:ascii="Arial" w:hAnsi="Arial" w:cs="Arial"/>
          <w:szCs w:val="24"/>
        </w:rPr>
        <w:t xml:space="preserve"> №</w:t>
      </w:r>
      <w:r w:rsidR="002E6321">
        <w:rPr>
          <w:rFonts w:ascii="Arial" w:hAnsi="Arial" w:cs="Arial"/>
          <w:szCs w:val="24"/>
        </w:rPr>
        <w:t>17</w:t>
      </w:r>
      <w:r w:rsidR="002E6321" w:rsidRPr="002E6321">
        <w:rPr>
          <w:rFonts w:ascii="Arial" w:hAnsi="Arial" w:cs="Arial"/>
          <w:szCs w:val="24"/>
        </w:rPr>
        <w:t>-</w:t>
      </w:r>
      <w:r w:rsidR="002E6321">
        <w:rPr>
          <w:rFonts w:ascii="Arial" w:hAnsi="Arial" w:cs="Arial"/>
          <w:szCs w:val="24"/>
        </w:rPr>
        <w:t xml:space="preserve">136) </w:t>
      </w:r>
      <w:r w:rsidR="0065598D">
        <w:rPr>
          <w:rFonts w:ascii="Arial" w:hAnsi="Arial" w:cs="Arial"/>
          <w:szCs w:val="24"/>
        </w:rPr>
        <w:t xml:space="preserve">(Далее- Положение) </w:t>
      </w:r>
      <w:r w:rsidR="002E6321" w:rsidRPr="002E6321">
        <w:rPr>
          <w:rFonts w:ascii="Arial" w:hAnsi="Arial" w:cs="Arial"/>
          <w:szCs w:val="24"/>
        </w:rPr>
        <w:t>следующие изменения</w:t>
      </w:r>
      <w:r w:rsidR="00900DA3" w:rsidRPr="00900DA3">
        <w:rPr>
          <w:rFonts w:ascii="Arial" w:hAnsi="Arial" w:cs="Arial"/>
          <w:szCs w:val="24"/>
        </w:rPr>
        <w:t>:</w:t>
      </w:r>
    </w:p>
    <w:p w:rsidR="00B840FE" w:rsidRDefault="00900DA3" w:rsidP="0065598D">
      <w:pPr>
        <w:pStyle w:val="ConsPlusNormal"/>
        <w:tabs>
          <w:tab w:val="left" w:pos="426"/>
        </w:tabs>
        <w:ind w:firstLine="680"/>
        <w:jc w:val="both"/>
        <w:rPr>
          <w:rFonts w:ascii="Arial" w:hAnsi="Arial" w:cs="Arial"/>
          <w:szCs w:val="24"/>
        </w:rPr>
      </w:pPr>
      <w:r w:rsidRPr="00900DA3">
        <w:rPr>
          <w:rFonts w:ascii="Arial" w:hAnsi="Arial" w:cs="Arial"/>
          <w:szCs w:val="24"/>
        </w:rPr>
        <w:t>1.1. Раздел 5 изложить в следующей редакции:</w:t>
      </w:r>
    </w:p>
    <w:p w:rsidR="00B840FE" w:rsidRDefault="00B840FE" w:rsidP="0065598D">
      <w:pPr>
        <w:pStyle w:val="ConsPlusNormal"/>
        <w:tabs>
          <w:tab w:val="left" w:pos="426"/>
        </w:tabs>
        <w:ind w:firstLine="0"/>
        <w:jc w:val="center"/>
        <w:rPr>
          <w:rFonts w:ascii="Arial" w:hAnsi="Arial" w:cs="Arial"/>
          <w:szCs w:val="24"/>
        </w:rPr>
      </w:pPr>
      <w:r>
        <w:rPr>
          <w:rFonts w:ascii="Arial" w:hAnsi="Arial" w:cs="Arial"/>
          <w:szCs w:val="24"/>
        </w:rPr>
        <w:t>«</w:t>
      </w:r>
      <w:r w:rsidRPr="00B840FE">
        <w:rPr>
          <w:rFonts w:ascii="Arial" w:hAnsi="Arial" w:cs="Arial"/>
          <w:szCs w:val="24"/>
        </w:rPr>
        <w:t>5. Досудебное обжалование</w:t>
      </w:r>
      <w:r w:rsidR="0065598D">
        <w:rPr>
          <w:rFonts w:ascii="Arial" w:hAnsi="Arial" w:cs="Arial"/>
          <w:szCs w:val="24"/>
        </w:rPr>
        <w:t>.</w:t>
      </w:r>
    </w:p>
    <w:p w:rsidR="0065598D" w:rsidRPr="00B840FE" w:rsidRDefault="0065598D" w:rsidP="0065598D">
      <w:pPr>
        <w:pStyle w:val="ConsPlusNormal"/>
        <w:tabs>
          <w:tab w:val="left" w:pos="426"/>
        </w:tabs>
        <w:ind w:firstLine="0"/>
        <w:jc w:val="center"/>
        <w:rPr>
          <w:rFonts w:ascii="Arial" w:hAnsi="Arial" w:cs="Arial"/>
          <w:szCs w:val="24"/>
        </w:rPr>
      </w:pPr>
    </w:p>
    <w:p w:rsidR="00B840FE" w:rsidRPr="00B840FE" w:rsidRDefault="00B840FE" w:rsidP="0065598D">
      <w:pPr>
        <w:pStyle w:val="ConsPlusNormal"/>
        <w:tabs>
          <w:tab w:val="left" w:pos="426"/>
        </w:tabs>
        <w:ind w:firstLine="680"/>
        <w:jc w:val="both"/>
        <w:rPr>
          <w:rFonts w:ascii="Arial" w:hAnsi="Arial" w:cs="Arial"/>
          <w:szCs w:val="24"/>
        </w:rPr>
      </w:pPr>
      <w:r w:rsidRPr="00B840FE">
        <w:rPr>
          <w:rFonts w:ascii="Arial" w:hAnsi="Arial" w:cs="Arial"/>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1) решений о проведении контрольных мероприятий;</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2) актов контрольных мероприятий, предписаний об устранении выявленных нарушений;</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3) действий (бездействия) должностных лиц в рамках контрольных мероприятий.</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 xml:space="preserve">5.4. Жалоба может быть подана в течение тридцати календарных дней со дня, когда </w:t>
      </w:r>
      <w:r w:rsidRPr="00B840FE">
        <w:rPr>
          <w:rFonts w:ascii="Arial" w:hAnsi="Arial" w:cs="Arial"/>
          <w:szCs w:val="24"/>
        </w:rPr>
        <w:lastRenderedPageBreak/>
        <w:t>контролируемое лицо узнало или должно было узнать о нарушении своих прав.</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5.7. Жалоба может содержать ходатайство о приостановлении исполнения обжалуемого решения Контрольного органа.</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1) о приостановлении исполнения обжалуемого решения Контрольного органа;</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 xml:space="preserve">2) об отказе в приостановлении исполнения обжалуемого решения Контрольного органа. </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5.9. Жалоба должна содержать:</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 xml:space="preserve">5) требования контролируемого лица, подавшего жалобу; </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2) в удовлетворении ходатайства о восстановлении пропущенного срока на подачу жалобы отказано;</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lastRenderedPageBreak/>
        <w:t>3) до принятия решения по жалобе от контролируемого лица, ее подавшего, поступило заявление об отзыве жалобы;</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4) имеется решение суда по вопросам, поставленным в жалобе;</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5) ранее в Контрольный орган была подана другая жалоба от того же контролируемого лица по тем же основаниям;</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8) жалоба подана в ненадлежащий орган;</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9) законодательством Российской Федерации предусмотрен только судебный порядок обжалования решений Контрольного органа.</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5.16. Указанный срок может быть продлен на двадцать рабочих дней, в следующих исключительных случаях:</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5.20. По итогам рассмотрения жалобы руководитель (заместитель руководителя) Контрольного органа принимает одно из следующих решений:</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1) оставляет жалобу без удовлетворения;</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2) отменяет решение Контрольного органа полностью или частично;</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3) отменяет решение Контрольного органа полностью и принимает новое решение;</w:t>
      </w:r>
    </w:p>
    <w:p w:rsidR="00B840FE" w:rsidRP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lastRenderedPageBreak/>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B840FE" w:rsidRDefault="00B840FE" w:rsidP="00B840FE">
      <w:pPr>
        <w:pStyle w:val="ConsPlusNormal"/>
        <w:tabs>
          <w:tab w:val="left" w:pos="426"/>
        </w:tabs>
        <w:ind w:firstLine="680"/>
        <w:jc w:val="both"/>
        <w:rPr>
          <w:rFonts w:ascii="Arial" w:hAnsi="Arial" w:cs="Arial"/>
          <w:szCs w:val="24"/>
        </w:rPr>
      </w:pPr>
      <w:r w:rsidRPr="00B840FE">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C7346D">
        <w:rPr>
          <w:rFonts w:ascii="Arial" w:hAnsi="Arial" w:cs="Arial"/>
          <w:szCs w:val="24"/>
        </w:rPr>
        <w:t>»;</w:t>
      </w:r>
    </w:p>
    <w:p w:rsidR="00600DD8" w:rsidRDefault="00AC7587" w:rsidP="00600DD8">
      <w:pPr>
        <w:pStyle w:val="ConsPlusNormal"/>
        <w:tabs>
          <w:tab w:val="left" w:pos="426"/>
        </w:tabs>
        <w:ind w:firstLine="680"/>
        <w:jc w:val="both"/>
        <w:rPr>
          <w:rFonts w:ascii="Arial" w:hAnsi="Arial" w:cs="Arial"/>
          <w:szCs w:val="24"/>
        </w:rPr>
      </w:pPr>
      <w:r>
        <w:rPr>
          <w:rFonts w:ascii="Arial" w:hAnsi="Arial" w:cs="Arial"/>
          <w:szCs w:val="24"/>
        </w:rPr>
        <w:t>1.2</w:t>
      </w:r>
      <w:r w:rsidR="002D3E31" w:rsidRPr="004323EE">
        <w:rPr>
          <w:rFonts w:ascii="Arial" w:hAnsi="Arial" w:cs="Arial"/>
          <w:szCs w:val="24"/>
        </w:rPr>
        <w:t xml:space="preserve">. </w:t>
      </w:r>
      <w:r w:rsidR="00600DD8">
        <w:rPr>
          <w:rFonts w:ascii="Arial" w:hAnsi="Arial" w:cs="Arial"/>
          <w:szCs w:val="24"/>
        </w:rPr>
        <w:t>Приложение №</w:t>
      </w:r>
      <w:r w:rsidR="00600DD8" w:rsidRPr="00600DD8">
        <w:rPr>
          <w:rFonts w:ascii="Arial" w:hAnsi="Arial" w:cs="Arial"/>
          <w:szCs w:val="24"/>
        </w:rPr>
        <w:t xml:space="preserve">2 к </w:t>
      </w:r>
      <w:r w:rsidR="0065598D">
        <w:rPr>
          <w:rFonts w:ascii="Arial" w:hAnsi="Arial" w:cs="Arial"/>
          <w:szCs w:val="24"/>
        </w:rPr>
        <w:t>П</w:t>
      </w:r>
      <w:r w:rsidR="00E333E6">
        <w:rPr>
          <w:rFonts w:ascii="Arial" w:hAnsi="Arial" w:cs="Arial"/>
          <w:szCs w:val="24"/>
        </w:rPr>
        <w:t xml:space="preserve">оложению </w:t>
      </w:r>
      <w:r w:rsidR="00600DD8" w:rsidRPr="00600DD8">
        <w:rPr>
          <w:rFonts w:ascii="Arial" w:hAnsi="Arial" w:cs="Arial"/>
          <w:szCs w:val="24"/>
        </w:rPr>
        <w:t>изложить в следующей редакции:</w:t>
      </w:r>
    </w:p>
    <w:p w:rsidR="00E333E6" w:rsidRPr="00600DD8" w:rsidRDefault="00E333E6" w:rsidP="00600DD8">
      <w:pPr>
        <w:pStyle w:val="ConsPlusNormal"/>
        <w:tabs>
          <w:tab w:val="left" w:pos="426"/>
        </w:tabs>
        <w:ind w:firstLine="680"/>
        <w:jc w:val="both"/>
        <w:rPr>
          <w:rFonts w:ascii="Arial" w:hAnsi="Arial" w:cs="Arial"/>
          <w:szCs w:val="24"/>
        </w:rPr>
      </w:pPr>
    </w:p>
    <w:p w:rsidR="00600DD8" w:rsidRDefault="00600DD8" w:rsidP="00E333E6">
      <w:pPr>
        <w:pStyle w:val="ConsPlusNormal"/>
        <w:tabs>
          <w:tab w:val="left" w:pos="426"/>
        </w:tabs>
        <w:ind w:firstLine="680"/>
        <w:jc w:val="center"/>
        <w:rPr>
          <w:rFonts w:ascii="Arial" w:hAnsi="Arial" w:cs="Arial"/>
          <w:szCs w:val="24"/>
        </w:rPr>
      </w:pPr>
      <w:r w:rsidRPr="00600DD8">
        <w:rPr>
          <w:rFonts w:ascii="Arial" w:hAnsi="Arial" w:cs="Arial"/>
          <w:szCs w:val="24"/>
        </w:rPr>
        <w:t>«Перечень индикаторов риска нарушения обязательных требований, проверяемых в рамках осуществления муниципального жилищного контроля</w:t>
      </w:r>
    </w:p>
    <w:p w:rsidR="00E333E6" w:rsidRDefault="00E333E6" w:rsidP="00E333E6">
      <w:pPr>
        <w:pStyle w:val="ConsPlusNormal"/>
        <w:tabs>
          <w:tab w:val="left" w:pos="426"/>
        </w:tabs>
        <w:ind w:firstLine="680"/>
        <w:jc w:val="center"/>
        <w:rPr>
          <w:rFonts w:ascii="Arial" w:hAnsi="Arial" w:cs="Arial"/>
          <w:szCs w:val="24"/>
        </w:rPr>
      </w:pPr>
    </w:p>
    <w:p w:rsidR="00600DD8" w:rsidRPr="00600DD8" w:rsidRDefault="00600DD8" w:rsidP="00600DD8">
      <w:pPr>
        <w:pStyle w:val="ConsPlusNormal"/>
        <w:tabs>
          <w:tab w:val="left" w:pos="426"/>
        </w:tabs>
        <w:ind w:firstLine="680"/>
        <w:jc w:val="both"/>
        <w:rPr>
          <w:rFonts w:ascii="Arial" w:hAnsi="Arial" w:cs="Arial"/>
          <w:szCs w:val="24"/>
        </w:rPr>
      </w:pPr>
      <w:r w:rsidRPr="00600DD8">
        <w:rPr>
          <w:rFonts w:ascii="Arial" w:hAnsi="Arial" w:cs="Arial"/>
          <w:szCs w:val="24"/>
        </w:rPr>
        <w:t>1.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w:t>
      </w:r>
    </w:p>
    <w:p w:rsidR="00600DD8" w:rsidRDefault="00600DD8" w:rsidP="00600DD8">
      <w:pPr>
        <w:pStyle w:val="ConsPlusNormal"/>
        <w:tabs>
          <w:tab w:val="left" w:pos="426"/>
        </w:tabs>
        <w:ind w:firstLine="680"/>
        <w:jc w:val="both"/>
        <w:rPr>
          <w:rFonts w:ascii="Arial" w:hAnsi="Arial" w:cs="Arial"/>
          <w:szCs w:val="24"/>
        </w:rPr>
      </w:pPr>
      <w:r w:rsidRPr="00600DD8">
        <w:rPr>
          <w:rFonts w:ascii="Arial" w:hAnsi="Arial" w:cs="Arial"/>
          <w:szCs w:val="24"/>
        </w:rPr>
        <w:t>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p>
    <w:p w:rsidR="00E333E6" w:rsidRDefault="00AC7587" w:rsidP="00900DA3">
      <w:pPr>
        <w:pStyle w:val="ConsPlusNormal"/>
        <w:tabs>
          <w:tab w:val="left" w:pos="426"/>
        </w:tabs>
        <w:ind w:firstLine="680"/>
        <w:jc w:val="both"/>
        <w:rPr>
          <w:rFonts w:ascii="Arial" w:hAnsi="Arial" w:cs="Arial"/>
          <w:szCs w:val="24"/>
        </w:rPr>
      </w:pPr>
      <w:r w:rsidRPr="00AC7587">
        <w:rPr>
          <w:rFonts w:ascii="Arial" w:hAnsi="Arial" w:cs="Arial"/>
        </w:rPr>
        <w:t>1.3.</w:t>
      </w:r>
      <w:r w:rsidR="00E333E6" w:rsidRPr="00AC7587">
        <w:rPr>
          <w:rFonts w:ascii="Arial" w:hAnsi="Arial" w:cs="Arial"/>
        </w:rPr>
        <w:t xml:space="preserve"> </w:t>
      </w:r>
      <w:r w:rsidR="0065598D">
        <w:rPr>
          <w:rFonts w:ascii="Arial" w:hAnsi="Arial" w:cs="Arial"/>
          <w:szCs w:val="24"/>
        </w:rPr>
        <w:t>Часть</w:t>
      </w:r>
      <w:r w:rsidR="00E333E6">
        <w:rPr>
          <w:rFonts w:ascii="Arial" w:hAnsi="Arial" w:cs="Arial"/>
          <w:szCs w:val="24"/>
        </w:rPr>
        <w:t xml:space="preserve"> 2 п</w:t>
      </w:r>
      <w:r w:rsidR="00E333E6" w:rsidRPr="00E333E6">
        <w:rPr>
          <w:rFonts w:ascii="Arial" w:hAnsi="Arial" w:cs="Arial"/>
          <w:szCs w:val="24"/>
        </w:rPr>
        <w:t>риложени</w:t>
      </w:r>
      <w:r w:rsidR="00E333E6">
        <w:rPr>
          <w:rFonts w:ascii="Arial" w:hAnsi="Arial" w:cs="Arial"/>
          <w:szCs w:val="24"/>
        </w:rPr>
        <w:t xml:space="preserve">я №3 </w:t>
      </w:r>
      <w:r w:rsidR="00E333E6" w:rsidRPr="00E333E6">
        <w:rPr>
          <w:rFonts w:ascii="Arial" w:hAnsi="Arial" w:cs="Arial"/>
          <w:szCs w:val="24"/>
        </w:rPr>
        <w:t xml:space="preserve">к </w:t>
      </w:r>
      <w:r w:rsidR="0065598D">
        <w:rPr>
          <w:rFonts w:ascii="Arial" w:hAnsi="Arial" w:cs="Arial"/>
          <w:szCs w:val="24"/>
        </w:rPr>
        <w:t>П</w:t>
      </w:r>
      <w:r w:rsidR="0065598D" w:rsidRPr="00E333E6">
        <w:rPr>
          <w:rFonts w:ascii="Arial" w:hAnsi="Arial" w:cs="Arial"/>
          <w:szCs w:val="24"/>
        </w:rPr>
        <w:t xml:space="preserve">оложению </w:t>
      </w:r>
      <w:r w:rsidR="0065598D">
        <w:rPr>
          <w:rFonts w:ascii="Arial" w:hAnsi="Arial" w:cs="Arial"/>
          <w:szCs w:val="24"/>
        </w:rPr>
        <w:t>изложить</w:t>
      </w:r>
      <w:r w:rsidR="00E333E6" w:rsidRPr="00E333E6">
        <w:rPr>
          <w:rFonts w:ascii="Arial" w:hAnsi="Arial" w:cs="Arial"/>
          <w:szCs w:val="24"/>
        </w:rPr>
        <w:t xml:space="preserve"> в следующей редакции</w:t>
      </w:r>
      <w:r w:rsidR="0071706D">
        <w:rPr>
          <w:rFonts w:ascii="Arial" w:hAnsi="Arial" w:cs="Arial"/>
          <w:szCs w:val="24"/>
        </w:rPr>
        <w:t>:</w:t>
      </w:r>
    </w:p>
    <w:p w:rsidR="0071706D" w:rsidRPr="0071706D" w:rsidRDefault="0071706D" w:rsidP="0071706D">
      <w:pPr>
        <w:pStyle w:val="ConsPlusNormal"/>
        <w:tabs>
          <w:tab w:val="left" w:pos="426"/>
        </w:tabs>
        <w:ind w:firstLine="680"/>
        <w:jc w:val="both"/>
        <w:rPr>
          <w:rFonts w:ascii="Arial" w:hAnsi="Arial" w:cs="Arial"/>
          <w:szCs w:val="24"/>
        </w:rPr>
      </w:pPr>
      <w:r>
        <w:rPr>
          <w:rFonts w:ascii="Arial" w:hAnsi="Arial" w:cs="Arial"/>
          <w:szCs w:val="24"/>
        </w:rPr>
        <w:t>«</w:t>
      </w:r>
      <w:r w:rsidR="0065598D">
        <w:rPr>
          <w:rFonts w:ascii="Arial" w:hAnsi="Arial" w:cs="Arial"/>
          <w:szCs w:val="24"/>
        </w:rPr>
        <w:t xml:space="preserve">2. </w:t>
      </w:r>
      <w:r w:rsidRPr="0071706D">
        <w:rPr>
          <w:rFonts w:ascii="Arial" w:hAnsi="Arial" w:cs="Arial"/>
          <w:szCs w:val="24"/>
        </w:rPr>
        <w:t>Индикативные показатели:</w:t>
      </w:r>
    </w:p>
    <w:p w:rsidR="0071706D" w:rsidRPr="0071706D" w:rsidRDefault="0071706D" w:rsidP="0071706D">
      <w:pPr>
        <w:pStyle w:val="ConsPlusNormal"/>
        <w:tabs>
          <w:tab w:val="left" w:pos="426"/>
        </w:tabs>
        <w:ind w:firstLine="680"/>
        <w:jc w:val="both"/>
        <w:rPr>
          <w:rFonts w:ascii="Arial" w:hAnsi="Arial" w:cs="Arial"/>
          <w:szCs w:val="24"/>
        </w:rPr>
      </w:pPr>
      <w:r w:rsidRPr="0071706D">
        <w:rPr>
          <w:rFonts w:ascii="Arial" w:hAnsi="Arial" w:cs="Arial"/>
          <w:szCs w:val="24"/>
        </w:rPr>
        <w:t xml:space="preserve">При осуществлении муниципального </w:t>
      </w:r>
      <w:r>
        <w:rPr>
          <w:rFonts w:ascii="Arial" w:hAnsi="Arial" w:cs="Arial"/>
          <w:szCs w:val="24"/>
        </w:rPr>
        <w:t xml:space="preserve">жилищного </w:t>
      </w:r>
      <w:r w:rsidRPr="0071706D">
        <w:rPr>
          <w:rFonts w:ascii="Arial" w:hAnsi="Arial" w:cs="Arial"/>
          <w:szCs w:val="24"/>
        </w:rPr>
        <w:t>контроля</w:t>
      </w:r>
      <w:r>
        <w:rPr>
          <w:rFonts w:ascii="Arial" w:hAnsi="Arial" w:cs="Arial"/>
          <w:szCs w:val="24"/>
        </w:rPr>
        <w:t xml:space="preserve"> на территории </w:t>
      </w:r>
      <w:r w:rsidRPr="0071706D">
        <w:rPr>
          <w:rFonts w:ascii="Arial" w:hAnsi="Arial" w:cs="Arial"/>
          <w:szCs w:val="24"/>
        </w:rPr>
        <w:t>Новошешминского муниципального района Республики Татарстан устанавливаются следующие индикативные показатели:</w:t>
      </w:r>
    </w:p>
    <w:p w:rsidR="0071706D" w:rsidRPr="0071706D" w:rsidRDefault="0071706D" w:rsidP="0071706D">
      <w:pPr>
        <w:pStyle w:val="ConsPlusNormal"/>
        <w:tabs>
          <w:tab w:val="left" w:pos="426"/>
        </w:tabs>
        <w:ind w:firstLine="680"/>
        <w:jc w:val="both"/>
        <w:rPr>
          <w:rFonts w:ascii="Arial" w:hAnsi="Arial" w:cs="Arial"/>
          <w:szCs w:val="24"/>
        </w:rPr>
      </w:pPr>
      <w:r w:rsidRPr="0071706D">
        <w:rPr>
          <w:rFonts w:ascii="Arial" w:hAnsi="Arial" w:cs="Arial"/>
          <w:szCs w:val="24"/>
        </w:rPr>
        <w:t>количество плановых контрольных (надзорных) мероприятий, проведенных за отчетный период;</w:t>
      </w:r>
    </w:p>
    <w:p w:rsidR="0071706D" w:rsidRPr="0071706D" w:rsidRDefault="0071706D" w:rsidP="0071706D">
      <w:pPr>
        <w:pStyle w:val="ConsPlusNormal"/>
        <w:tabs>
          <w:tab w:val="left" w:pos="426"/>
        </w:tabs>
        <w:ind w:firstLine="680"/>
        <w:jc w:val="both"/>
        <w:rPr>
          <w:rFonts w:ascii="Arial" w:hAnsi="Arial" w:cs="Arial"/>
          <w:szCs w:val="24"/>
        </w:rPr>
      </w:pPr>
      <w:r w:rsidRPr="0071706D">
        <w:rPr>
          <w:rFonts w:ascii="Arial" w:hAnsi="Arial" w:cs="Arial"/>
          <w:szCs w:val="24"/>
        </w:rPr>
        <w:t>количество внеплановых контрольных (надзорных) мероприятий, проведенных за отчетный период;</w:t>
      </w:r>
    </w:p>
    <w:p w:rsidR="0071706D" w:rsidRPr="0071706D" w:rsidRDefault="0071706D" w:rsidP="0071706D">
      <w:pPr>
        <w:pStyle w:val="ConsPlusNormal"/>
        <w:tabs>
          <w:tab w:val="left" w:pos="426"/>
        </w:tabs>
        <w:ind w:firstLine="680"/>
        <w:jc w:val="both"/>
        <w:rPr>
          <w:rFonts w:ascii="Arial" w:hAnsi="Arial" w:cs="Arial"/>
          <w:szCs w:val="24"/>
        </w:rPr>
      </w:pPr>
      <w:r w:rsidRPr="0071706D">
        <w:rPr>
          <w:rFonts w:ascii="Arial" w:hAnsi="Arial" w:cs="Arial"/>
          <w:szCs w:val="24"/>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71706D" w:rsidRPr="0071706D" w:rsidRDefault="0071706D" w:rsidP="0071706D">
      <w:pPr>
        <w:pStyle w:val="ConsPlusNormal"/>
        <w:tabs>
          <w:tab w:val="left" w:pos="426"/>
        </w:tabs>
        <w:ind w:firstLine="680"/>
        <w:jc w:val="both"/>
        <w:rPr>
          <w:rFonts w:ascii="Arial" w:hAnsi="Arial" w:cs="Arial"/>
          <w:szCs w:val="24"/>
        </w:rPr>
      </w:pPr>
      <w:r w:rsidRPr="0071706D">
        <w:rPr>
          <w:rFonts w:ascii="Arial" w:hAnsi="Arial" w:cs="Arial"/>
          <w:szCs w:val="24"/>
        </w:rPr>
        <w:t>общее количество контрольных (надзорных) мероприятий с взаимодействием, проведенных за отчетный период;</w:t>
      </w:r>
    </w:p>
    <w:p w:rsidR="0071706D" w:rsidRPr="0071706D" w:rsidRDefault="0071706D" w:rsidP="0071706D">
      <w:pPr>
        <w:pStyle w:val="ConsPlusNormal"/>
        <w:tabs>
          <w:tab w:val="left" w:pos="426"/>
        </w:tabs>
        <w:ind w:firstLine="680"/>
        <w:jc w:val="both"/>
        <w:rPr>
          <w:rFonts w:ascii="Arial" w:hAnsi="Arial" w:cs="Arial"/>
          <w:szCs w:val="24"/>
        </w:rPr>
      </w:pPr>
      <w:r w:rsidRPr="0071706D">
        <w:rPr>
          <w:rFonts w:ascii="Arial" w:hAnsi="Arial" w:cs="Arial"/>
          <w:szCs w:val="24"/>
        </w:rPr>
        <w:t>количество контрольных (надзорных) мероприятий с взаимодействием по каждому виду КНМ, проведенных за отчетный период;</w:t>
      </w:r>
    </w:p>
    <w:p w:rsidR="0071706D" w:rsidRPr="0071706D" w:rsidRDefault="0071706D" w:rsidP="0071706D">
      <w:pPr>
        <w:pStyle w:val="ConsPlusNormal"/>
        <w:tabs>
          <w:tab w:val="left" w:pos="426"/>
        </w:tabs>
        <w:ind w:firstLine="680"/>
        <w:jc w:val="both"/>
        <w:rPr>
          <w:rFonts w:ascii="Arial" w:hAnsi="Arial" w:cs="Arial"/>
          <w:szCs w:val="24"/>
        </w:rPr>
      </w:pPr>
      <w:r w:rsidRPr="0071706D">
        <w:rPr>
          <w:rFonts w:ascii="Arial" w:hAnsi="Arial" w:cs="Arial"/>
          <w:szCs w:val="24"/>
        </w:rPr>
        <w:t>количество контрольных (надзорных) мероприятий, проведенных с использованием средств дистанционного взаимодействия, за отчетный период;</w:t>
      </w:r>
    </w:p>
    <w:p w:rsidR="0071706D" w:rsidRPr="0071706D" w:rsidRDefault="0071706D" w:rsidP="0071706D">
      <w:pPr>
        <w:pStyle w:val="ConsPlusNormal"/>
        <w:tabs>
          <w:tab w:val="left" w:pos="426"/>
        </w:tabs>
        <w:ind w:firstLine="680"/>
        <w:jc w:val="both"/>
        <w:rPr>
          <w:rFonts w:ascii="Arial" w:hAnsi="Arial" w:cs="Arial"/>
          <w:szCs w:val="24"/>
        </w:rPr>
      </w:pPr>
      <w:r w:rsidRPr="0071706D">
        <w:rPr>
          <w:rFonts w:ascii="Arial" w:hAnsi="Arial" w:cs="Arial"/>
          <w:szCs w:val="24"/>
        </w:rPr>
        <w:t>количество обязательных профилактических визитов, проведенных за отчетный период;</w:t>
      </w:r>
    </w:p>
    <w:p w:rsidR="0071706D" w:rsidRPr="0071706D" w:rsidRDefault="0071706D" w:rsidP="0071706D">
      <w:pPr>
        <w:pStyle w:val="ConsPlusNormal"/>
        <w:tabs>
          <w:tab w:val="left" w:pos="426"/>
        </w:tabs>
        <w:ind w:firstLine="680"/>
        <w:jc w:val="both"/>
        <w:rPr>
          <w:rFonts w:ascii="Arial" w:hAnsi="Arial" w:cs="Arial"/>
          <w:szCs w:val="24"/>
        </w:rPr>
      </w:pPr>
      <w:r w:rsidRPr="0071706D">
        <w:rPr>
          <w:rFonts w:ascii="Arial" w:hAnsi="Arial" w:cs="Arial"/>
          <w:szCs w:val="24"/>
        </w:rPr>
        <w:t xml:space="preserve">количество предостережений о недопустимости нарушения обязательных </w:t>
      </w:r>
      <w:r w:rsidRPr="0071706D">
        <w:rPr>
          <w:rFonts w:ascii="Arial" w:hAnsi="Arial" w:cs="Arial"/>
          <w:szCs w:val="24"/>
        </w:rPr>
        <w:lastRenderedPageBreak/>
        <w:t>требований, объявленных за отчетный период;</w:t>
      </w:r>
    </w:p>
    <w:p w:rsidR="0071706D" w:rsidRPr="0071706D" w:rsidRDefault="0071706D" w:rsidP="0071706D">
      <w:pPr>
        <w:pStyle w:val="ConsPlusNormal"/>
        <w:tabs>
          <w:tab w:val="left" w:pos="426"/>
        </w:tabs>
        <w:ind w:firstLine="680"/>
        <w:jc w:val="both"/>
        <w:rPr>
          <w:rFonts w:ascii="Arial" w:hAnsi="Arial" w:cs="Arial"/>
          <w:szCs w:val="24"/>
        </w:rPr>
      </w:pPr>
      <w:r w:rsidRPr="0071706D">
        <w:rPr>
          <w:rFonts w:ascii="Arial" w:hAnsi="Arial" w:cs="Arial"/>
          <w:szCs w:val="24"/>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71706D" w:rsidRPr="0071706D" w:rsidRDefault="0071706D" w:rsidP="0071706D">
      <w:pPr>
        <w:pStyle w:val="ConsPlusNormal"/>
        <w:tabs>
          <w:tab w:val="left" w:pos="426"/>
        </w:tabs>
        <w:ind w:firstLine="680"/>
        <w:jc w:val="both"/>
        <w:rPr>
          <w:rFonts w:ascii="Arial" w:hAnsi="Arial" w:cs="Arial"/>
          <w:szCs w:val="24"/>
        </w:rPr>
      </w:pPr>
      <w:r w:rsidRPr="0071706D">
        <w:rPr>
          <w:rFonts w:ascii="Arial" w:hAnsi="Arial" w:cs="Arial"/>
          <w:szCs w:val="24"/>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71706D" w:rsidRPr="0071706D" w:rsidRDefault="0071706D" w:rsidP="0071706D">
      <w:pPr>
        <w:pStyle w:val="ConsPlusNormal"/>
        <w:tabs>
          <w:tab w:val="left" w:pos="426"/>
        </w:tabs>
        <w:ind w:firstLine="680"/>
        <w:jc w:val="both"/>
        <w:rPr>
          <w:rFonts w:ascii="Arial" w:hAnsi="Arial" w:cs="Arial"/>
          <w:szCs w:val="24"/>
        </w:rPr>
      </w:pPr>
      <w:r w:rsidRPr="0071706D">
        <w:rPr>
          <w:rFonts w:ascii="Arial" w:hAnsi="Arial" w:cs="Arial"/>
          <w:szCs w:val="24"/>
        </w:rPr>
        <w:t xml:space="preserve">сумма административных штрафов, наложенных по результатам контрольных (надзорных) мероприятий, за отчетный период; </w:t>
      </w:r>
    </w:p>
    <w:p w:rsidR="0071706D" w:rsidRPr="0071706D" w:rsidRDefault="0071706D" w:rsidP="0071706D">
      <w:pPr>
        <w:pStyle w:val="ConsPlusNormal"/>
        <w:tabs>
          <w:tab w:val="left" w:pos="426"/>
        </w:tabs>
        <w:ind w:firstLine="680"/>
        <w:jc w:val="both"/>
        <w:rPr>
          <w:rFonts w:ascii="Arial" w:hAnsi="Arial" w:cs="Arial"/>
          <w:szCs w:val="24"/>
        </w:rPr>
      </w:pPr>
      <w:r w:rsidRPr="0071706D">
        <w:rPr>
          <w:rFonts w:ascii="Arial" w:hAnsi="Arial" w:cs="Arial"/>
          <w:szCs w:val="24"/>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71706D" w:rsidRPr="0071706D" w:rsidRDefault="0071706D" w:rsidP="0071706D">
      <w:pPr>
        <w:pStyle w:val="ConsPlusNormal"/>
        <w:tabs>
          <w:tab w:val="left" w:pos="426"/>
        </w:tabs>
        <w:ind w:firstLine="680"/>
        <w:jc w:val="both"/>
        <w:rPr>
          <w:rFonts w:ascii="Arial" w:hAnsi="Arial" w:cs="Arial"/>
          <w:szCs w:val="24"/>
        </w:rPr>
      </w:pPr>
      <w:r w:rsidRPr="0071706D">
        <w:rPr>
          <w:rFonts w:ascii="Arial" w:hAnsi="Arial" w:cs="Arial"/>
          <w:szCs w:val="24"/>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71706D" w:rsidRPr="0071706D" w:rsidRDefault="0071706D" w:rsidP="0071706D">
      <w:pPr>
        <w:pStyle w:val="ConsPlusNormal"/>
        <w:tabs>
          <w:tab w:val="left" w:pos="426"/>
        </w:tabs>
        <w:ind w:firstLine="680"/>
        <w:jc w:val="both"/>
        <w:rPr>
          <w:rFonts w:ascii="Arial" w:hAnsi="Arial" w:cs="Arial"/>
          <w:szCs w:val="24"/>
        </w:rPr>
      </w:pPr>
      <w:r w:rsidRPr="0071706D">
        <w:rPr>
          <w:rFonts w:ascii="Arial" w:hAnsi="Arial" w:cs="Arial"/>
          <w:szCs w:val="24"/>
        </w:rPr>
        <w:t>общее количество учтенных объектов контроля на конец отчетного периода;</w:t>
      </w:r>
    </w:p>
    <w:p w:rsidR="0071706D" w:rsidRPr="0071706D" w:rsidRDefault="0071706D" w:rsidP="0071706D">
      <w:pPr>
        <w:pStyle w:val="ConsPlusNormal"/>
        <w:tabs>
          <w:tab w:val="left" w:pos="426"/>
        </w:tabs>
        <w:ind w:firstLine="680"/>
        <w:jc w:val="both"/>
        <w:rPr>
          <w:rFonts w:ascii="Arial" w:hAnsi="Arial" w:cs="Arial"/>
          <w:szCs w:val="24"/>
        </w:rPr>
      </w:pPr>
      <w:r w:rsidRPr="0071706D">
        <w:rPr>
          <w:rFonts w:ascii="Arial" w:hAnsi="Arial" w:cs="Arial"/>
          <w:szCs w:val="24"/>
        </w:rPr>
        <w:t xml:space="preserve">количество учтенных объектов контроля, отнесенных к категориям риска, по каждой из категорий риска, на конец отчетного периода; </w:t>
      </w:r>
    </w:p>
    <w:p w:rsidR="0071706D" w:rsidRPr="0071706D" w:rsidRDefault="0071706D" w:rsidP="0071706D">
      <w:pPr>
        <w:pStyle w:val="ConsPlusNormal"/>
        <w:tabs>
          <w:tab w:val="left" w:pos="426"/>
        </w:tabs>
        <w:ind w:firstLine="680"/>
        <w:jc w:val="both"/>
        <w:rPr>
          <w:rFonts w:ascii="Arial" w:hAnsi="Arial" w:cs="Arial"/>
          <w:szCs w:val="24"/>
        </w:rPr>
      </w:pPr>
      <w:r w:rsidRPr="0071706D">
        <w:rPr>
          <w:rFonts w:ascii="Arial" w:hAnsi="Arial" w:cs="Arial"/>
          <w:szCs w:val="24"/>
        </w:rPr>
        <w:t>количество учтенных контролируемых лиц на конец отчетного периода;</w:t>
      </w:r>
    </w:p>
    <w:p w:rsidR="0071706D" w:rsidRDefault="0071706D" w:rsidP="0071706D">
      <w:pPr>
        <w:pStyle w:val="ConsPlusNormal"/>
        <w:tabs>
          <w:tab w:val="left" w:pos="426"/>
        </w:tabs>
        <w:ind w:firstLine="680"/>
        <w:jc w:val="both"/>
        <w:rPr>
          <w:rFonts w:ascii="Arial" w:hAnsi="Arial" w:cs="Arial"/>
          <w:szCs w:val="24"/>
        </w:rPr>
      </w:pPr>
      <w:r w:rsidRPr="0071706D">
        <w:rPr>
          <w:rFonts w:ascii="Arial" w:hAnsi="Arial" w:cs="Arial"/>
          <w:szCs w:val="24"/>
        </w:rPr>
        <w:t xml:space="preserve">количество учтенных контролируемых лиц, в отношении которых проведены контрольные (надзорные) мероприятия, за отчетный период; </w:t>
      </w:r>
    </w:p>
    <w:p w:rsidR="0071706D" w:rsidRPr="0071706D" w:rsidRDefault="0071706D" w:rsidP="0071706D">
      <w:pPr>
        <w:pStyle w:val="ConsPlusNormal"/>
        <w:tabs>
          <w:tab w:val="left" w:pos="426"/>
        </w:tabs>
        <w:ind w:firstLine="680"/>
        <w:jc w:val="both"/>
        <w:rPr>
          <w:rFonts w:ascii="Arial" w:hAnsi="Arial" w:cs="Arial"/>
          <w:szCs w:val="24"/>
        </w:rPr>
      </w:pPr>
      <w:r>
        <w:rPr>
          <w:rFonts w:ascii="Arial" w:hAnsi="Arial" w:cs="Arial"/>
          <w:szCs w:val="24"/>
        </w:rPr>
        <w:t>общее количество жалоб, поданных контролируемыми лицами в досудебном порядке за отчетный период;</w:t>
      </w:r>
    </w:p>
    <w:p w:rsidR="0071706D" w:rsidRPr="0071706D" w:rsidRDefault="0071706D" w:rsidP="0071706D">
      <w:pPr>
        <w:pStyle w:val="ConsPlusNormal"/>
        <w:tabs>
          <w:tab w:val="left" w:pos="426"/>
        </w:tabs>
        <w:ind w:firstLine="680"/>
        <w:jc w:val="both"/>
        <w:rPr>
          <w:rFonts w:ascii="Arial" w:hAnsi="Arial" w:cs="Arial"/>
          <w:szCs w:val="24"/>
        </w:rPr>
      </w:pPr>
      <w:r w:rsidRPr="0071706D">
        <w:rPr>
          <w:rFonts w:ascii="Arial" w:hAnsi="Arial" w:cs="Arial"/>
          <w:szCs w:val="24"/>
        </w:rPr>
        <w:t>количество жалоб, в отношении которых контрольным (надзорным) органом был нарушен срок рассмотрения, за отчетный период;</w:t>
      </w:r>
    </w:p>
    <w:p w:rsidR="0071706D" w:rsidRPr="0071706D" w:rsidRDefault="0071706D" w:rsidP="0071706D">
      <w:pPr>
        <w:pStyle w:val="ConsPlusNormal"/>
        <w:tabs>
          <w:tab w:val="left" w:pos="426"/>
        </w:tabs>
        <w:ind w:firstLine="680"/>
        <w:jc w:val="both"/>
        <w:rPr>
          <w:rFonts w:ascii="Arial" w:hAnsi="Arial" w:cs="Arial"/>
          <w:szCs w:val="24"/>
        </w:rPr>
      </w:pPr>
      <w:r w:rsidRPr="0071706D">
        <w:rPr>
          <w:rFonts w:ascii="Arial" w:hAnsi="Arial" w:cs="Arial"/>
          <w:szCs w:val="24"/>
        </w:rPr>
        <w:t>количество жалоб, поданных контролируемыми лицами в досудебном порядке, по итогам рассмотрения</w:t>
      </w:r>
      <w:r>
        <w:rPr>
          <w:rFonts w:ascii="Arial" w:hAnsi="Arial" w:cs="Arial"/>
          <w:szCs w:val="24"/>
        </w:rPr>
        <w:t>,</w:t>
      </w:r>
      <w:r w:rsidRPr="0071706D">
        <w:rPr>
          <w:rFonts w:ascii="Arial" w:hAnsi="Arial" w:cs="Arial"/>
          <w:szCs w:val="24"/>
        </w:rPr>
        <w:t xml:space="preserve">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71706D" w:rsidRDefault="0071706D" w:rsidP="0071706D">
      <w:pPr>
        <w:pStyle w:val="ConsPlusNormal"/>
        <w:tabs>
          <w:tab w:val="left" w:pos="426"/>
        </w:tabs>
        <w:ind w:firstLine="680"/>
        <w:jc w:val="both"/>
        <w:rPr>
          <w:rFonts w:ascii="Arial" w:hAnsi="Arial" w:cs="Arial"/>
          <w:szCs w:val="24"/>
        </w:rPr>
      </w:pPr>
      <w:r w:rsidRPr="0071706D">
        <w:rPr>
          <w:rFonts w:ascii="Arial" w:hAnsi="Arial" w:cs="Arial"/>
          <w:szCs w:val="24"/>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r w:rsidRPr="0071706D">
        <w:rPr>
          <w:rFonts w:ascii="Arial" w:hAnsi="Arial" w:cs="Arial"/>
          <w:szCs w:val="24"/>
        </w:rPr>
        <w:tab/>
      </w:r>
    </w:p>
    <w:p w:rsidR="0071706D" w:rsidRPr="0071706D" w:rsidRDefault="0071706D" w:rsidP="0071706D">
      <w:pPr>
        <w:pStyle w:val="ConsPlusNormal"/>
        <w:tabs>
          <w:tab w:val="left" w:pos="426"/>
        </w:tabs>
        <w:ind w:firstLine="680"/>
        <w:jc w:val="both"/>
        <w:rPr>
          <w:rFonts w:ascii="Arial" w:hAnsi="Arial" w:cs="Arial"/>
          <w:szCs w:val="24"/>
        </w:rPr>
      </w:pPr>
      <w:r w:rsidRPr="0071706D">
        <w:rPr>
          <w:rFonts w:ascii="Arial" w:hAnsi="Arial" w:cs="Arial"/>
          <w:szCs w:val="24"/>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r w:rsidRPr="0071706D">
        <w:rPr>
          <w:rFonts w:ascii="Arial" w:hAnsi="Arial" w:cs="Arial"/>
          <w:szCs w:val="24"/>
        </w:rPr>
        <w:tab/>
      </w:r>
    </w:p>
    <w:p w:rsidR="0071706D" w:rsidRDefault="0071706D" w:rsidP="0071706D">
      <w:pPr>
        <w:pStyle w:val="ConsPlusNormal"/>
        <w:tabs>
          <w:tab w:val="left" w:pos="426"/>
        </w:tabs>
        <w:ind w:firstLine="680"/>
        <w:jc w:val="both"/>
        <w:rPr>
          <w:rFonts w:ascii="Arial" w:hAnsi="Arial" w:cs="Arial"/>
          <w:szCs w:val="24"/>
        </w:rPr>
      </w:pPr>
      <w:r w:rsidRPr="0071706D">
        <w:rPr>
          <w:rFonts w:ascii="Arial" w:hAnsi="Arial" w:cs="Arial"/>
          <w:szCs w:val="24"/>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r w:rsidR="00C7346D">
        <w:rPr>
          <w:rFonts w:ascii="Arial" w:hAnsi="Arial" w:cs="Arial"/>
          <w:szCs w:val="24"/>
        </w:rPr>
        <w:t>».</w:t>
      </w:r>
      <w:bookmarkStart w:id="2" w:name="_GoBack"/>
      <w:bookmarkEnd w:id="2"/>
    </w:p>
    <w:p w:rsidR="002D3E31" w:rsidRPr="004323EE" w:rsidRDefault="00AC7587" w:rsidP="00900DA3">
      <w:pPr>
        <w:pStyle w:val="ConsPlusNormal"/>
        <w:tabs>
          <w:tab w:val="left" w:pos="426"/>
        </w:tabs>
        <w:ind w:firstLine="680"/>
        <w:jc w:val="both"/>
        <w:rPr>
          <w:rFonts w:ascii="Arial" w:hAnsi="Arial" w:cs="Arial"/>
          <w:szCs w:val="24"/>
        </w:rPr>
      </w:pPr>
      <w:r>
        <w:rPr>
          <w:rFonts w:ascii="Arial" w:hAnsi="Arial" w:cs="Arial"/>
          <w:szCs w:val="24"/>
        </w:rPr>
        <w:t>3</w:t>
      </w:r>
      <w:r w:rsidR="00E333E6" w:rsidRPr="003A3514">
        <w:rPr>
          <w:rFonts w:ascii="Arial" w:hAnsi="Arial" w:cs="Arial"/>
          <w:szCs w:val="24"/>
        </w:rPr>
        <w:t>.</w:t>
      </w:r>
      <w:r w:rsidR="003A3514" w:rsidRPr="003A3514">
        <w:rPr>
          <w:rFonts w:ascii="Arial" w:hAnsi="Arial" w:cs="Arial"/>
        </w:rPr>
        <w:t xml:space="preserve"> </w:t>
      </w:r>
      <w:r w:rsidR="0065598D">
        <w:rPr>
          <w:rFonts w:ascii="Arial" w:hAnsi="Arial" w:cs="Arial"/>
        </w:rPr>
        <w:t>Опубликовать</w:t>
      </w:r>
      <w:r w:rsidR="003A3514" w:rsidRPr="003A3514">
        <w:rPr>
          <w:rFonts w:ascii="Arial" w:hAnsi="Arial" w:cs="Arial"/>
        </w:rPr>
        <w:t xml:space="preserve"> н</w:t>
      </w:r>
      <w:r w:rsidR="003A3514" w:rsidRPr="003A3514">
        <w:rPr>
          <w:rFonts w:ascii="Arial" w:hAnsi="Arial" w:cs="Arial"/>
          <w:szCs w:val="24"/>
        </w:rPr>
        <w:t xml:space="preserve">астоящие </w:t>
      </w:r>
      <w:r w:rsidR="003A3514">
        <w:rPr>
          <w:rFonts w:ascii="Arial" w:hAnsi="Arial" w:cs="Arial"/>
          <w:szCs w:val="24"/>
        </w:rPr>
        <w:t>решение</w:t>
      </w:r>
      <w:r w:rsidR="003A3514" w:rsidRPr="003A3514">
        <w:rPr>
          <w:rFonts w:ascii="Arial" w:hAnsi="Arial" w:cs="Arial"/>
          <w:szCs w:val="24"/>
        </w:rPr>
        <w:t xml:space="preserve"> на «Официальном портале правовой информации Республики Татарстан» в информационно-телекоммуникационной сети «Интернет»: http://pravo.tatarstan.ru и на официальном сайте Новошешминского муниципального района на Портале муниципальных образований Республики Татарстан в информационно-телекоммуникационной сети «Интернет»: http:/novosheshminsk.tatarstan.ru.</w:t>
      </w:r>
    </w:p>
    <w:p w:rsidR="00670AE6" w:rsidRDefault="0065598D" w:rsidP="0065598D">
      <w:pPr>
        <w:pStyle w:val="ConsPlusNormal"/>
        <w:tabs>
          <w:tab w:val="left" w:pos="426"/>
        </w:tabs>
        <w:ind w:firstLine="680"/>
        <w:jc w:val="both"/>
        <w:rPr>
          <w:rFonts w:eastAsia="Calibri" w:cs="Arial"/>
          <w:szCs w:val="24"/>
          <w:lang w:eastAsia="en-US"/>
        </w:rPr>
      </w:pPr>
      <w:r>
        <w:rPr>
          <w:rFonts w:ascii="Arial" w:hAnsi="Arial" w:cs="Arial"/>
          <w:szCs w:val="24"/>
        </w:rPr>
        <w:t xml:space="preserve"> 4</w:t>
      </w:r>
      <w:r w:rsidR="0024234A" w:rsidRPr="004323EE">
        <w:rPr>
          <w:rFonts w:cs="Arial"/>
          <w:szCs w:val="24"/>
        </w:rPr>
        <w:t xml:space="preserve">. </w:t>
      </w:r>
      <w:r w:rsidR="00670AE6" w:rsidRPr="0065598D">
        <w:rPr>
          <w:rFonts w:ascii="Arial" w:eastAsia="Calibri" w:hAnsi="Arial" w:cs="Arial"/>
          <w:szCs w:val="24"/>
          <w:lang w:eastAsia="en-US"/>
        </w:rPr>
        <w:t xml:space="preserve">Контроль за исполнением настоящего решения возложить на </w:t>
      </w:r>
      <w:r w:rsidR="002D3E31" w:rsidRPr="0065598D">
        <w:rPr>
          <w:rFonts w:ascii="Arial" w:eastAsia="Calibri" w:hAnsi="Arial" w:cs="Arial"/>
          <w:szCs w:val="24"/>
          <w:lang w:eastAsia="en-US"/>
        </w:rPr>
        <w:t>постоянную депутатскую комиссию по экологии, строительству, жилищно-коммунальному хозяйству и благоустройству территорий Совета Новошешминского муниципального района Республики Татарстан</w:t>
      </w:r>
      <w:r w:rsidR="00626252" w:rsidRPr="0065598D">
        <w:rPr>
          <w:rFonts w:ascii="Arial" w:eastAsia="Calibri" w:hAnsi="Arial" w:cs="Arial"/>
          <w:szCs w:val="24"/>
          <w:lang w:eastAsia="en-US"/>
        </w:rPr>
        <w:t>.</w:t>
      </w:r>
    </w:p>
    <w:p w:rsidR="004323EE" w:rsidRDefault="004323EE" w:rsidP="0072525F">
      <w:pPr>
        <w:spacing w:line="259" w:lineRule="auto"/>
        <w:ind w:firstLine="680"/>
        <w:jc w:val="both"/>
        <w:rPr>
          <w:rFonts w:eastAsia="Calibri" w:cs="Arial"/>
          <w:color w:val="auto"/>
          <w:sz w:val="24"/>
          <w:szCs w:val="24"/>
          <w:lang w:eastAsia="en-US"/>
        </w:rPr>
      </w:pPr>
    </w:p>
    <w:p w:rsidR="0024234A" w:rsidRPr="004323EE" w:rsidRDefault="0024234A" w:rsidP="0072525F">
      <w:pPr>
        <w:autoSpaceDE w:val="0"/>
        <w:ind w:firstLine="680"/>
        <w:rPr>
          <w:rFonts w:cs="Arial"/>
          <w:color w:val="auto"/>
          <w:sz w:val="24"/>
          <w:szCs w:val="24"/>
          <w:highlight w:val="yellow"/>
        </w:rPr>
      </w:pPr>
    </w:p>
    <w:p w:rsidR="0024694B" w:rsidRPr="004323EE" w:rsidRDefault="0024694B" w:rsidP="004323EE">
      <w:pPr>
        <w:widowControl/>
        <w:spacing w:line="276" w:lineRule="auto"/>
        <w:jc w:val="both"/>
        <w:rPr>
          <w:rFonts w:cs="Arial"/>
          <w:color w:val="auto"/>
          <w:sz w:val="24"/>
          <w:szCs w:val="24"/>
        </w:rPr>
      </w:pPr>
      <w:r w:rsidRPr="004323EE">
        <w:rPr>
          <w:rFonts w:cs="Arial"/>
          <w:color w:val="auto"/>
          <w:sz w:val="24"/>
          <w:szCs w:val="24"/>
        </w:rPr>
        <w:t>Глава Новошешминского</w:t>
      </w:r>
    </w:p>
    <w:p w:rsidR="003A3514" w:rsidRPr="004323EE" w:rsidRDefault="0024694B" w:rsidP="003A3514">
      <w:pPr>
        <w:widowControl/>
        <w:ind w:right="-2"/>
        <w:rPr>
          <w:rFonts w:cs="Arial"/>
          <w:sz w:val="24"/>
          <w:szCs w:val="24"/>
        </w:rPr>
      </w:pPr>
      <w:r w:rsidRPr="004323EE">
        <w:rPr>
          <w:rFonts w:cs="Arial"/>
          <w:color w:val="auto"/>
          <w:sz w:val="24"/>
          <w:szCs w:val="24"/>
        </w:rPr>
        <w:t xml:space="preserve">муниципального района                                                                           </w:t>
      </w:r>
      <w:r w:rsidR="004323EE">
        <w:rPr>
          <w:rFonts w:cs="Arial"/>
          <w:color w:val="auto"/>
          <w:sz w:val="24"/>
          <w:szCs w:val="24"/>
        </w:rPr>
        <w:t xml:space="preserve">              </w:t>
      </w:r>
      <w:r w:rsidRPr="004323EE">
        <w:rPr>
          <w:rFonts w:cs="Arial"/>
          <w:color w:val="auto"/>
          <w:sz w:val="24"/>
          <w:szCs w:val="24"/>
        </w:rPr>
        <w:t>В.М.</w:t>
      </w:r>
      <w:r w:rsidR="002D3E31" w:rsidRPr="004323EE">
        <w:rPr>
          <w:rFonts w:cs="Arial"/>
          <w:color w:val="auto"/>
          <w:sz w:val="24"/>
          <w:szCs w:val="24"/>
        </w:rPr>
        <w:t xml:space="preserve"> </w:t>
      </w:r>
      <w:r w:rsidRPr="004323EE">
        <w:rPr>
          <w:rFonts w:cs="Arial"/>
          <w:color w:val="auto"/>
          <w:sz w:val="24"/>
          <w:szCs w:val="24"/>
        </w:rPr>
        <w:t>Козлов</w:t>
      </w:r>
    </w:p>
    <w:sectPr w:rsidR="003A3514" w:rsidRPr="004323EE" w:rsidSect="003A3514">
      <w:pgSz w:w="11906" w:h="16838"/>
      <w:pgMar w:top="1134" w:right="567" w:bottom="1134"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30A" w:rsidRDefault="0058330A" w:rsidP="0024234A">
      <w:r>
        <w:separator/>
      </w:r>
    </w:p>
  </w:endnote>
  <w:endnote w:type="continuationSeparator" w:id="0">
    <w:p w:rsidR="0058330A" w:rsidRDefault="0058330A"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30A" w:rsidRDefault="0058330A" w:rsidP="0024234A">
      <w:r>
        <w:separator/>
      </w:r>
    </w:p>
  </w:footnote>
  <w:footnote w:type="continuationSeparator" w:id="0">
    <w:p w:rsidR="0058330A" w:rsidRDefault="0058330A" w:rsidP="002423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2DF66BF"/>
    <w:multiLevelType w:val="hybridMultilevel"/>
    <w:tmpl w:val="013810EC"/>
    <w:lvl w:ilvl="0" w:tplc="3E00EEE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844519"/>
    <w:multiLevelType w:val="multilevel"/>
    <w:tmpl w:val="231EB7EA"/>
    <w:lvl w:ilvl="0">
      <w:start w:val="3"/>
      <w:numFmt w:val="upperRoman"/>
      <w:lvlText w:val="%1."/>
      <w:lvlJc w:val="left"/>
      <w:pPr>
        <w:ind w:left="2160" w:hanging="720"/>
      </w:pPr>
      <w:rPr>
        <w:rFonts w:hint="default"/>
      </w:rPr>
    </w:lvl>
    <w:lvl w:ilvl="1">
      <w:start w:val="6"/>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4"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217A0E9A"/>
    <w:multiLevelType w:val="hybridMultilevel"/>
    <w:tmpl w:val="6EEA6534"/>
    <w:lvl w:ilvl="0" w:tplc="A27AC1DA">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3BCB09C5"/>
    <w:multiLevelType w:val="hybridMultilevel"/>
    <w:tmpl w:val="F06CE0C2"/>
    <w:lvl w:ilvl="0" w:tplc="0368EB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113657"/>
    <w:multiLevelType w:val="multilevel"/>
    <w:tmpl w:val="C822380A"/>
    <w:lvl w:ilvl="0">
      <w:start w:val="3"/>
      <w:numFmt w:val="decimal"/>
      <w:lvlText w:val="%1."/>
      <w:lvlJc w:val="left"/>
      <w:pPr>
        <w:ind w:left="450" w:hanging="450"/>
      </w:pPr>
      <w:rPr>
        <w:rFonts w:hint="default"/>
      </w:rPr>
    </w:lvl>
    <w:lvl w:ilvl="1">
      <w:start w:val="7"/>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15:restartNumberingAfterBreak="0">
    <w:nsid w:val="42A03578"/>
    <w:multiLevelType w:val="hybridMultilevel"/>
    <w:tmpl w:val="6F104DE6"/>
    <w:lvl w:ilvl="0" w:tplc="D24AF144">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9"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0"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1"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 w15:restartNumberingAfterBreak="0">
    <w:nsid w:val="5AAF2F35"/>
    <w:multiLevelType w:val="hybridMultilevel"/>
    <w:tmpl w:val="D876D25A"/>
    <w:lvl w:ilvl="0" w:tplc="32728E1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19F42D1"/>
    <w:multiLevelType w:val="multilevel"/>
    <w:tmpl w:val="8E8C16F8"/>
    <w:lvl w:ilvl="0">
      <w:start w:val="1"/>
      <w:numFmt w:val="decimal"/>
      <w:lvlText w:val="%1."/>
      <w:lvlJc w:val="left"/>
      <w:pPr>
        <w:ind w:left="1069" w:hanging="360"/>
      </w:pPr>
      <w:rPr>
        <w:rFonts w:hint="default"/>
      </w:rPr>
    </w:lvl>
    <w:lvl w:ilvl="1">
      <w:start w:val="6"/>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7FD5541C"/>
    <w:multiLevelType w:val="hybridMultilevel"/>
    <w:tmpl w:val="D9DEB668"/>
    <w:lvl w:ilvl="0" w:tplc="8A8A50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9"/>
  </w:num>
  <w:num w:numId="3">
    <w:abstractNumId w:val="0"/>
  </w:num>
  <w:num w:numId="4">
    <w:abstractNumId w:val="4"/>
  </w:num>
  <w:num w:numId="5">
    <w:abstractNumId w:val="10"/>
  </w:num>
  <w:num w:numId="6">
    <w:abstractNumId w:val="2"/>
  </w:num>
  <w:num w:numId="7">
    <w:abstractNumId w:val="6"/>
  </w:num>
  <w:num w:numId="8">
    <w:abstractNumId w:val="1"/>
  </w:num>
  <w:num w:numId="9">
    <w:abstractNumId w:val="12"/>
  </w:num>
  <w:num w:numId="10">
    <w:abstractNumId w:val="5"/>
  </w:num>
  <w:num w:numId="11">
    <w:abstractNumId w:val="3"/>
  </w:num>
  <w:num w:numId="12">
    <w:abstractNumId w:val="7"/>
  </w:num>
  <w:num w:numId="13">
    <w:abstractNumId w:val="1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A"/>
    <w:rsid w:val="000426A7"/>
    <w:rsid w:val="00047849"/>
    <w:rsid w:val="00067008"/>
    <w:rsid w:val="00072FCE"/>
    <w:rsid w:val="0008784F"/>
    <w:rsid w:val="000908FC"/>
    <w:rsid w:val="0009285C"/>
    <w:rsid w:val="000978C0"/>
    <w:rsid w:val="000A361D"/>
    <w:rsid w:val="000D0852"/>
    <w:rsid w:val="0010177F"/>
    <w:rsid w:val="0016460B"/>
    <w:rsid w:val="0017098A"/>
    <w:rsid w:val="00174205"/>
    <w:rsid w:val="001945C8"/>
    <w:rsid w:val="001B4200"/>
    <w:rsid w:val="001C504A"/>
    <w:rsid w:val="0023402C"/>
    <w:rsid w:val="0024234A"/>
    <w:rsid w:val="00245148"/>
    <w:rsid w:val="0024694B"/>
    <w:rsid w:val="002900ED"/>
    <w:rsid w:val="00293A6E"/>
    <w:rsid w:val="002D3E31"/>
    <w:rsid w:val="002E6321"/>
    <w:rsid w:val="003427AF"/>
    <w:rsid w:val="003668B1"/>
    <w:rsid w:val="0037541D"/>
    <w:rsid w:val="0039164F"/>
    <w:rsid w:val="003A3514"/>
    <w:rsid w:val="003A499C"/>
    <w:rsid w:val="003A5C3D"/>
    <w:rsid w:val="003A5E96"/>
    <w:rsid w:val="003C1770"/>
    <w:rsid w:val="003C3519"/>
    <w:rsid w:val="003D28BF"/>
    <w:rsid w:val="00402771"/>
    <w:rsid w:val="004107DF"/>
    <w:rsid w:val="004234DB"/>
    <w:rsid w:val="004263F5"/>
    <w:rsid w:val="004323EE"/>
    <w:rsid w:val="00461199"/>
    <w:rsid w:val="00475921"/>
    <w:rsid w:val="00476202"/>
    <w:rsid w:val="004A08A5"/>
    <w:rsid w:val="004A4482"/>
    <w:rsid w:val="004C7099"/>
    <w:rsid w:val="00512312"/>
    <w:rsid w:val="00512F68"/>
    <w:rsid w:val="005203C1"/>
    <w:rsid w:val="00544181"/>
    <w:rsid w:val="00557F31"/>
    <w:rsid w:val="005604C9"/>
    <w:rsid w:val="005778D8"/>
    <w:rsid w:val="0058330A"/>
    <w:rsid w:val="0058609A"/>
    <w:rsid w:val="005A4C12"/>
    <w:rsid w:val="005F1243"/>
    <w:rsid w:val="0060069C"/>
    <w:rsid w:val="00600DD8"/>
    <w:rsid w:val="0062335F"/>
    <w:rsid w:val="00626252"/>
    <w:rsid w:val="0063130B"/>
    <w:rsid w:val="00652F1A"/>
    <w:rsid w:val="0065598D"/>
    <w:rsid w:val="0066754D"/>
    <w:rsid w:val="00670AE6"/>
    <w:rsid w:val="006B1155"/>
    <w:rsid w:val="006B76A6"/>
    <w:rsid w:val="00710EBC"/>
    <w:rsid w:val="0071706D"/>
    <w:rsid w:val="0072525F"/>
    <w:rsid w:val="00730757"/>
    <w:rsid w:val="00730AD1"/>
    <w:rsid w:val="00747492"/>
    <w:rsid w:val="0076004E"/>
    <w:rsid w:val="007A2D43"/>
    <w:rsid w:val="007A7C02"/>
    <w:rsid w:val="007D6776"/>
    <w:rsid w:val="007E1264"/>
    <w:rsid w:val="00820470"/>
    <w:rsid w:val="00823187"/>
    <w:rsid w:val="008768A9"/>
    <w:rsid w:val="00876DA8"/>
    <w:rsid w:val="0088217E"/>
    <w:rsid w:val="008B0C6C"/>
    <w:rsid w:val="008C41E8"/>
    <w:rsid w:val="008E53E2"/>
    <w:rsid w:val="008F3473"/>
    <w:rsid w:val="008F35C8"/>
    <w:rsid w:val="00900DA3"/>
    <w:rsid w:val="009241EA"/>
    <w:rsid w:val="009530D9"/>
    <w:rsid w:val="0097056F"/>
    <w:rsid w:val="00970886"/>
    <w:rsid w:val="009F1DAA"/>
    <w:rsid w:val="00A03130"/>
    <w:rsid w:val="00A53E5F"/>
    <w:rsid w:val="00A75312"/>
    <w:rsid w:val="00A838D5"/>
    <w:rsid w:val="00A90770"/>
    <w:rsid w:val="00AB3279"/>
    <w:rsid w:val="00AC2A4F"/>
    <w:rsid w:val="00AC36B9"/>
    <w:rsid w:val="00AC7587"/>
    <w:rsid w:val="00AC7D8B"/>
    <w:rsid w:val="00B06013"/>
    <w:rsid w:val="00B103FE"/>
    <w:rsid w:val="00B21CCA"/>
    <w:rsid w:val="00B55986"/>
    <w:rsid w:val="00B63852"/>
    <w:rsid w:val="00B840FE"/>
    <w:rsid w:val="00B84484"/>
    <w:rsid w:val="00B924F3"/>
    <w:rsid w:val="00BA6897"/>
    <w:rsid w:val="00BB20EB"/>
    <w:rsid w:val="00BB61C7"/>
    <w:rsid w:val="00BF4F79"/>
    <w:rsid w:val="00C013B1"/>
    <w:rsid w:val="00C03817"/>
    <w:rsid w:val="00C33B76"/>
    <w:rsid w:val="00C7346D"/>
    <w:rsid w:val="00C976D0"/>
    <w:rsid w:val="00CA745E"/>
    <w:rsid w:val="00CD23EC"/>
    <w:rsid w:val="00CE21AA"/>
    <w:rsid w:val="00D17ECC"/>
    <w:rsid w:val="00D25BD2"/>
    <w:rsid w:val="00D405B1"/>
    <w:rsid w:val="00D721DC"/>
    <w:rsid w:val="00D9488F"/>
    <w:rsid w:val="00DB020A"/>
    <w:rsid w:val="00DC20EB"/>
    <w:rsid w:val="00DC78EA"/>
    <w:rsid w:val="00DD602B"/>
    <w:rsid w:val="00DE7C14"/>
    <w:rsid w:val="00E21ABD"/>
    <w:rsid w:val="00E21B59"/>
    <w:rsid w:val="00E333E6"/>
    <w:rsid w:val="00E35F85"/>
    <w:rsid w:val="00E95BA0"/>
    <w:rsid w:val="00EA1C46"/>
    <w:rsid w:val="00EA2CD0"/>
    <w:rsid w:val="00ED38F2"/>
    <w:rsid w:val="00ED6E8E"/>
    <w:rsid w:val="00EF21BB"/>
    <w:rsid w:val="00F60F75"/>
    <w:rsid w:val="00F751FC"/>
    <w:rsid w:val="00F82ECC"/>
    <w:rsid w:val="00F9274E"/>
    <w:rsid w:val="00F961AE"/>
    <w:rsid w:val="00FB121C"/>
    <w:rsid w:val="00FC09C9"/>
    <w:rsid w:val="00FC0F40"/>
    <w:rsid w:val="00FC51D1"/>
    <w:rsid w:val="00FD64E1"/>
    <w:rsid w:val="00FF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CFA8"/>
  <w15:docId w15:val="{7EEBF8CB-9DF0-4BED-BCD3-F344FCE2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Default">
    <w:name w:val="Default"/>
    <w:rsid w:val="00C038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B21CCA"/>
    <w:pPr>
      <w:widowControl/>
      <w:ind w:firstLine="720"/>
      <w:jc w:val="both"/>
    </w:pPr>
    <w:rPr>
      <w:rFonts w:cs="Arial"/>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0520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2408</Words>
  <Characters>13728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ZamGlav</cp:lastModifiedBy>
  <cp:revision>4</cp:revision>
  <cp:lastPrinted>2023-04-04T13:40:00Z</cp:lastPrinted>
  <dcterms:created xsi:type="dcterms:W3CDTF">2023-04-04T13:30:00Z</dcterms:created>
  <dcterms:modified xsi:type="dcterms:W3CDTF">2023-04-04T13:58:00Z</dcterms:modified>
</cp:coreProperties>
</file>