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12" w:rsidRPr="00276EF5" w:rsidRDefault="00F10D12" w:rsidP="001D308D">
      <w:pPr>
        <w:rPr>
          <w:rFonts w:ascii="SL_Times New Roman" w:hAnsi="SL_Times New Roman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66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1721"/>
        <w:gridCol w:w="4742"/>
      </w:tblGrid>
      <w:tr w:rsidR="00E63617" w:rsidRPr="00276EF5" w:rsidTr="00B14FC3">
        <w:trPr>
          <w:trHeight w:val="32"/>
        </w:trPr>
        <w:tc>
          <w:tcPr>
            <w:tcW w:w="4419" w:type="dxa"/>
            <w:vMerge w:val="restart"/>
            <w:tcBorders>
              <w:top w:val="nil"/>
              <w:left w:val="nil"/>
              <w:right w:val="nil"/>
            </w:tcBorders>
          </w:tcPr>
          <w:p w:rsidR="00E63617" w:rsidRPr="00276EF5" w:rsidRDefault="00E63617" w:rsidP="00AD03FF">
            <w:pPr>
              <w:pStyle w:val="a8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617" w:rsidRPr="00276EF5" w:rsidRDefault="00E63617" w:rsidP="00AD03F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63617" w:rsidRPr="00276EF5" w:rsidRDefault="00E63617" w:rsidP="00AD03FF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E63617" w:rsidRPr="00276EF5" w:rsidTr="00B14FC3">
        <w:trPr>
          <w:trHeight w:val="338"/>
        </w:trPr>
        <w:tc>
          <w:tcPr>
            <w:tcW w:w="4419" w:type="dxa"/>
            <w:vMerge/>
            <w:tcBorders>
              <w:left w:val="nil"/>
              <w:bottom w:val="nil"/>
              <w:right w:val="nil"/>
            </w:tcBorders>
          </w:tcPr>
          <w:p w:rsidR="00E63617" w:rsidRPr="00276EF5" w:rsidRDefault="00E63617" w:rsidP="00AD03F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617" w:rsidRPr="00276EF5" w:rsidRDefault="00E63617" w:rsidP="00AD03F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63617" w:rsidRPr="00276EF5" w:rsidRDefault="00E63617" w:rsidP="00AD03FF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D12" w:rsidRPr="00276EF5" w:rsidRDefault="00F10D12" w:rsidP="009526DB">
      <w:pPr>
        <w:jc w:val="right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>ПРОЕКТ</w:t>
      </w:r>
    </w:p>
    <w:p w:rsidR="00084E8D" w:rsidRDefault="00084E8D" w:rsidP="009526DB">
      <w:pPr>
        <w:jc w:val="right"/>
        <w:rPr>
          <w:b/>
          <w:sz w:val="26"/>
          <w:szCs w:val="26"/>
        </w:rPr>
      </w:pPr>
    </w:p>
    <w:p w:rsidR="00F62623" w:rsidRDefault="00F62623" w:rsidP="009526DB">
      <w:pPr>
        <w:jc w:val="right"/>
        <w:rPr>
          <w:b/>
          <w:sz w:val="26"/>
          <w:szCs w:val="26"/>
        </w:rPr>
      </w:pPr>
    </w:p>
    <w:p w:rsidR="00F62623" w:rsidRPr="00276EF5" w:rsidRDefault="00F62623" w:rsidP="009526DB">
      <w:pPr>
        <w:jc w:val="right"/>
        <w:rPr>
          <w:b/>
          <w:sz w:val="26"/>
          <w:szCs w:val="26"/>
        </w:rPr>
      </w:pPr>
    </w:p>
    <w:p w:rsidR="001D308D" w:rsidRPr="00276EF5" w:rsidRDefault="001D308D" w:rsidP="00E63617">
      <w:pPr>
        <w:jc w:val="center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>РЕШЕНИЕ</w:t>
      </w:r>
    </w:p>
    <w:p w:rsidR="001D308D" w:rsidRPr="00276EF5" w:rsidRDefault="006A6E81" w:rsidP="001D30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6EF5">
        <w:rPr>
          <w:rFonts w:ascii="Times New Roman" w:hAnsi="Times New Roman" w:cs="Times New Roman"/>
          <w:sz w:val="26"/>
          <w:szCs w:val="26"/>
        </w:rPr>
        <w:t xml:space="preserve">Совета Новошешминского муниципального района </w:t>
      </w:r>
    </w:p>
    <w:p w:rsidR="006A6E81" w:rsidRPr="00276EF5" w:rsidRDefault="006A6E81" w:rsidP="001D30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6EF5">
        <w:rPr>
          <w:rFonts w:ascii="Times New Roman" w:hAnsi="Times New Roman" w:cs="Times New Roman"/>
          <w:sz w:val="26"/>
          <w:szCs w:val="26"/>
        </w:rPr>
        <w:t>Республики Татарстан</w:t>
      </w:r>
    </w:p>
    <w:p w:rsidR="00F10D12" w:rsidRDefault="00F10D12" w:rsidP="001D30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62623" w:rsidRPr="00276EF5" w:rsidRDefault="00F62623" w:rsidP="001D30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A6E81" w:rsidRPr="00276EF5" w:rsidRDefault="001D308D" w:rsidP="006A6E81">
      <w:pPr>
        <w:ind w:left="142" w:right="424"/>
        <w:jc w:val="both"/>
        <w:rPr>
          <w:sz w:val="26"/>
          <w:szCs w:val="26"/>
        </w:rPr>
      </w:pPr>
      <w:r w:rsidRPr="00276EF5">
        <w:rPr>
          <w:b/>
          <w:sz w:val="26"/>
          <w:szCs w:val="26"/>
        </w:rPr>
        <w:t xml:space="preserve">  </w:t>
      </w:r>
      <w:r w:rsidR="006A6E81" w:rsidRPr="00276EF5">
        <w:rPr>
          <w:sz w:val="26"/>
          <w:szCs w:val="26"/>
        </w:rPr>
        <w:t xml:space="preserve">от </w:t>
      </w:r>
      <w:r w:rsidR="00193CBD" w:rsidRPr="00276EF5">
        <w:rPr>
          <w:sz w:val="26"/>
          <w:szCs w:val="26"/>
        </w:rPr>
        <w:t>________</w:t>
      </w:r>
      <w:r w:rsidR="00084E8D" w:rsidRPr="00276EF5">
        <w:rPr>
          <w:sz w:val="26"/>
          <w:szCs w:val="26"/>
        </w:rPr>
        <w:t xml:space="preserve"> </w:t>
      </w:r>
      <w:r w:rsidR="006A6E81" w:rsidRPr="00276EF5">
        <w:rPr>
          <w:sz w:val="26"/>
          <w:szCs w:val="26"/>
        </w:rPr>
        <w:t xml:space="preserve"> 201</w:t>
      </w:r>
      <w:r w:rsidR="00B4397B" w:rsidRPr="00276EF5">
        <w:rPr>
          <w:sz w:val="26"/>
          <w:szCs w:val="26"/>
        </w:rPr>
        <w:t>9</w:t>
      </w:r>
      <w:r w:rsidR="006A6E81" w:rsidRPr="00276EF5">
        <w:rPr>
          <w:sz w:val="26"/>
          <w:szCs w:val="26"/>
        </w:rPr>
        <w:t xml:space="preserve"> года                                                                      № </w:t>
      </w:r>
      <w:r w:rsidR="00193CBD" w:rsidRPr="00276EF5">
        <w:rPr>
          <w:sz w:val="26"/>
          <w:szCs w:val="26"/>
        </w:rPr>
        <w:t>_____</w:t>
      </w:r>
    </w:p>
    <w:p w:rsidR="00E5622B" w:rsidRDefault="00E5622B" w:rsidP="00E5622B">
      <w:pPr>
        <w:pStyle w:val="ConsPlusTitle"/>
        <w:jc w:val="center"/>
        <w:rPr>
          <w:sz w:val="26"/>
          <w:szCs w:val="26"/>
        </w:rPr>
      </w:pPr>
    </w:p>
    <w:p w:rsidR="00F62623" w:rsidRPr="00276EF5" w:rsidRDefault="00F62623" w:rsidP="00E5622B">
      <w:pPr>
        <w:pStyle w:val="ConsPlusTitle"/>
        <w:jc w:val="center"/>
        <w:rPr>
          <w:sz w:val="26"/>
          <w:szCs w:val="26"/>
        </w:rPr>
      </w:pPr>
    </w:p>
    <w:p w:rsidR="001D308D" w:rsidRPr="00276EF5" w:rsidRDefault="0030001C" w:rsidP="006A6E81">
      <w:pPr>
        <w:ind w:left="480" w:right="424"/>
        <w:jc w:val="center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 xml:space="preserve"> </w:t>
      </w:r>
      <w:r w:rsidR="00F10D12" w:rsidRPr="00276EF5">
        <w:rPr>
          <w:b/>
          <w:sz w:val="26"/>
          <w:szCs w:val="26"/>
        </w:rPr>
        <w:t>«</w:t>
      </w:r>
      <w:r w:rsidR="00B4397B" w:rsidRPr="00276EF5">
        <w:rPr>
          <w:b/>
          <w:sz w:val="26"/>
          <w:szCs w:val="26"/>
        </w:rPr>
        <w:t xml:space="preserve">О внесении изменений в </w:t>
      </w:r>
      <w:r w:rsidR="004F5CD9">
        <w:rPr>
          <w:b/>
          <w:sz w:val="26"/>
          <w:szCs w:val="26"/>
        </w:rPr>
        <w:t>Положение о размещении нестационарных торговых объектов на территории муниципального образования «Новошешминский муниципальный район Республики Татарстан»</w:t>
      </w:r>
      <w:r w:rsidR="00CE74E1" w:rsidRPr="00276EF5">
        <w:rPr>
          <w:b/>
          <w:sz w:val="26"/>
          <w:szCs w:val="26"/>
        </w:rPr>
        <w:t xml:space="preserve">, утвержденного решением </w:t>
      </w:r>
      <w:r w:rsidR="00B4397B" w:rsidRPr="00276EF5">
        <w:rPr>
          <w:b/>
          <w:sz w:val="26"/>
          <w:szCs w:val="26"/>
        </w:rPr>
        <w:t xml:space="preserve">Совета Новошешминского муниципального района Республики Татарстан от </w:t>
      </w:r>
      <w:r w:rsidR="004F5CD9">
        <w:rPr>
          <w:b/>
          <w:sz w:val="26"/>
          <w:szCs w:val="26"/>
        </w:rPr>
        <w:t>30</w:t>
      </w:r>
      <w:r w:rsidR="00B4397B" w:rsidRPr="00276EF5">
        <w:rPr>
          <w:b/>
          <w:sz w:val="26"/>
          <w:szCs w:val="26"/>
        </w:rPr>
        <w:t>.1</w:t>
      </w:r>
      <w:r w:rsidR="004F5CD9">
        <w:rPr>
          <w:b/>
          <w:sz w:val="26"/>
          <w:szCs w:val="26"/>
        </w:rPr>
        <w:t>0</w:t>
      </w:r>
      <w:r w:rsidR="00B4397B" w:rsidRPr="00276EF5">
        <w:rPr>
          <w:b/>
          <w:sz w:val="26"/>
          <w:szCs w:val="26"/>
        </w:rPr>
        <w:t>.201</w:t>
      </w:r>
      <w:r w:rsidR="004F5CD9">
        <w:rPr>
          <w:b/>
          <w:sz w:val="26"/>
          <w:szCs w:val="26"/>
        </w:rPr>
        <w:t>7</w:t>
      </w:r>
      <w:r w:rsidR="00B4397B" w:rsidRPr="00276EF5">
        <w:rPr>
          <w:b/>
          <w:sz w:val="26"/>
          <w:szCs w:val="26"/>
        </w:rPr>
        <w:t xml:space="preserve"> № </w:t>
      </w:r>
      <w:r w:rsidR="004F5CD9">
        <w:rPr>
          <w:b/>
          <w:sz w:val="26"/>
          <w:szCs w:val="26"/>
        </w:rPr>
        <w:t>3</w:t>
      </w:r>
      <w:r w:rsidR="00B4397B" w:rsidRPr="00276EF5">
        <w:rPr>
          <w:b/>
          <w:sz w:val="26"/>
          <w:szCs w:val="26"/>
        </w:rPr>
        <w:t>0-</w:t>
      </w:r>
      <w:r w:rsidR="004F5CD9">
        <w:rPr>
          <w:b/>
          <w:sz w:val="26"/>
          <w:szCs w:val="26"/>
        </w:rPr>
        <w:t>174</w:t>
      </w:r>
      <w:r w:rsidR="00CE74E1" w:rsidRPr="00276EF5">
        <w:rPr>
          <w:b/>
          <w:sz w:val="26"/>
          <w:szCs w:val="26"/>
        </w:rPr>
        <w:t>»</w:t>
      </w:r>
      <w:r w:rsidR="00B4397B" w:rsidRPr="00276EF5">
        <w:rPr>
          <w:b/>
          <w:sz w:val="26"/>
          <w:szCs w:val="26"/>
        </w:rPr>
        <w:t xml:space="preserve"> </w:t>
      </w:r>
      <w:r w:rsidR="00CE74E1" w:rsidRPr="00276EF5">
        <w:rPr>
          <w:b/>
          <w:sz w:val="26"/>
          <w:szCs w:val="26"/>
        </w:rPr>
        <w:t xml:space="preserve"> </w:t>
      </w:r>
    </w:p>
    <w:p w:rsidR="001D308D" w:rsidRDefault="001D308D" w:rsidP="001D308D">
      <w:pPr>
        <w:ind w:left="480" w:right="424"/>
        <w:jc w:val="both"/>
        <w:rPr>
          <w:sz w:val="26"/>
          <w:szCs w:val="26"/>
        </w:rPr>
      </w:pPr>
    </w:p>
    <w:p w:rsidR="00F62623" w:rsidRPr="00276EF5" w:rsidRDefault="00F62623" w:rsidP="001D308D">
      <w:pPr>
        <w:ind w:left="480" w:right="424"/>
        <w:jc w:val="both"/>
        <w:rPr>
          <w:sz w:val="26"/>
          <w:szCs w:val="26"/>
        </w:rPr>
      </w:pPr>
    </w:p>
    <w:p w:rsidR="00084E8D" w:rsidRPr="00276EF5" w:rsidRDefault="00B4397B" w:rsidP="00F10D12">
      <w:pPr>
        <w:spacing w:line="360" w:lineRule="auto"/>
        <w:ind w:right="424" w:firstLine="851"/>
        <w:jc w:val="both"/>
        <w:rPr>
          <w:sz w:val="26"/>
          <w:szCs w:val="26"/>
        </w:rPr>
      </w:pPr>
      <w:r w:rsidRPr="00276EF5">
        <w:rPr>
          <w:sz w:val="26"/>
          <w:szCs w:val="26"/>
        </w:rPr>
        <w:t>В соответствии с законом Республики Татарстан от 22.12.2018 года № 111-ЗРТ «О внесении изменений в Земельный кодекс Республики Татарстан»,</w:t>
      </w:r>
      <w:r w:rsidR="00F62623">
        <w:rPr>
          <w:sz w:val="26"/>
          <w:szCs w:val="26"/>
        </w:rPr>
        <w:t xml:space="preserve"> Постановлением Кабинета Министров Республики Татарстан от 17.06.2019 года № 498,</w:t>
      </w:r>
      <w:r w:rsidRPr="00276EF5">
        <w:rPr>
          <w:sz w:val="26"/>
          <w:szCs w:val="26"/>
        </w:rPr>
        <w:t xml:space="preserve"> </w:t>
      </w:r>
      <w:hyperlink r:id="rId5" w:history="1">
        <w:r w:rsidRPr="00276EF5">
          <w:rPr>
            <w:rStyle w:val="a9"/>
            <w:sz w:val="26"/>
            <w:szCs w:val="26"/>
          </w:rPr>
          <w:t>Уставом</w:t>
        </w:r>
      </w:hyperlink>
      <w:r w:rsidRPr="00276EF5">
        <w:rPr>
          <w:sz w:val="26"/>
          <w:szCs w:val="26"/>
        </w:rPr>
        <w:t xml:space="preserve"> муниципального образования "Новошешминский муниципальный район Республики Татарстан"</w:t>
      </w:r>
      <w:r w:rsidR="00B14FC3" w:rsidRPr="00276EF5">
        <w:rPr>
          <w:sz w:val="26"/>
          <w:szCs w:val="26"/>
        </w:rPr>
        <w:t>,</w:t>
      </w:r>
      <w:r w:rsidRPr="00276EF5">
        <w:rPr>
          <w:sz w:val="26"/>
          <w:szCs w:val="26"/>
        </w:rPr>
        <w:t xml:space="preserve"> </w:t>
      </w:r>
      <w:r w:rsidRPr="00276EF5">
        <w:rPr>
          <w:sz w:val="26"/>
          <w:szCs w:val="26"/>
        </w:rPr>
        <w:lastRenderedPageBreak/>
        <w:t xml:space="preserve">Совет Новошешминского муниципального района </w:t>
      </w:r>
      <w:r w:rsidR="00594573" w:rsidRPr="00276EF5">
        <w:rPr>
          <w:sz w:val="26"/>
          <w:szCs w:val="26"/>
        </w:rPr>
        <w:t>Республики Татарстан</w:t>
      </w:r>
    </w:p>
    <w:p w:rsidR="00F62623" w:rsidRDefault="00F62623" w:rsidP="00F10D12">
      <w:pPr>
        <w:spacing w:line="360" w:lineRule="auto"/>
        <w:jc w:val="center"/>
        <w:rPr>
          <w:b/>
          <w:sz w:val="26"/>
          <w:szCs w:val="26"/>
        </w:rPr>
      </w:pPr>
    </w:p>
    <w:p w:rsidR="0001507C" w:rsidRPr="00276EF5" w:rsidRDefault="001D308D" w:rsidP="00F10D12">
      <w:pPr>
        <w:spacing w:line="360" w:lineRule="auto"/>
        <w:jc w:val="center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>РЕШ</w:t>
      </w:r>
      <w:r w:rsidR="006A6E81" w:rsidRPr="00276EF5">
        <w:rPr>
          <w:b/>
          <w:sz w:val="26"/>
          <w:szCs w:val="26"/>
        </w:rPr>
        <w:t>АЕТ</w:t>
      </w:r>
      <w:r w:rsidRPr="00276EF5">
        <w:rPr>
          <w:b/>
          <w:sz w:val="26"/>
          <w:szCs w:val="26"/>
        </w:rPr>
        <w:t>:</w:t>
      </w:r>
    </w:p>
    <w:p w:rsidR="00F578E5" w:rsidRDefault="00F578E5" w:rsidP="00F578E5">
      <w:pPr>
        <w:pStyle w:val="a5"/>
        <w:numPr>
          <w:ilvl w:val="0"/>
          <w:numId w:val="3"/>
        </w:numPr>
        <w:spacing w:line="360" w:lineRule="auto"/>
        <w:ind w:left="284" w:right="424" w:hanging="285"/>
        <w:jc w:val="both"/>
        <w:rPr>
          <w:sz w:val="26"/>
          <w:szCs w:val="26"/>
        </w:rPr>
      </w:pPr>
      <w:r w:rsidRPr="00276EF5">
        <w:rPr>
          <w:sz w:val="26"/>
          <w:szCs w:val="26"/>
        </w:rPr>
        <w:t xml:space="preserve">Внести в </w:t>
      </w:r>
      <w:r w:rsidR="004F5CD9" w:rsidRPr="004F5CD9">
        <w:rPr>
          <w:sz w:val="26"/>
          <w:szCs w:val="26"/>
        </w:rPr>
        <w:t>Положение о размещении нестационарных торговых объектов на территории муниципального образования «Новошешминский муниципальный район Республики Татарстан», утвержденного решением Совета Новошешминского муниципального района Республики Татарстан от 30.10.2017 № 30-174</w:t>
      </w:r>
      <w:r w:rsidR="00A81273" w:rsidRPr="00276EF5">
        <w:rPr>
          <w:sz w:val="26"/>
          <w:szCs w:val="26"/>
        </w:rPr>
        <w:t xml:space="preserve"> </w:t>
      </w:r>
      <w:r w:rsidRPr="00276EF5">
        <w:rPr>
          <w:sz w:val="26"/>
          <w:szCs w:val="26"/>
        </w:rPr>
        <w:t>следующие изменения:</w:t>
      </w:r>
    </w:p>
    <w:p w:rsidR="00F62623" w:rsidRDefault="00F62623" w:rsidP="00F62623">
      <w:pPr>
        <w:pStyle w:val="a5"/>
        <w:spacing w:line="360" w:lineRule="auto"/>
        <w:ind w:left="284" w:right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п.1.7 дополнить абзацами следующего содержания: </w:t>
      </w:r>
    </w:p>
    <w:p w:rsidR="00F62623" w:rsidRPr="00F62623" w:rsidRDefault="00F62623" w:rsidP="00F6262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F62623">
        <w:rPr>
          <w:rFonts w:cs="Calibri"/>
          <w:sz w:val="28"/>
          <w:szCs w:val="28"/>
        </w:rPr>
        <w:t>«</w:t>
      </w:r>
      <w:r w:rsidRPr="00F62623">
        <w:rPr>
          <w:sz w:val="28"/>
          <w:szCs w:val="28"/>
        </w:rPr>
        <w:t>На основании договора аренды земельного участка нестационарные торговые объекты размещаются по договорам, заключенным до 1 марта 2015 года, срок действия которых не истек.</w:t>
      </w:r>
    </w:p>
    <w:p w:rsidR="00F62623" w:rsidRPr="00F62623" w:rsidRDefault="00F62623" w:rsidP="00F62623">
      <w:pPr>
        <w:pStyle w:val="a5"/>
        <w:spacing w:line="360" w:lineRule="auto"/>
        <w:ind w:left="284" w:right="424"/>
        <w:jc w:val="both"/>
        <w:rPr>
          <w:sz w:val="28"/>
          <w:szCs w:val="28"/>
        </w:rPr>
      </w:pPr>
      <w:r w:rsidRPr="00F62623">
        <w:rPr>
          <w:rFonts w:cs="Calibri"/>
          <w:sz w:val="28"/>
          <w:szCs w:val="28"/>
        </w:rPr>
        <w:t>По истечении срока действия договора аренды земельного участка, действовавшего на указанную дату и предусматривавшего размещение нестационарного торгового объекта, с хозяйствующим субъектом заключается договор на размещение нестационарного торгового объекта.»</w:t>
      </w:r>
    </w:p>
    <w:p w:rsidR="00F578E5" w:rsidRPr="00276EF5" w:rsidRDefault="00F578E5" w:rsidP="00F578E5">
      <w:pPr>
        <w:spacing w:after="200" w:line="360" w:lineRule="auto"/>
        <w:jc w:val="both"/>
        <w:rPr>
          <w:sz w:val="26"/>
          <w:szCs w:val="26"/>
        </w:rPr>
      </w:pPr>
      <w:r w:rsidRPr="00276EF5">
        <w:rPr>
          <w:sz w:val="26"/>
          <w:szCs w:val="26"/>
        </w:rPr>
        <w:lastRenderedPageBreak/>
        <w:t xml:space="preserve">2.Опубликовать (обнародовать) настоящее решение на «Официальном портале правовой информации Республики Татарстан в информационно – телекоммуникационной сети «Интернет» </w:t>
      </w:r>
      <w:hyperlink r:id="rId6" w:history="1">
        <w:r w:rsidRPr="00276EF5">
          <w:rPr>
            <w:rStyle w:val="a9"/>
            <w:sz w:val="26"/>
            <w:szCs w:val="26"/>
            <w:lang w:val="en-US"/>
          </w:rPr>
          <w:t>http</w:t>
        </w:r>
        <w:r w:rsidRPr="00276EF5">
          <w:rPr>
            <w:rStyle w:val="a9"/>
            <w:sz w:val="26"/>
            <w:szCs w:val="26"/>
          </w:rPr>
          <w:t>://</w:t>
        </w:r>
        <w:r w:rsidRPr="00276EF5">
          <w:rPr>
            <w:rStyle w:val="a9"/>
            <w:sz w:val="26"/>
            <w:szCs w:val="26"/>
            <w:lang w:val="en-US"/>
          </w:rPr>
          <w:t>pravo</w:t>
        </w:r>
        <w:r w:rsidRPr="00276EF5">
          <w:rPr>
            <w:rStyle w:val="a9"/>
            <w:sz w:val="26"/>
            <w:szCs w:val="26"/>
          </w:rPr>
          <w:t>.</w:t>
        </w:r>
        <w:r w:rsidRPr="00276EF5">
          <w:rPr>
            <w:rStyle w:val="a9"/>
            <w:sz w:val="26"/>
            <w:szCs w:val="26"/>
            <w:lang w:val="en-US"/>
          </w:rPr>
          <w:t>tatarstan</w:t>
        </w:r>
        <w:r w:rsidRPr="00276EF5">
          <w:rPr>
            <w:rStyle w:val="a9"/>
            <w:sz w:val="26"/>
            <w:szCs w:val="26"/>
          </w:rPr>
          <w:t>.</w:t>
        </w:r>
        <w:r w:rsidRPr="00276EF5">
          <w:rPr>
            <w:rStyle w:val="a9"/>
            <w:sz w:val="26"/>
            <w:szCs w:val="26"/>
            <w:lang w:val="en-US"/>
          </w:rPr>
          <w:t>ru</w:t>
        </w:r>
      </w:hyperlink>
      <w:r w:rsidRPr="00276EF5">
        <w:rPr>
          <w:sz w:val="26"/>
          <w:szCs w:val="26"/>
        </w:rPr>
        <w:t xml:space="preserve">, на официальном сайте Новошешминского муниципального района </w:t>
      </w:r>
      <w:r w:rsidRPr="00276EF5">
        <w:rPr>
          <w:sz w:val="26"/>
          <w:szCs w:val="26"/>
          <w:lang w:val="en-US"/>
        </w:rPr>
        <w:t>http</w:t>
      </w:r>
      <w:r w:rsidRPr="00276EF5">
        <w:rPr>
          <w:sz w:val="26"/>
          <w:szCs w:val="26"/>
        </w:rPr>
        <w:t>://</w:t>
      </w:r>
      <w:r w:rsidRPr="00276EF5">
        <w:rPr>
          <w:sz w:val="26"/>
          <w:szCs w:val="26"/>
          <w:lang w:val="en-US"/>
        </w:rPr>
        <w:t>novosheshminsk</w:t>
      </w:r>
      <w:r w:rsidRPr="00276EF5">
        <w:rPr>
          <w:sz w:val="26"/>
          <w:szCs w:val="26"/>
        </w:rPr>
        <w:t>.</w:t>
      </w:r>
      <w:r w:rsidRPr="00276EF5">
        <w:rPr>
          <w:sz w:val="26"/>
          <w:szCs w:val="26"/>
          <w:lang w:val="en-US"/>
        </w:rPr>
        <w:t>tatarstan</w:t>
      </w:r>
      <w:r w:rsidRPr="00276EF5">
        <w:rPr>
          <w:sz w:val="26"/>
          <w:szCs w:val="26"/>
        </w:rPr>
        <w:t>.</w:t>
      </w:r>
      <w:r w:rsidRPr="00276EF5">
        <w:rPr>
          <w:sz w:val="26"/>
          <w:szCs w:val="26"/>
          <w:lang w:val="en-US"/>
        </w:rPr>
        <w:t>ru</w:t>
      </w:r>
      <w:r w:rsidRPr="00276EF5">
        <w:rPr>
          <w:sz w:val="26"/>
          <w:szCs w:val="26"/>
        </w:rPr>
        <w:t>/.</w:t>
      </w:r>
    </w:p>
    <w:p w:rsidR="00F578E5" w:rsidRPr="00276EF5" w:rsidRDefault="00F578E5" w:rsidP="00F578E5">
      <w:pPr>
        <w:spacing w:line="360" w:lineRule="auto"/>
        <w:ind w:right="424"/>
        <w:jc w:val="both"/>
        <w:rPr>
          <w:sz w:val="26"/>
          <w:szCs w:val="26"/>
        </w:rPr>
      </w:pPr>
      <w:r w:rsidRPr="00276EF5">
        <w:rPr>
          <w:sz w:val="26"/>
          <w:szCs w:val="26"/>
        </w:rPr>
        <w:t>3. Контроль за исполнением настоящего решения возложить на постоянную депутатскую комиссию Совета Новошешминского района Республики Татарстан по экологии, природным ресурсам, землепользованию, благоустройству территорий.</w:t>
      </w:r>
    </w:p>
    <w:p w:rsidR="00B4397B" w:rsidRPr="00276EF5" w:rsidRDefault="00B4397B" w:rsidP="001D308D">
      <w:pPr>
        <w:pStyle w:val="a5"/>
        <w:ind w:left="570"/>
        <w:rPr>
          <w:b/>
          <w:sz w:val="26"/>
          <w:szCs w:val="26"/>
        </w:rPr>
      </w:pPr>
    </w:p>
    <w:p w:rsidR="00DE0AEA" w:rsidRPr="00276EF5" w:rsidRDefault="00DE0AEA" w:rsidP="001D308D">
      <w:pPr>
        <w:pStyle w:val="a5"/>
        <w:ind w:left="570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 xml:space="preserve">Глава Новошешминского </w:t>
      </w:r>
    </w:p>
    <w:p w:rsidR="001D308D" w:rsidRPr="00276EF5" w:rsidRDefault="001D308D" w:rsidP="001D308D">
      <w:pPr>
        <w:pStyle w:val="a5"/>
        <w:ind w:left="570"/>
        <w:rPr>
          <w:b/>
          <w:sz w:val="26"/>
          <w:szCs w:val="26"/>
        </w:rPr>
      </w:pPr>
      <w:r w:rsidRPr="00276EF5">
        <w:rPr>
          <w:b/>
          <w:sz w:val="26"/>
          <w:szCs w:val="26"/>
        </w:rPr>
        <w:t xml:space="preserve">муниципального района           </w:t>
      </w:r>
      <w:r w:rsidR="00DE0AEA" w:rsidRPr="00276EF5">
        <w:rPr>
          <w:b/>
          <w:sz w:val="26"/>
          <w:szCs w:val="26"/>
        </w:rPr>
        <w:t xml:space="preserve">                         </w:t>
      </w:r>
      <w:r w:rsidRPr="00276EF5">
        <w:rPr>
          <w:b/>
          <w:sz w:val="26"/>
          <w:szCs w:val="26"/>
        </w:rPr>
        <w:t xml:space="preserve">                    </w:t>
      </w:r>
      <w:r w:rsidR="00DE0AEA" w:rsidRPr="00276EF5">
        <w:rPr>
          <w:b/>
          <w:sz w:val="26"/>
          <w:szCs w:val="26"/>
        </w:rPr>
        <w:t xml:space="preserve">  В.М. Козлов</w:t>
      </w:r>
    </w:p>
    <w:p w:rsidR="00F02EF3" w:rsidRPr="00276EF5" w:rsidRDefault="00F02EF3" w:rsidP="00A62213">
      <w:pPr>
        <w:jc w:val="center"/>
        <w:rPr>
          <w:sz w:val="26"/>
          <w:szCs w:val="26"/>
        </w:rPr>
      </w:pPr>
    </w:p>
    <w:sectPr w:rsidR="00F02EF3" w:rsidRPr="00276EF5" w:rsidSect="00276EF5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C24"/>
    <w:multiLevelType w:val="hybridMultilevel"/>
    <w:tmpl w:val="2D022BF8"/>
    <w:lvl w:ilvl="0" w:tplc="3CD06AF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4B336D"/>
    <w:multiLevelType w:val="hybridMultilevel"/>
    <w:tmpl w:val="44140758"/>
    <w:lvl w:ilvl="0" w:tplc="720E19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E66787"/>
    <w:multiLevelType w:val="hybridMultilevel"/>
    <w:tmpl w:val="43FA1CAA"/>
    <w:lvl w:ilvl="0" w:tplc="0D26E8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2A2D7F"/>
    <w:multiLevelType w:val="multilevel"/>
    <w:tmpl w:val="41DE3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8D"/>
    <w:rsid w:val="0001507C"/>
    <w:rsid w:val="0002581B"/>
    <w:rsid w:val="00084E8D"/>
    <w:rsid w:val="000C717D"/>
    <w:rsid w:val="00116334"/>
    <w:rsid w:val="001325AF"/>
    <w:rsid w:val="00193CBD"/>
    <w:rsid w:val="001A75A7"/>
    <w:rsid w:val="001B1EA1"/>
    <w:rsid w:val="001D308D"/>
    <w:rsid w:val="001F4C86"/>
    <w:rsid w:val="00204316"/>
    <w:rsid w:val="0021003B"/>
    <w:rsid w:val="00246C28"/>
    <w:rsid w:val="002516CD"/>
    <w:rsid w:val="00276EF5"/>
    <w:rsid w:val="0030001C"/>
    <w:rsid w:val="00324E25"/>
    <w:rsid w:val="004171E9"/>
    <w:rsid w:val="00437EB0"/>
    <w:rsid w:val="00454473"/>
    <w:rsid w:val="00477EB4"/>
    <w:rsid w:val="004D7537"/>
    <w:rsid w:val="004E2992"/>
    <w:rsid w:val="004E78E3"/>
    <w:rsid w:val="004F5CD9"/>
    <w:rsid w:val="00594573"/>
    <w:rsid w:val="005B4E2A"/>
    <w:rsid w:val="00624CD8"/>
    <w:rsid w:val="006564C5"/>
    <w:rsid w:val="00673504"/>
    <w:rsid w:val="006A6E81"/>
    <w:rsid w:val="006E7DD1"/>
    <w:rsid w:val="006F45E8"/>
    <w:rsid w:val="00783E84"/>
    <w:rsid w:val="007A026B"/>
    <w:rsid w:val="007B2DC0"/>
    <w:rsid w:val="00807807"/>
    <w:rsid w:val="00820EA0"/>
    <w:rsid w:val="008344CE"/>
    <w:rsid w:val="00883D3D"/>
    <w:rsid w:val="008842F6"/>
    <w:rsid w:val="00891D6C"/>
    <w:rsid w:val="008B275F"/>
    <w:rsid w:val="00947F88"/>
    <w:rsid w:val="009526DB"/>
    <w:rsid w:val="00952743"/>
    <w:rsid w:val="00994029"/>
    <w:rsid w:val="009C0BE1"/>
    <w:rsid w:val="009E2AC5"/>
    <w:rsid w:val="00A045D9"/>
    <w:rsid w:val="00A62213"/>
    <w:rsid w:val="00A81273"/>
    <w:rsid w:val="00AA39B1"/>
    <w:rsid w:val="00AB4C60"/>
    <w:rsid w:val="00AF7312"/>
    <w:rsid w:val="00B1123C"/>
    <w:rsid w:val="00B14FC3"/>
    <w:rsid w:val="00B4397B"/>
    <w:rsid w:val="00B5389C"/>
    <w:rsid w:val="00B5562B"/>
    <w:rsid w:val="00BF585F"/>
    <w:rsid w:val="00C6528C"/>
    <w:rsid w:val="00C84A55"/>
    <w:rsid w:val="00C91D0C"/>
    <w:rsid w:val="00CD0496"/>
    <w:rsid w:val="00CE74E1"/>
    <w:rsid w:val="00D05CF6"/>
    <w:rsid w:val="00D075A4"/>
    <w:rsid w:val="00D209D2"/>
    <w:rsid w:val="00D307E4"/>
    <w:rsid w:val="00D373E3"/>
    <w:rsid w:val="00D626FA"/>
    <w:rsid w:val="00D6584A"/>
    <w:rsid w:val="00D74E4C"/>
    <w:rsid w:val="00D82959"/>
    <w:rsid w:val="00DA5E14"/>
    <w:rsid w:val="00DE0AEA"/>
    <w:rsid w:val="00E300AF"/>
    <w:rsid w:val="00E5622B"/>
    <w:rsid w:val="00E63617"/>
    <w:rsid w:val="00E70F4D"/>
    <w:rsid w:val="00E96874"/>
    <w:rsid w:val="00ED4637"/>
    <w:rsid w:val="00F02EF3"/>
    <w:rsid w:val="00F10D12"/>
    <w:rsid w:val="00F578E5"/>
    <w:rsid w:val="00F62623"/>
    <w:rsid w:val="00F81B8E"/>
    <w:rsid w:val="00F92AB0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99B9-5E26-412C-9BD7-3C339711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08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3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D308D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D308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1D3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08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63617"/>
    <w:pPr>
      <w:spacing w:after="0" w:line="240" w:lineRule="auto"/>
    </w:pPr>
  </w:style>
  <w:style w:type="character" w:styleId="a9">
    <w:name w:val="Hyperlink"/>
    <w:uiPriority w:val="99"/>
    <w:semiHidden/>
    <w:unhideWhenUsed/>
    <w:rsid w:val="00B4397B"/>
    <w:rPr>
      <w:color w:val="0000FF"/>
      <w:u w:val="single"/>
    </w:rPr>
  </w:style>
  <w:style w:type="paragraph" w:customStyle="1" w:styleId="ConsNonformat">
    <w:name w:val="ConsNonformat"/>
    <w:rsid w:val="00F62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consultantplus://offline/ref=2F3D09DEBF9F3EEF6F7F12EF4B023D47FF15CE647AC23EA4A680376EB9149B18A96316A376DD2E9841832Fp3K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Mobilizac</cp:lastModifiedBy>
  <cp:revision>2</cp:revision>
  <cp:lastPrinted>2019-06-25T08:31:00Z</cp:lastPrinted>
  <dcterms:created xsi:type="dcterms:W3CDTF">2019-06-27T05:33:00Z</dcterms:created>
  <dcterms:modified xsi:type="dcterms:W3CDTF">2019-06-27T05:33:00Z</dcterms:modified>
</cp:coreProperties>
</file>